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E469" w14:textId="6EB865C2" w:rsidR="00B47A56" w:rsidRPr="00FD6B13" w:rsidRDefault="00DD3401" w:rsidP="00B47A56">
      <w:pPr>
        <w:jc w:val="center"/>
      </w:pPr>
      <w:r w:rsidRPr="00FD6B13">
        <w:t>NOTICE OF PUBLIC HEARING</w:t>
      </w:r>
    </w:p>
    <w:p w14:paraId="47156770" w14:textId="77777777" w:rsidR="00B47A56" w:rsidRPr="00FD6B13" w:rsidRDefault="00B47A56" w:rsidP="00B47A56">
      <w:pPr>
        <w:jc w:val="center"/>
      </w:pPr>
      <w:r w:rsidRPr="00FD6B13">
        <w:t>AND PUBLIC MEETING</w:t>
      </w:r>
    </w:p>
    <w:p w14:paraId="1B2DFE9E" w14:textId="77777777" w:rsidR="00B47A56" w:rsidRPr="00FD6B13" w:rsidRDefault="00B47A56" w:rsidP="00B47A56">
      <w:pPr>
        <w:jc w:val="center"/>
      </w:pPr>
      <w:r w:rsidRPr="00FD6B13">
        <w:t>STATE OF NEBRASKA</w:t>
      </w:r>
    </w:p>
    <w:p w14:paraId="4E8DBF73" w14:textId="3780F436" w:rsidR="00B47A56" w:rsidRPr="00FD6B13" w:rsidRDefault="00B47A56" w:rsidP="00B47A56">
      <w:pPr>
        <w:jc w:val="center"/>
      </w:pPr>
      <w:r w:rsidRPr="00FD6B13">
        <w:t>DEPARTMENT OF ENVIRONMENT</w:t>
      </w:r>
      <w:r w:rsidR="00232574" w:rsidRPr="00FD6B13">
        <w:t xml:space="preserve"> AND ENERGY</w:t>
      </w:r>
      <w:r w:rsidRPr="00FD6B13">
        <w:t xml:space="preserve"> (NDE</w:t>
      </w:r>
      <w:r w:rsidR="00232574" w:rsidRPr="00FD6B13">
        <w:t>E</w:t>
      </w:r>
      <w:r w:rsidRPr="00FD6B13">
        <w:t>)</w:t>
      </w:r>
    </w:p>
    <w:p w14:paraId="2EF686A1" w14:textId="77777777" w:rsidR="00B47A56" w:rsidRPr="00FD6B13" w:rsidRDefault="00B47A56" w:rsidP="00B47A56">
      <w:pPr>
        <w:jc w:val="center"/>
      </w:pPr>
      <w:r w:rsidRPr="00FD6B13">
        <w:t>ENVIRONMENTAL QUALITY COUNCIL</w:t>
      </w:r>
    </w:p>
    <w:p w14:paraId="4AC6A5E5" w14:textId="77777777" w:rsidR="00833DA6" w:rsidRDefault="00833DA6" w:rsidP="00833DA6">
      <w:pPr>
        <w:ind w:firstLine="720"/>
      </w:pPr>
    </w:p>
    <w:p w14:paraId="7E7C9C61" w14:textId="0F98EAA9" w:rsidR="00D10DB9" w:rsidRDefault="00833DA6" w:rsidP="00D10DB9">
      <w:pPr>
        <w:ind w:firstLine="720"/>
      </w:pPr>
      <w:r>
        <w:t xml:space="preserve">Notice is hereby given pursuant to </w:t>
      </w:r>
      <w:r>
        <w:rPr>
          <w:u w:val="single"/>
        </w:rPr>
        <w:t>Neb</w:t>
      </w:r>
      <w:r>
        <w:t xml:space="preserve">. </w:t>
      </w:r>
      <w:r>
        <w:rPr>
          <w:u w:val="single"/>
        </w:rPr>
        <w:t>Rev</w:t>
      </w:r>
      <w:r>
        <w:t xml:space="preserve">. </w:t>
      </w:r>
      <w:r>
        <w:rPr>
          <w:u w:val="single"/>
        </w:rPr>
        <w:t>Stat</w:t>
      </w:r>
      <w:r>
        <w:t>. §81-1505(17), §84-907, and §84-1411, the Nebraska Environmental Quality Council (EQC) will hold a meeting and public hearings on November 1</w:t>
      </w:r>
      <w:r w:rsidR="004F37B8">
        <w:t>4</w:t>
      </w:r>
      <w:r>
        <w:t>, 202</w:t>
      </w:r>
      <w:r w:rsidR="004F37B8">
        <w:t>4</w:t>
      </w:r>
      <w:r>
        <w:t xml:space="preserve">, beginning at 10:00 A.M. Central Time (CT) at 245 Fallbrook Blvd., Lincoln, Nebraska. </w:t>
      </w:r>
      <w:r w:rsidR="004F37B8" w:rsidRPr="0048120F">
        <w:t>Business items on the agenda will precede a hearing which is scheduled to begin at 10:00 A.M. CT or as soon thereafter as can reasonably be heard</w:t>
      </w:r>
      <w:r w:rsidR="004F37B8">
        <w:t>. The purpose of the hearing is to take testimony and evidence about the proposed Fiscal Year 2025 Funding Percentage Allocations for the Litter Reduction and Recycling Grant Program.</w:t>
      </w:r>
    </w:p>
    <w:p w14:paraId="4B3B8F44" w14:textId="77777777" w:rsidR="004F37B8" w:rsidRDefault="004F37B8" w:rsidP="00D10DB9">
      <w:pPr>
        <w:ind w:firstLine="720"/>
      </w:pPr>
    </w:p>
    <w:p w14:paraId="316CE77A" w14:textId="51A71D0E" w:rsidR="00833DA6" w:rsidRDefault="00833DA6" w:rsidP="00833DA6">
      <w:pPr>
        <w:ind w:firstLine="720"/>
      </w:pPr>
      <w:r>
        <w:t xml:space="preserve">The meeting agenda and a draft copy of the proposals scheduled for hearing are available at the NDEE’s Lincoln office, 245 Fallbrook Blvd, </w:t>
      </w:r>
      <w:r w:rsidR="00D10DB9">
        <w:t xml:space="preserve">Suite 100, </w:t>
      </w:r>
      <w:r>
        <w:t xml:space="preserve">Lincoln, NE and on the NDEE website at </w:t>
      </w:r>
      <w:r w:rsidRPr="00457879">
        <w:t>http://dee.ne.gov</w:t>
      </w:r>
      <w:r>
        <w:t xml:space="preserve">.  </w:t>
      </w:r>
    </w:p>
    <w:p w14:paraId="3D706094" w14:textId="77777777" w:rsidR="00833DA6" w:rsidRDefault="00833DA6" w:rsidP="00833DA6">
      <w:r>
        <w:t xml:space="preserve">   </w:t>
      </w:r>
    </w:p>
    <w:p w14:paraId="29135FCE" w14:textId="6689DB18" w:rsidR="00833DA6" w:rsidRPr="00B917B9" w:rsidRDefault="00833DA6" w:rsidP="00833DA6">
      <w:r>
        <w:tab/>
      </w:r>
      <w:r w:rsidRPr="0048120F">
        <w:t xml:space="preserve">All interested persons may attend and testify orally or by written submission at the public hearing. Interested persons may also submit written comments by mail addressed to: EQC, P.O. </w:t>
      </w:r>
      <w:r w:rsidRPr="00B917B9">
        <w:t>Box 98922, Lincoln, NE 68509-8922 or electronically to NDEE.eqc@nebraska.gov prior to the hearings, which will be entered into the hearing record if received by 5:00 P.M. CT, November 1</w:t>
      </w:r>
      <w:r w:rsidR="004F37B8">
        <w:t>3</w:t>
      </w:r>
      <w:r w:rsidRPr="00B917B9">
        <w:t>, 202</w:t>
      </w:r>
      <w:r w:rsidR="004F37B8">
        <w:t>4</w:t>
      </w:r>
      <w:r w:rsidRPr="00B917B9">
        <w:t>.</w:t>
      </w:r>
    </w:p>
    <w:p w14:paraId="674F33E1" w14:textId="77777777" w:rsidR="00833DA6" w:rsidRPr="00B917B9" w:rsidRDefault="00833DA6" w:rsidP="00833DA6"/>
    <w:p w14:paraId="78F04698" w14:textId="1B35D912" w:rsidR="00B47A56" w:rsidRPr="00B917B9" w:rsidRDefault="00833DA6" w:rsidP="00833DA6">
      <w:pPr>
        <w:ind w:firstLine="720"/>
      </w:pPr>
      <w:r w:rsidRPr="00B917B9">
        <w:t>Please notify the NDEE at least one week in advance of the EQC meeting if auxiliary aids or reasonable accommodations or alternate formats of materials are needed.  Contact phone number is 402-471-2186.  TDD users call 800-833-7352 and ask the relay operator to call us at 402-471-2186.</w:t>
      </w:r>
    </w:p>
    <w:p w14:paraId="7BD55011" w14:textId="77777777" w:rsidR="00833DA6" w:rsidRPr="00B917B9" w:rsidRDefault="00833DA6" w:rsidP="00833DA6">
      <w:pPr>
        <w:ind w:firstLine="720"/>
      </w:pPr>
    </w:p>
    <w:p w14:paraId="1A1367B7" w14:textId="77777777" w:rsidR="00833DA6" w:rsidRPr="00B917B9" w:rsidRDefault="00BF04C2" w:rsidP="00833DA6">
      <w:r w:rsidRPr="00B917B9">
        <w:tab/>
      </w:r>
      <w:r w:rsidR="00833DA6" w:rsidRPr="00B917B9">
        <w:t>A public hearing will be held on the following:</w:t>
      </w:r>
    </w:p>
    <w:p w14:paraId="757EA76D" w14:textId="77777777" w:rsidR="00833DA6" w:rsidRPr="00B917B9" w:rsidRDefault="00833DA6" w:rsidP="00833DA6"/>
    <w:p w14:paraId="16E9F989" w14:textId="786F026C" w:rsidR="00833DA6" w:rsidRPr="00B917B9" w:rsidRDefault="00833DA6" w:rsidP="00833DA6">
      <w:r w:rsidRPr="00B917B9">
        <w:t xml:space="preserve">1.  Litter Reduction and Recycling Grant Program, </w:t>
      </w:r>
      <w:r w:rsidR="00727AB3" w:rsidRPr="00B917B9">
        <w:t>202</w:t>
      </w:r>
      <w:r w:rsidR="00727AB3">
        <w:t>5</w:t>
      </w:r>
      <w:r w:rsidR="00727AB3" w:rsidRPr="00B917B9">
        <w:t xml:space="preserve"> </w:t>
      </w:r>
      <w:r w:rsidRPr="00B917B9">
        <w:t xml:space="preserve">Funding Percentage Allocations.  </w:t>
      </w:r>
      <w:r w:rsidRPr="00DC33D8">
        <w:t xml:space="preserve">The NDEE administers the Litter Reduction and Recycling Grant Fund in percentage amounts to grantees for projects within three categories: public education, cleanup, and recycling.  </w:t>
      </w:r>
      <w:r w:rsidRPr="00DC33D8">
        <w:rPr>
          <w:u w:val="single"/>
        </w:rPr>
        <w:t>Neb</w:t>
      </w:r>
      <w:r w:rsidRPr="00DC33D8">
        <w:t xml:space="preserve">. </w:t>
      </w:r>
      <w:r w:rsidRPr="00DC33D8">
        <w:rPr>
          <w:u w:val="single"/>
        </w:rPr>
        <w:t>Rev</w:t>
      </w:r>
      <w:r w:rsidRPr="00DC33D8">
        <w:t xml:space="preserve">. </w:t>
      </w:r>
      <w:r w:rsidRPr="00DC33D8">
        <w:rPr>
          <w:u w:val="single"/>
        </w:rPr>
        <w:t>Stat</w:t>
      </w:r>
      <w:r w:rsidRPr="00DC33D8">
        <w:t xml:space="preserve">. §81-1561 requires the EQC to annually determine the percentages for each category.  A statewide litter fee is the source of revenue for the fund.  At this hearing, the EQC will </w:t>
      </w:r>
      <w:proofErr w:type="gramStart"/>
      <w:r w:rsidRPr="00DC33D8">
        <w:t>take action</w:t>
      </w:r>
      <w:proofErr w:type="gramEnd"/>
      <w:r w:rsidRPr="00DC33D8">
        <w:t xml:space="preserve"> on the NDEE recommendations for percentage amounts.  For Year </w:t>
      </w:r>
      <w:r w:rsidR="00603755" w:rsidRPr="00DC33D8">
        <w:t>2025</w:t>
      </w:r>
      <w:r w:rsidRPr="00DC33D8">
        <w:t xml:space="preserve">, the NDEE recommends the following percentage allocations: recycling </w:t>
      </w:r>
      <w:r w:rsidR="005E4C79" w:rsidRPr="00DC33D8">
        <w:t>28</w:t>
      </w:r>
      <w:r w:rsidRPr="00DC33D8">
        <w:t>%, public education 6</w:t>
      </w:r>
      <w:r w:rsidR="005E4C79" w:rsidRPr="00DC33D8">
        <w:t>8</w:t>
      </w:r>
      <w:r w:rsidRPr="00DC33D8">
        <w:t xml:space="preserve">%, and cleanup </w:t>
      </w:r>
      <w:r w:rsidR="005E4C79" w:rsidRPr="00DC33D8">
        <w:t>4</w:t>
      </w:r>
      <w:r w:rsidRPr="00DC33D8">
        <w:t>% with additional approval to adjust these percentages by up to 20%.</w:t>
      </w:r>
      <w:r w:rsidRPr="00B917B9">
        <w:t xml:space="preserve">  All persons affected by the proposed allocations are hereby notified that modifications may be offered to the proposed percentage allocations or the EQC may propose new allocations.  The EQC will vote to adopt, </w:t>
      </w:r>
      <w:proofErr w:type="gramStart"/>
      <w:r w:rsidRPr="00B917B9">
        <w:t>amend</w:t>
      </w:r>
      <w:proofErr w:type="gramEnd"/>
      <w:r w:rsidRPr="00B917B9">
        <w:t xml:space="preserve"> or not approve the NDEE proposal after hearing and considering all the testimony and written submissions.</w:t>
      </w:r>
    </w:p>
    <w:p w14:paraId="2916B6D7" w14:textId="2281504A" w:rsidR="00833DA6" w:rsidRPr="00B917B9" w:rsidRDefault="00833DA6" w:rsidP="00833DA6"/>
    <w:p w14:paraId="411F5DB9" w14:textId="46B107F9" w:rsidR="00D4313E" w:rsidRPr="00B917B9" w:rsidRDefault="00D4313E" w:rsidP="00833DA6"/>
    <w:sectPr w:rsidR="00D4313E" w:rsidRPr="00B917B9" w:rsidSect="00BE1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21A"/>
    <w:multiLevelType w:val="hybridMultilevel"/>
    <w:tmpl w:val="6E8A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553C"/>
    <w:multiLevelType w:val="hybridMultilevel"/>
    <w:tmpl w:val="0636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92C94"/>
    <w:multiLevelType w:val="hybridMultilevel"/>
    <w:tmpl w:val="B1B8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31988"/>
    <w:multiLevelType w:val="hybridMultilevel"/>
    <w:tmpl w:val="B8F6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F1B07"/>
    <w:multiLevelType w:val="hybridMultilevel"/>
    <w:tmpl w:val="06A6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7607A"/>
    <w:multiLevelType w:val="hybridMultilevel"/>
    <w:tmpl w:val="A7BC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261AD"/>
    <w:multiLevelType w:val="hybridMultilevel"/>
    <w:tmpl w:val="39BAE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556AB"/>
    <w:multiLevelType w:val="hybridMultilevel"/>
    <w:tmpl w:val="2A0A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886818">
    <w:abstractNumId w:val="4"/>
  </w:num>
  <w:num w:numId="2" w16cid:durableId="1753963966">
    <w:abstractNumId w:val="3"/>
  </w:num>
  <w:num w:numId="3" w16cid:durableId="1721980912">
    <w:abstractNumId w:val="6"/>
  </w:num>
  <w:num w:numId="4" w16cid:durableId="862010718">
    <w:abstractNumId w:val="1"/>
  </w:num>
  <w:num w:numId="5" w16cid:durableId="543444339">
    <w:abstractNumId w:val="0"/>
  </w:num>
  <w:num w:numId="6" w16cid:durableId="91708211">
    <w:abstractNumId w:val="7"/>
  </w:num>
  <w:num w:numId="7" w16cid:durableId="540288254">
    <w:abstractNumId w:val="5"/>
  </w:num>
  <w:num w:numId="8" w16cid:durableId="1192066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56"/>
    <w:rsid w:val="00002550"/>
    <w:rsid w:val="000159DA"/>
    <w:rsid w:val="000167CC"/>
    <w:rsid w:val="0002122B"/>
    <w:rsid w:val="00021CE1"/>
    <w:rsid w:val="00023442"/>
    <w:rsid w:val="0002545F"/>
    <w:rsid w:val="0002788F"/>
    <w:rsid w:val="00044B39"/>
    <w:rsid w:val="0005564D"/>
    <w:rsid w:val="000620A5"/>
    <w:rsid w:val="000725A2"/>
    <w:rsid w:val="000C62CB"/>
    <w:rsid w:val="00116C7E"/>
    <w:rsid w:val="00120363"/>
    <w:rsid w:val="001213A0"/>
    <w:rsid w:val="001326B4"/>
    <w:rsid w:val="0013367D"/>
    <w:rsid w:val="00136E0E"/>
    <w:rsid w:val="00145FAC"/>
    <w:rsid w:val="001B096F"/>
    <w:rsid w:val="001B64AE"/>
    <w:rsid w:val="001C142F"/>
    <w:rsid w:val="001F0881"/>
    <w:rsid w:val="001F1A80"/>
    <w:rsid w:val="001F2103"/>
    <w:rsid w:val="00204777"/>
    <w:rsid w:val="00206EB9"/>
    <w:rsid w:val="002112BA"/>
    <w:rsid w:val="00227EEE"/>
    <w:rsid w:val="00232149"/>
    <w:rsid w:val="00232574"/>
    <w:rsid w:val="0027183C"/>
    <w:rsid w:val="0027714E"/>
    <w:rsid w:val="002A044B"/>
    <w:rsid w:val="002A3C22"/>
    <w:rsid w:val="002A4F59"/>
    <w:rsid w:val="002C2A02"/>
    <w:rsid w:val="002C4C6B"/>
    <w:rsid w:val="002E0510"/>
    <w:rsid w:val="002E6D5B"/>
    <w:rsid w:val="00304108"/>
    <w:rsid w:val="0030442C"/>
    <w:rsid w:val="00343A6A"/>
    <w:rsid w:val="00363553"/>
    <w:rsid w:val="00396D50"/>
    <w:rsid w:val="00397A03"/>
    <w:rsid w:val="003A7337"/>
    <w:rsid w:val="003F117F"/>
    <w:rsid w:val="00404E31"/>
    <w:rsid w:val="0042116F"/>
    <w:rsid w:val="0043563A"/>
    <w:rsid w:val="00460B93"/>
    <w:rsid w:val="00477C58"/>
    <w:rsid w:val="00484467"/>
    <w:rsid w:val="004943E0"/>
    <w:rsid w:val="004B5AD6"/>
    <w:rsid w:val="004F37B8"/>
    <w:rsid w:val="005144EA"/>
    <w:rsid w:val="00521536"/>
    <w:rsid w:val="00524C43"/>
    <w:rsid w:val="005253D9"/>
    <w:rsid w:val="00527307"/>
    <w:rsid w:val="00563289"/>
    <w:rsid w:val="005768B5"/>
    <w:rsid w:val="005845DD"/>
    <w:rsid w:val="005911D9"/>
    <w:rsid w:val="005960FF"/>
    <w:rsid w:val="005B342A"/>
    <w:rsid w:val="005E4C79"/>
    <w:rsid w:val="00603755"/>
    <w:rsid w:val="00620966"/>
    <w:rsid w:val="00625B7E"/>
    <w:rsid w:val="00650F69"/>
    <w:rsid w:val="00651367"/>
    <w:rsid w:val="00653632"/>
    <w:rsid w:val="00665B21"/>
    <w:rsid w:val="00667218"/>
    <w:rsid w:val="00683BC5"/>
    <w:rsid w:val="006B3FC8"/>
    <w:rsid w:val="006B4B70"/>
    <w:rsid w:val="006C6149"/>
    <w:rsid w:val="006D5E99"/>
    <w:rsid w:val="006E26D9"/>
    <w:rsid w:val="006E4DB6"/>
    <w:rsid w:val="006E73DF"/>
    <w:rsid w:val="006F27D2"/>
    <w:rsid w:val="007167CD"/>
    <w:rsid w:val="00720A6B"/>
    <w:rsid w:val="00727AB3"/>
    <w:rsid w:val="007309C8"/>
    <w:rsid w:val="0075359C"/>
    <w:rsid w:val="00775AC0"/>
    <w:rsid w:val="00784FEE"/>
    <w:rsid w:val="007A55FA"/>
    <w:rsid w:val="007B6D41"/>
    <w:rsid w:val="007C7516"/>
    <w:rsid w:val="007D1AE8"/>
    <w:rsid w:val="007D5FBC"/>
    <w:rsid w:val="007F6D81"/>
    <w:rsid w:val="00807270"/>
    <w:rsid w:val="00830B21"/>
    <w:rsid w:val="00833DA6"/>
    <w:rsid w:val="00846948"/>
    <w:rsid w:val="00850383"/>
    <w:rsid w:val="00870CC8"/>
    <w:rsid w:val="00895CC5"/>
    <w:rsid w:val="008A0842"/>
    <w:rsid w:val="008A2E2E"/>
    <w:rsid w:val="008D0098"/>
    <w:rsid w:val="008D2F0B"/>
    <w:rsid w:val="008E7FCA"/>
    <w:rsid w:val="009011C0"/>
    <w:rsid w:val="00907EAE"/>
    <w:rsid w:val="00916B14"/>
    <w:rsid w:val="00922FB6"/>
    <w:rsid w:val="009444D9"/>
    <w:rsid w:val="00946561"/>
    <w:rsid w:val="00973272"/>
    <w:rsid w:val="00996BA4"/>
    <w:rsid w:val="009B5800"/>
    <w:rsid w:val="009D5130"/>
    <w:rsid w:val="009D70E5"/>
    <w:rsid w:val="00A2171D"/>
    <w:rsid w:val="00A26F83"/>
    <w:rsid w:val="00A3176E"/>
    <w:rsid w:val="00A3250F"/>
    <w:rsid w:val="00A32AF8"/>
    <w:rsid w:val="00A34996"/>
    <w:rsid w:val="00A803AB"/>
    <w:rsid w:val="00AA546F"/>
    <w:rsid w:val="00AC3461"/>
    <w:rsid w:val="00AE4810"/>
    <w:rsid w:val="00AF5027"/>
    <w:rsid w:val="00B22AB9"/>
    <w:rsid w:val="00B268E2"/>
    <w:rsid w:val="00B367CF"/>
    <w:rsid w:val="00B47A56"/>
    <w:rsid w:val="00B57EA3"/>
    <w:rsid w:val="00B8722F"/>
    <w:rsid w:val="00B917B9"/>
    <w:rsid w:val="00BA5139"/>
    <w:rsid w:val="00BA58B4"/>
    <w:rsid w:val="00BA7FA4"/>
    <w:rsid w:val="00BB21C2"/>
    <w:rsid w:val="00BB73AA"/>
    <w:rsid w:val="00BC09EE"/>
    <w:rsid w:val="00BE1DF5"/>
    <w:rsid w:val="00BE5193"/>
    <w:rsid w:val="00BF04C2"/>
    <w:rsid w:val="00BF0A15"/>
    <w:rsid w:val="00C03575"/>
    <w:rsid w:val="00C116F5"/>
    <w:rsid w:val="00C515C4"/>
    <w:rsid w:val="00C64C99"/>
    <w:rsid w:val="00C87909"/>
    <w:rsid w:val="00CA7B62"/>
    <w:rsid w:val="00CE10E6"/>
    <w:rsid w:val="00CE2467"/>
    <w:rsid w:val="00D005F7"/>
    <w:rsid w:val="00D10DB9"/>
    <w:rsid w:val="00D207E1"/>
    <w:rsid w:val="00D33D20"/>
    <w:rsid w:val="00D37065"/>
    <w:rsid w:val="00D4018C"/>
    <w:rsid w:val="00D4313E"/>
    <w:rsid w:val="00D45CD1"/>
    <w:rsid w:val="00D72EFE"/>
    <w:rsid w:val="00D74BE8"/>
    <w:rsid w:val="00D77CF2"/>
    <w:rsid w:val="00D81E80"/>
    <w:rsid w:val="00D87588"/>
    <w:rsid w:val="00D97242"/>
    <w:rsid w:val="00D97422"/>
    <w:rsid w:val="00DC33D8"/>
    <w:rsid w:val="00DD3401"/>
    <w:rsid w:val="00E15627"/>
    <w:rsid w:val="00E22F88"/>
    <w:rsid w:val="00E25D5A"/>
    <w:rsid w:val="00E56FBD"/>
    <w:rsid w:val="00E738FC"/>
    <w:rsid w:val="00E84091"/>
    <w:rsid w:val="00EA5E6E"/>
    <w:rsid w:val="00EB1CCA"/>
    <w:rsid w:val="00EB289E"/>
    <w:rsid w:val="00EC3AEA"/>
    <w:rsid w:val="00EC6974"/>
    <w:rsid w:val="00EE3CAE"/>
    <w:rsid w:val="00EF77F9"/>
    <w:rsid w:val="00F47AF1"/>
    <w:rsid w:val="00F5153F"/>
    <w:rsid w:val="00F832A2"/>
    <w:rsid w:val="00F9337C"/>
    <w:rsid w:val="00FA5827"/>
    <w:rsid w:val="00FB69A1"/>
    <w:rsid w:val="00FD6B13"/>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A40EC"/>
  <w15:docId w15:val="{5EECFEF0-1DFE-4522-830C-E76997E3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7A56"/>
    <w:rPr>
      <w:color w:val="0000FF"/>
      <w:u w:val="single"/>
    </w:rPr>
  </w:style>
  <w:style w:type="paragraph" w:styleId="ListParagraph">
    <w:name w:val="List Paragraph"/>
    <w:basedOn w:val="Normal"/>
    <w:uiPriority w:val="34"/>
    <w:qFormat/>
    <w:rsid w:val="00946561"/>
    <w:pPr>
      <w:ind w:left="720"/>
      <w:contextualSpacing/>
    </w:pPr>
  </w:style>
  <w:style w:type="paragraph" w:styleId="NoSpacing">
    <w:name w:val="No Spacing"/>
    <w:uiPriority w:val="1"/>
    <w:qFormat/>
    <w:rsid w:val="00BF0A15"/>
    <w:rPr>
      <w:sz w:val="24"/>
      <w:szCs w:val="24"/>
    </w:rPr>
  </w:style>
  <w:style w:type="character" w:styleId="UnresolvedMention">
    <w:name w:val="Unresolved Mention"/>
    <w:basedOn w:val="DefaultParagraphFont"/>
    <w:uiPriority w:val="99"/>
    <w:semiHidden/>
    <w:unhideWhenUsed/>
    <w:rsid w:val="00232574"/>
    <w:rPr>
      <w:color w:val="605E5C"/>
      <w:shd w:val="clear" w:color="auto" w:fill="E1DFDD"/>
    </w:rPr>
  </w:style>
  <w:style w:type="character" w:styleId="FollowedHyperlink">
    <w:name w:val="FollowedHyperlink"/>
    <w:basedOn w:val="DefaultParagraphFont"/>
    <w:uiPriority w:val="99"/>
    <w:semiHidden/>
    <w:unhideWhenUsed/>
    <w:rsid w:val="00204777"/>
    <w:rPr>
      <w:color w:val="800080" w:themeColor="followedHyperlink"/>
      <w:u w:val="single"/>
    </w:rPr>
  </w:style>
  <w:style w:type="character" w:styleId="CommentReference">
    <w:name w:val="annotation reference"/>
    <w:basedOn w:val="DefaultParagraphFont"/>
    <w:uiPriority w:val="99"/>
    <w:semiHidden/>
    <w:unhideWhenUsed/>
    <w:rsid w:val="00D45CD1"/>
    <w:rPr>
      <w:sz w:val="16"/>
      <w:szCs w:val="16"/>
    </w:rPr>
  </w:style>
  <w:style w:type="paragraph" w:styleId="CommentText">
    <w:name w:val="annotation text"/>
    <w:basedOn w:val="Normal"/>
    <w:link w:val="CommentTextChar"/>
    <w:uiPriority w:val="99"/>
    <w:unhideWhenUsed/>
    <w:rsid w:val="00D45CD1"/>
    <w:rPr>
      <w:sz w:val="20"/>
      <w:szCs w:val="20"/>
    </w:rPr>
  </w:style>
  <w:style w:type="character" w:customStyle="1" w:styleId="CommentTextChar">
    <w:name w:val="Comment Text Char"/>
    <w:basedOn w:val="DefaultParagraphFont"/>
    <w:link w:val="CommentText"/>
    <w:uiPriority w:val="99"/>
    <w:rsid w:val="00D45CD1"/>
  </w:style>
  <w:style w:type="paragraph" w:styleId="CommentSubject">
    <w:name w:val="annotation subject"/>
    <w:basedOn w:val="CommentText"/>
    <w:next w:val="CommentText"/>
    <w:link w:val="CommentSubjectChar"/>
    <w:uiPriority w:val="99"/>
    <w:semiHidden/>
    <w:unhideWhenUsed/>
    <w:rsid w:val="00D45CD1"/>
    <w:rPr>
      <w:b/>
      <w:bCs/>
    </w:rPr>
  </w:style>
  <w:style w:type="character" w:customStyle="1" w:styleId="CommentSubjectChar">
    <w:name w:val="Comment Subject Char"/>
    <w:basedOn w:val="CommentTextChar"/>
    <w:link w:val="CommentSubject"/>
    <w:uiPriority w:val="99"/>
    <w:semiHidden/>
    <w:rsid w:val="00D45CD1"/>
    <w:rPr>
      <w:b/>
      <w:bCs/>
    </w:rPr>
  </w:style>
  <w:style w:type="character" w:customStyle="1" w:styleId="enumxml">
    <w:name w:val="enumxml"/>
    <w:basedOn w:val="DefaultParagraphFont"/>
    <w:rsid w:val="00B917B9"/>
  </w:style>
  <w:style w:type="character" w:customStyle="1" w:styleId="et03">
    <w:name w:val="et03"/>
    <w:basedOn w:val="DefaultParagraphFont"/>
    <w:rsid w:val="00B917B9"/>
  </w:style>
  <w:style w:type="paragraph" w:styleId="Revision">
    <w:name w:val="Revision"/>
    <w:hidden/>
    <w:uiPriority w:val="99"/>
    <w:semiHidden/>
    <w:rsid w:val="00727A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E859-BB9A-4CBC-A072-ECD160AD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422</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Annette.Kovar</dc:creator>
  <cp:keywords/>
  <dc:description/>
  <cp:lastModifiedBy>Triplett, Lauren</cp:lastModifiedBy>
  <cp:revision>8</cp:revision>
  <cp:lastPrinted>2022-05-13T15:09:00Z</cp:lastPrinted>
  <dcterms:created xsi:type="dcterms:W3CDTF">2023-09-28T14:55:00Z</dcterms:created>
  <dcterms:modified xsi:type="dcterms:W3CDTF">2024-10-07T16:54:00Z</dcterms:modified>
</cp:coreProperties>
</file>