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2A884" w14:textId="00532498" w:rsidR="001C66A2" w:rsidRDefault="008D6FE1" w:rsidP="001C66A2">
      <w:pPr>
        <w:pStyle w:val="Header"/>
        <w:spacing w:after="160"/>
        <w:jc w:val="center"/>
        <w:rPr>
          <w:rFonts w:ascii="Microsoft Sans Serif" w:hAnsi="Microsoft Sans Serif" w:cs="Microsoft Sans Serif"/>
        </w:rPr>
      </w:pPr>
      <w:r>
        <w:rPr>
          <w:rFonts w:ascii="Microsoft Sans Serif" w:hAnsi="Microsoft Sans Serif" w:cs="Microsoft Sans Serif"/>
          <w:noProof/>
        </w:rPr>
        <w:drawing>
          <wp:inline distT="0" distB="0" distL="0" distR="0" wp14:anchorId="10AF82C9" wp14:editId="0A5EEDEE">
            <wp:extent cx="3143250" cy="697393"/>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96036" cy="709105"/>
                    </a:xfrm>
                    <a:prstGeom prst="rect">
                      <a:avLst/>
                    </a:prstGeom>
                  </pic:spPr>
                </pic:pic>
              </a:graphicData>
            </a:graphic>
          </wp:inline>
        </w:drawing>
      </w:r>
    </w:p>
    <w:p w14:paraId="3967B6E8" w14:textId="77777777" w:rsidR="001C66A2" w:rsidRPr="001B388D" w:rsidRDefault="001C66A2" w:rsidP="001C66A2">
      <w:pPr>
        <w:spacing w:after="400"/>
        <w:jc w:val="center"/>
        <w:rPr>
          <w:rFonts w:ascii="Arial" w:hAnsi="Arial" w:cs="Arial"/>
          <w:b/>
          <w:bCs/>
          <w:sz w:val="16"/>
          <w:szCs w:val="16"/>
        </w:rPr>
      </w:pPr>
      <w:r w:rsidRPr="001B388D">
        <w:rPr>
          <w:noProof/>
          <w:sz w:val="16"/>
          <w:szCs w:val="16"/>
        </w:rPr>
        <mc:AlternateContent>
          <mc:Choice Requires="wps">
            <w:drawing>
              <wp:anchor distT="4294967295" distB="4294967295" distL="114300" distR="114300" simplePos="0" relativeHeight="251659264" behindDoc="0" locked="0" layoutInCell="1" allowOverlap="1" wp14:anchorId="17BD8CEA" wp14:editId="5DD39B16">
                <wp:simplePos x="0" y="0"/>
                <wp:positionH relativeFrom="column">
                  <wp:posOffset>0</wp:posOffset>
                </wp:positionH>
                <wp:positionV relativeFrom="paragraph">
                  <wp:posOffset>788035</wp:posOffset>
                </wp:positionV>
                <wp:extent cx="6410325" cy="0"/>
                <wp:effectExtent l="0" t="0" r="9525" b="19050"/>
                <wp:wrapNone/>
                <wp:docPr id="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10325" cy="0"/>
                        </a:xfrm>
                        <a:prstGeom prst="line">
                          <a:avLst/>
                        </a:prstGeom>
                        <a:noFill/>
                        <a:ln w="19050"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5F328BA"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62.05pt" to="504.75pt,6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" strokeweight="1.5pt">
                <o:lock v:ext="edit" shapetype="f"/>
              </v:line>
            </w:pict>
          </mc:Fallback>
        </mc:AlternateContent>
      </w:r>
      <w:r w:rsidRPr="001B388D">
        <w:rPr>
          <w:rFonts w:ascii="Microsoft Sans Serif" w:hAnsi="Microsoft Sans Serif" w:cs="Microsoft Sans Serif"/>
          <w:i/>
          <w:color w:val="008000"/>
          <w:sz w:val="16"/>
          <w:szCs w:val="16"/>
        </w:rPr>
        <w:t>This guidance document is advisory in nature but is binding on an agency until amended by such agency.  A guidance document does not include internal procedural documents that only affect the internal operations of the agency and does not impose additional requirements or penalties on regulated parties or include confidential information or rules and regulations made in accordance with the Administrative Procedure Act. If you believe that this guidance document imposes additional requirements or penalties on regulated parties, you may request a review of the document.</w:t>
      </w:r>
      <w:r w:rsidRPr="001B388D">
        <w:rPr>
          <w:rFonts w:ascii="Arial" w:hAnsi="Arial" w:cs="Arial"/>
          <w:b/>
          <w:bCs/>
          <w:sz w:val="16"/>
          <w:szCs w:val="16"/>
        </w:rPr>
        <w:t xml:space="preserve"> </w:t>
      </w:r>
    </w:p>
    <w:p w14:paraId="5AE0ABC9" w14:textId="5518DE1C" w:rsidR="001C66A2" w:rsidRPr="000A2412" w:rsidRDefault="00757259" w:rsidP="001C66A2">
      <w:pPr>
        <w:tabs>
          <w:tab w:val="right" w:pos="9900"/>
        </w:tabs>
        <w:rPr>
          <w:rFonts w:ascii="Arial" w:hAnsi="Arial" w:cs="Arial"/>
          <w:sz w:val="20"/>
          <w:szCs w:val="20"/>
        </w:rPr>
      </w:pPr>
      <w:r>
        <w:rPr>
          <w:rFonts w:ascii="Arial" w:hAnsi="Arial" w:cs="Arial"/>
          <w:sz w:val="20"/>
          <w:szCs w:val="20"/>
        </w:rPr>
        <w:t>21</w:t>
      </w:r>
      <w:r w:rsidR="001C66A2">
        <w:rPr>
          <w:rFonts w:ascii="Arial" w:hAnsi="Arial" w:cs="Arial"/>
          <w:sz w:val="20"/>
          <w:szCs w:val="20"/>
        </w:rPr>
        <w:t>-</w:t>
      </w:r>
      <w:r w:rsidR="00CD4E30">
        <w:rPr>
          <w:rFonts w:ascii="Arial" w:hAnsi="Arial" w:cs="Arial"/>
          <w:sz w:val="20"/>
          <w:szCs w:val="20"/>
        </w:rPr>
        <w:t>003</w:t>
      </w:r>
      <w:r w:rsidR="001C66A2" w:rsidRPr="000A2412">
        <w:rPr>
          <w:rFonts w:ascii="Arial" w:hAnsi="Arial" w:cs="Arial"/>
          <w:sz w:val="20"/>
          <w:szCs w:val="20"/>
        </w:rPr>
        <w:tab/>
      </w:r>
      <w:proofErr w:type="gramStart"/>
      <w:r w:rsidR="006757AD">
        <w:rPr>
          <w:rFonts w:ascii="Arial" w:hAnsi="Arial" w:cs="Arial"/>
          <w:sz w:val="20"/>
          <w:szCs w:val="20"/>
        </w:rPr>
        <w:t>September</w:t>
      </w:r>
      <w:r w:rsidR="00FE08EE">
        <w:rPr>
          <w:rFonts w:ascii="Arial" w:hAnsi="Arial" w:cs="Arial"/>
          <w:sz w:val="20"/>
          <w:szCs w:val="20"/>
        </w:rPr>
        <w:t>,</w:t>
      </w:r>
      <w:proofErr w:type="gramEnd"/>
      <w:r w:rsidR="001C66A2" w:rsidRPr="000A2412">
        <w:rPr>
          <w:rFonts w:ascii="Arial" w:hAnsi="Arial" w:cs="Arial"/>
          <w:sz w:val="20"/>
          <w:szCs w:val="20"/>
        </w:rPr>
        <w:t xml:space="preserve"> 20</w:t>
      </w:r>
      <w:r>
        <w:rPr>
          <w:rFonts w:ascii="Arial" w:hAnsi="Arial" w:cs="Arial"/>
          <w:sz w:val="20"/>
          <w:szCs w:val="20"/>
        </w:rPr>
        <w:t>2</w:t>
      </w:r>
      <w:r w:rsidR="00CD4E30">
        <w:rPr>
          <w:rFonts w:ascii="Arial" w:hAnsi="Arial" w:cs="Arial"/>
          <w:sz w:val="20"/>
          <w:szCs w:val="20"/>
        </w:rPr>
        <w:t>4</w:t>
      </w:r>
      <w:r w:rsidR="001C66A2" w:rsidRPr="000A2412">
        <w:rPr>
          <w:rFonts w:ascii="Arial" w:hAnsi="Arial" w:cs="Arial"/>
          <w:sz w:val="20"/>
          <w:szCs w:val="20"/>
        </w:rPr>
        <w:tab/>
        <w:t xml:space="preserve"> </w:t>
      </w:r>
    </w:p>
    <w:p w14:paraId="782B1F20" w14:textId="77777777" w:rsidR="001C66A2" w:rsidRDefault="001C66A2" w:rsidP="00907187">
      <w:pPr>
        <w:jc w:val="center"/>
        <w:rPr>
          <w:rFonts w:asciiTheme="minorHAnsi" w:hAnsiTheme="minorHAnsi" w:cstheme="minorHAnsi"/>
          <w:b/>
          <w:sz w:val="28"/>
          <w:szCs w:val="28"/>
        </w:rPr>
      </w:pPr>
    </w:p>
    <w:p w14:paraId="2955F80D" w14:textId="5E2E303B" w:rsidR="00907187" w:rsidRPr="00BD47E9" w:rsidRDefault="005613AB" w:rsidP="00FE08EE">
      <w:pPr>
        <w:spacing w:after="120"/>
        <w:jc w:val="center"/>
        <w:rPr>
          <w:b/>
          <w:sz w:val="28"/>
          <w:szCs w:val="28"/>
        </w:rPr>
      </w:pPr>
      <w:r w:rsidRPr="00BD47E9">
        <w:rPr>
          <w:b/>
          <w:sz w:val="28"/>
          <w:szCs w:val="28"/>
        </w:rPr>
        <w:t xml:space="preserve">Guidance for Conducting </w:t>
      </w:r>
      <w:r w:rsidR="00CE2982" w:rsidRPr="00BD47E9">
        <w:rPr>
          <w:b/>
          <w:sz w:val="28"/>
          <w:szCs w:val="28"/>
        </w:rPr>
        <w:t xml:space="preserve">Reapplication </w:t>
      </w:r>
      <w:r w:rsidR="00947695" w:rsidRPr="00BD47E9">
        <w:rPr>
          <w:b/>
          <w:sz w:val="28"/>
          <w:szCs w:val="28"/>
        </w:rPr>
        <w:t>Sampling</w:t>
      </w:r>
      <w:r w:rsidR="00CE2982" w:rsidRPr="00BD47E9">
        <w:rPr>
          <w:b/>
          <w:sz w:val="28"/>
          <w:szCs w:val="28"/>
        </w:rPr>
        <w:t xml:space="preserve"> for</w:t>
      </w:r>
      <w:r w:rsidRPr="00BD47E9">
        <w:rPr>
          <w:b/>
          <w:sz w:val="28"/>
          <w:szCs w:val="28"/>
        </w:rPr>
        <w:t xml:space="preserve"> </w:t>
      </w:r>
      <w:r w:rsidR="00757259" w:rsidRPr="00BD47E9">
        <w:rPr>
          <w:b/>
          <w:sz w:val="28"/>
          <w:szCs w:val="28"/>
        </w:rPr>
        <w:t>Facilities Discharging Process Wastewater</w:t>
      </w:r>
      <w:r w:rsidRPr="00BD47E9">
        <w:rPr>
          <w:b/>
          <w:sz w:val="28"/>
          <w:szCs w:val="28"/>
        </w:rPr>
        <w:t xml:space="preserve"> </w:t>
      </w:r>
    </w:p>
    <w:p w14:paraId="53703092" w14:textId="5FD70106" w:rsidR="00CE2982" w:rsidRPr="00BD47E9" w:rsidRDefault="00CE2982" w:rsidP="00FE08EE">
      <w:pPr>
        <w:spacing w:after="120"/>
        <w:jc w:val="center"/>
        <w:rPr>
          <w:bCs/>
          <w:sz w:val="28"/>
          <w:szCs w:val="28"/>
        </w:rPr>
      </w:pPr>
      <w:r w:rsidRPr="00BD47E9">
        <w:rPr>
          <w:b/>
          <w:sz w:val="28"/>
          <w:szCs w:val="28"/>
        </w:rPr>
        <w:t>(</w:t>
      </w:r>
      <w:r w:rsidR="00947695" w:rsidRPr="00BD47E9">
        <w:rPr>
          <w:b/>
          <w:sz w:val="28"/>
          <w:szCs w:val="28"/>
        </w:rPr>
        <w:t xml:space="preserve">Formerly Known as </w:t>
      </w:r>
      <w:r w:rsidR="00757259" w:rsidRPr="00BD47E9">
        <w:rPr>
          <w:b/>
          <w:sz w:val="28"/>
          <w:szCs w:val="28"/>
        </w:rPr>
        <w:t xml:space="preserve">Process Wastewater </w:t>
      </w:r>
      <w:r w:rsidR="00947695" w:rsidRPr="00BD47E9">
        <w:rPr>
          <w:b/>
          <w:sz w:val="28"/>
          <w:szCs w:val="28"/>
        </w:rPr>
        <w:t>Pollutant Scan</w:t>
      </w:r>
      <w:r w:rsidRPr="00BD47E9">
        <w:rPr>
          <w:b/>
          <w:sz w:val="28"/>
          <w:szCs w:val="28"/>
        </w:rPr>
        <w:t>)</w:t>
      </w:r>
    </w:p>
    <w:p w14:paraId="707C7183" w14:textId="360DC33F" w:rsidR="00527C91" w:rsidRDefault="00527C91" w:rsidP="00527C91">
      <w:pPr>
        <w:pStyle w:val="AppBdTxt1"/>
      </w:pPr>
      <w:r w:rsidRPr="00D77891">
        <w:t xml:space="preserve">Except for stormwater discharges, all manufacturing, commercial, </w:t>
      </w:r>
      <w:proofErr w:type="gramStart"/>
      <w:r w:rsidRPr="00D77891">
        <w:t>mining</w:t>
      </w:r>
      <w:proofErr w:type="gramEnd"/>
      <w:r w:rsidRPr="00D77891">
        <w:t xml:space="preserve"> and silvicultural dischargers applying for NPDES permits which discharge process wastewater shall provide the information in Section A through </w:t>
      </w:r>
      <w:r w:rsidR="006757AD">
        <w:t>C</w:t>
      </w:r>
      <w:r>
        <w:t xml:space="preserve"> </w:t>
      </w:r>
      <w:r w:rsidRPr="00D77891">
        <w:t>to the Department</w:t>
      </w:r>
      <w:r>
        <w:t xml:space="preserve"> once per permit term</w:t>
      </w:r>
      <w:r w:rsidRPr="00D77891">
        <w:t>.</w:t>
      </w:r>
    </w:p>
    <w:p w14:paraId="711B929E" w14:textId="77777777" w:rsidR="00527C91" w:rsidRPr="00D77891" w:rsidRDefault="00527C91" w:rsidP="00527C91">
      <w:pPr>
        <w:pStyle w:val="App1"/>
        <w:numPr>
          <w:ilvl w:val="0"/>
          <w:numId w:val="19"/>
        </w:numPr>
      </w:pPr>
      <w:r w:rsidRPr="00D77891">
        <w:t>General Required Sampling and Analysis</w:t>
      </w:r>
    </w:p>
    <w:p w14:paraId="49D4A41E" w14:textId="77777777" w:rsidR="00527C91" w:rsidRPr="00D77891" w:rsidRDefault="00527C91" w:rsidP="00527C91">
      <w:pPr>
        <w:pStyle w:val="AppTxt1"/>
        <w:spacing w:after="120"/>
      </w:pPr>
      <w:r w:rsidRPr="00D77891">
        <w:t>Every applicant must report quantitative data for every outfall directly discharging process wastewater for the   following pollutants:</w:t>
      </w:r>
    </w:p>
    <w:p w14:paraId="7DA90250" w14:textId="77777777" w:rsidR="00527C91" w:rsidRPr="008E68AF" w:rsidRDefault="00527C91" w:rsidP="00527C91">
      <w:pPr>
        <w:pStyle w:val="App2"/>
        <w:numPr>
          <w:ilvl w:val="1"/>
          <w:numId w:val="7"/>
        </w:numPr>
        <w:spacing w:after="0"/>
        <w:rPr>
          <w:b w:val="0"/>
        </w:rPr>
      </w:pPr>
      <w:r w:rsidRPr="008E68AF">
        <w:rPr>
          <w:b w:val="0"/>
        </w:rPr>
        <w:t>Biochemical Oxygen Demand (BOD</w:t>
      </w:r>
      <w:r w:rsidRPr="008E68AF">
        <w:rPr>
          <w:b w:val="0"/>
          <w:vertAlign w:val="subscript"/>
        </w:rPr>
        <w:t>5</w:t>
      </w:r>
      <w:r w:rsidRPr="008E68AF">
        <w:rPr>
          <w:b w:val="0"/>
        </w:rPr>
        <w:t>)</w:t>
      </w:r>
    </w:p>
    <w:p w14:paraId="57CABB16" w14:textId="77777777" w:rsidR="00527C91" w:rsidRPr="008E68AF" w:rsidRDefault="00527C91" w:rsidP="00527C91">
      <w:pPr>
        <w:pStyle w:val="App2"/>
        <w:numPr>
          <w:ilvl w:val="1"/>
          <w:numId w:val="7"/>
        </w:numPr>
        <w:spacing w:after="0"/>
        <w:rPr>
          <w:b w:val="0"/>
        </w:rPr>
      </w:pPr>
      <w:r w:rsidRPr="008E68AF">
        <w:rPr>
          <w:b w:val="0"/>
        </w:rPr>
        <w:t>Chemical Oxygen Demand</w:t>
      </w:r>
    </w:p>
    <w:p w14:paraId="177816EF" w14:textId="77777777" w:rsidR="00527C91" w:rsidRPr="008E68AF" w:rsidRDefault="00527C91" w:rsidP="00527C91">
      <w:pPr>
        <w:pStyle w:val="App2"/>
        <w:numPr>
          <w:ilvl w:val="1"/>
          <w:numId w:val="7"/>
        </w:numPr>
        <w:spacing w:after="0"/>
        <w:rPr>
          <w:b w:val="0"/>
        </w:rPr>
      </w:pPr>
      <w:r w:rsidRPr="008E68AF">
        <w:rPr>
          <w:b w:val="0"/>
        </w:rPr>
        <w:t>Total Organic Carbon</w:t>
      </w:r>
    </w:p>
    <w:p w14:paraId="75147D6D" w14:textId="77777777" w:rsidR="00527C91" w:rsidRPr="008E68AF" w:rsidRDefault="00527C91" w:rsidP="00527C91">
      <w:pPr>
        <w:pStyle w:val="App2"/>
        <w:numPr>
          <w:ilvl w:val="1"/>
          <w:numId w:val="7"/>
        </w:numPr>
        <w:spacing w:after="0"/>
        <w:rPr>
          <w:b w:val="0"/>
        </w:rPr>
      </w:pPr>
      <w:r w:rsidRPr="008E68AF">
        <w:rPr>
          <w:b w:val="0"/>
        </w:rPr>
        <w:t>Total Suspended Solids</w:t>
      </w:r>
    </w:p>
    <w:p w14:paraId="2E1CBE0D" w14:textId="77777777" w:rsidR="00527C91" w:rsidRPr="008E68AF" w:rsidRDefault="00527C91" w:rsidP="00527C91">
      <w:pPr>
        <w:pStyle w:val="App2"/>
        <w:numPr>
          <w:ilvl w:val="1"/>
          <w:numId w:val="7"/>
        </w:numPr>
        <w:spacing w:after="0"/>
        <w:rPr>
          <w:b w:val="0"/>
        </w:rPr>
      </w:pPr>
      <w:r w:rsidRPr="008E68AF">
        <w:rPr>
          <w:b w:val="0"/>
        </w:rPr>
        <w:t>Ammonia (as N)</w:t>
      </w:r>
    </w:p>
    <w:p w14:paraId="1FB3D184" w14:textId="77777777" w:rsidR="00527C91" w:rsidRPr="008E68AF" w:rsidRDefault="00527C91" w:rsidP="00527C91">
      <w:pPr>
        <w:pStyle w:val="App2"/>
        <w:numPr>
          <w:ilvl w:val="1"/>
          <w:numId w:val="7"/>
        </w:numPr>
        <w:spacing w:after="0"/>
        <w:rPr>
          <w:b w:val="0"/>
        </w:rPr>
      </w:pPr>
      <w:r w:rsidRPr="008E68AF">
        <w:rPr>
          <w:b w:val="0"/>
        </w:rPr>
        <w:t>Temperature (both winter and summer)</w:t>
      </w:r>
    </w:p>
    <w:p w14:paraId="507971CB" w14:textId="77777777" w:rsidR="00527C91" w:rsidRPr="009310E1" w:rsidRDefault="00527C91" w:rsidP="00527C91">
      <w:pPr>
        <w:pStyle w:val="App2"/>
        <w:numPr>
          <w:ilvl w:val="1"/>
          <w:numId w:val="7"/>
        </w:numPr>
        <w:spacing w:after="120"/>
      </w:pPr>
      <w:r w:rsidRPr="009310E1">
        <w:rPr>
          <w:b w:val="0"/>
        </w:rPr>
        <w:t>pH</w:t>
      </w:r>
    </w:p>
    <w:p w14:paraId="5E0F6577" w14:textId="72C6D026" w:rsidR="00527C91" w:rsidRDefault="00527C91" w:rsidP="00527C91">
      <w:pPr>
        <w:spacing w:after="120"/>
        <w:rPr>
          <w:sz w:val="22"/>
          <w:szCs w:val="22"/>
        </w:rPr>
      </w:pPr>
      <w:r w:rsidRPr="009C33FB">
        <w:rPr>
          <w:sz w:val="22"/>
          <w:szCs w:val="22"/>
        </w:rPr>
        <w:t>The Director may waive the reporting requirements for individual point sources or for a particular industry category for one or more of the pollutants listed</w:t>
      </w:r>
      <w:r w:rsidR="00CD4E30">
        <w:rPr>
          <w:sz w:val="22"/>
          <w:szCs w:val="22"/>
        </w:rPr>
        <w:t xml:space="preserve"> above</w:t>
      </w:r>
      <w:r w:rsidRPr="009C33FB">
        <w:rPr>
          <w:sz w:val="22"/>
          <w:szCs w:val="22"/>
        </w:rPr>
        <w:t xml:space="preserve"> in Section A if the applicant has demonstrated that such a waiver is appropriate because information adequate to support issuance of a permit can be obtained with less stringent requirements.</w:t>
      </w:r>
    </w:p>
    <w:p w14:paraId="502C2622" w14:textId="75A7742F" w:rsidR="00CD4E30" w:rsidRPr="00DB79DE" w:rsidRDefault="00CD4E30" w:rsidP="00DB79DE">
      <w:pPr>
        <w:pStyle w:val="ListParagraph"/>
        <w:numPr>
          <w:ilvl w:val="0"/>
          <w:numId w:val="7"/>
        </w:numPr>
        <w:spacing w:after="120"/>
        <w:contextualSpacing w:val="0"/>
        <w:rPr>
          <w:b/>
          <w:bCs/>
          <w:sz w:val="22"/>
          <w:szCs w:val="22"/>
        </w:rPr>
      </w:pPr>
      <w:r w:rsidRPr="00DB79DE">
        <w:rPr>
          <w:b/>
          <w:bCs/>
          <w:sz w:val="22"/>
          <w:szCs w:val="22"/>
        </w:rPr>
        <w:t>Sampling and Ana</w:t>
      </w:r>
      <w:r>
        <w:rPr>
          <w:b/>
          <w:bCs/>
          <w:sz w:val="22"/>
          <w:szCs w:val="22"/>
        </w:rPr>
        <w:t>l</w:t>
      </w:r>
      <w:r w:rsidRPr="00DB79DE">
        <w:rPr>
          <w:b/>
          <w:bCs/>
          <w:sz w:val="22"/>
          <w:szCs w:val="22"/>
        </w:rPr>
        <w:t xml:space="preserve">ysis for Pollutants </w:t>
      </w:r>
      <w:r w:rsidR="00701F1E">
        <w:rPr>
          <w:b/>
          <w:bCs/>
          <w:sz w:val="22"/>
          <w:szCs w:val="22"/>
        </w:rPr>
        <w:t>Expected</w:t>
      </w:r>
      <w:r w:rsidRPr="00DB79DE">
        <w:rPr>
          <w:b/>
          <w:bCs/>
          <w:sz w:val="22"/>
          <w:szCs w:val="22"/>
        </w:rPr>
        <w:t xml:space="preserve"> to Be Present</w:t>
      </w:r>
    </w:p>
    <w:p w14:paraId="538C4C3E" w14:textId="6F9410F7" w:rsidR="00CD4E30" w:rsidRDefault="00D27A08" w:rsidP="00D27A08">
      <w:pPr>
        <w:pStyle w:val="ListParagraph"/>
        <w:numPr>
          <w:ilvl w:val="1"/>
          <w:numId w:val="7"/>
        </w:numPr>
        <w:spacing w:after="120"/>
        <w:rPr>
          <w:sz w:val="22"/>
          <w:szCs w:val="22"/>
        </w:rPr>
      </w:pPr>
      <w:r>
        <w:rPr>
          <w:sz w:val="22"/>
          <w:szCs w:val="22"/>
        </w:rPr>
        <w:t>E</w:t>
      </w:r>
      <w:r w:rsidR="00CD4E30" w:rsidRPr="00DB79DE">
        <w:rPr>
          <w:sz w:val="22"/>
          <w:szCs w:val="22"/>
        </w:rPr>
        <w:t xml:space="preserve">ach applicant must indicate whether it knows or has reason to believe that any of the pollutants in Table IV (certain conventional and nonconventional pollutants) is discharged from each outfall. If an applicable effluent limitations guideline either directly limits the pollutant or, by its express terms, indirectly limits the pollutant through limitations on an indicator, the applicant must report quantitative data. For every pollutant discharged which is not so limited in an effluent </w:t>
      </w:r>
      <w:proofErr w:type="gramStart"/>
      <w:r w:rsidR="00CD4E30" w:rsidRPr="00DB79DE">
        <w:rPr>
          <w:sz w:val="22"/>
          <w:szCs w:val="22"/>
        </w:rPr>
        <w:t>limitations</w:t>
      </w:r>
      <w:proofErr w:type="gramEnd"/>
      <w:r w:rsidR="00CD4E30" w:rsidRPr="00DB79DE">
        <w:rPr>
          <w:sz w:val="22"/>
          <w:szCs w:val="22"/>
        </w:rPr>
        <w:t xml:space="preserve"> guideline, the applicant must either report quantitative data or briefly describe the reasons the pollutant is expected to be discharged.</w:t>
      </w:r>
    </w:p>
    <w:p w14:paraId="1FBD7A3F" w14:textId="7980743E" w:rsidR="00F428EA" w:rsidRPr="009D0A37" w:rsidRDefault="00F428EA" w:rsidP="00F428EA">
      <w:pPr>
        <w:pStyle w:val="App2"/>
        <w:keepNext w:val="0"/>
        <w:keepLines w:val="0"/>
        <w:numPr>
          <w:ilvl w:val="1"/>
          <w:numId w:val="7"/>
        </w:numPr>
        <w:rPr>
          <w:b w:val="0"/>
        </w:rPr>
      </w:pPr>
      <w:r w:rsidRPr="009D0A37">
        <w:rPr>
          <w:b w:val="0"/>
        </w:rPr>
        <w:t>Each applicant must indicate whether it knows or has reason to believe that a</w:t>
      </w:r>
      <w:r>
        <w:rPr>
          <w:b w:val="0"/>
        </w:rPr>
        <w:t>ny of the pollutants listed in T</w:t>
      </w:r>
      <w:r w:rsidRPr="009D0A37">
        <w:rPr>
          <w:b w:val="0"/>
        </w:rPr>
        <w:t>able I</w:t>
      </w:r>
      <w:r w:rsidR="00701F1E">
        <w:rPr>
          <w:b w:val="0"/>
        </w:rPr>
        <w:t>I</w:t>
      </w:r>
      <w:r w:rsidRPr="009D0A37">
        <w:rPr>
          <w:b w:val="0"/>
        </w:rPr>
        <w:t xml:space="preserve"> or </w:t>
      </w:r>
      <w:r>
        <w:rPr>
          <w:b w:val="0"/>
        </w:rPr>
        <w:t>T</w:t>
      </w:r>
      <w:r w:rsidRPr="009D0A37">
        <w:rPr>
          <w:b w:val="0"/>
        </w:rPr>
        <w:t xml:space="preserve">able </w:t>
      </w:r>
      <w:r w:rsidR="00701F1E">
        <w:rPr>
          <w:b w:val="0"/>
        </w:rPr>
        <w:t>III</w:t>
      </w:r>
      <w:r w:rsidRPr="009D0A37">
        <w:rPr>
          <w:b w:val="0"/>
        </w:rPr>
        <w:t xml:space="preserve"> (the toxic pollutants and total phenols) for which quantitative data are not otherwise required under </w:t>
      </w:r>
      <w:r w:rsidR="004300DB">
        <w:rPr>
          <w:b w:val="0"/>
        </w:rPr>
        <w:t xml:space="preserve">Section </w:t>
      </w:r>
      <w:proofErr w:type="spellStart"/>
      <w:r w:rsidR="004300DB">
        <w:rPr>
          <w:b w:val="0"/>
        </w:rPr>
        <w:t>C</w:t>
      </w:r>
      <w:r w:rsidRPr="009D0A37">
        <w:rPr>
          <w:b w:val="0"/>
        </w:rPr>
        <w:t xml:space="preserve"> are</w:t>
      </w:r>
      <w:proofErr w:type="spellEnd"/>
      <w:r w:rsidRPr="009D0A37">
        <w:rPr>
          <w:b w:val="0"/>
        </w:rPr>
        <w:t xml:space="preserve"> discharged from each outfall. For every pollutant expected to be discharged in concentrations of 10 ppb or greater the applicant must report quantitative data. For acrolein, acrylonitrile, 2,4 dinitrophenol, and 2-methyl-4, 6 dinitrophenol, where any of these four pollutants are expected to be discharged in concentrations of 100 ppb or greater the applicant must report quantitative data. For every pollutant expected to be discharged in concentrations less than 10 ppb, or in the case of acrolein, acrylonitrile, 2,4 dinitrophenol, and 2-methyl-4, 6 dinitrophenol, in concentrations less than 100 ppb, the applicant must either submit quantitative data or briefly describe the reasons the pollutant is </w:t>
      </w:r>
      <w:r w:rsidRPr="009D0A37">
        <w:rPr>
          <w:b w:val="0"/>
        </w:rPr>
        <w:lastRenderedPageBreak/>
        <w:t xml:space="preserve">expected to be discharged. An applicant qualifying as a small business under paragraph (g)(8) of 40 CFR 122.21 is not required to analyze for pollutants listed in </w:t>
      </w:r>
      <w:r>
        <w:rPr>
          <w:b w:val="0"/>
        </w:rPr>
        <w:t>T</w:t>
      </w:r>
      <w:r w:rsidRPr="009D0A37">
        <w:rPr>
          <w:b w:val="0"/>
        </w:rPr>
        <w:t>able I</w:t>
      </w:r>
      <w:r>
        <w:rPr>
          <w:b w:val="0"/>
        </w:rPr>
        <w:t>I</w:t>
      </w:r>
      <w:r w:rsidRPr="009D0A37">
        <w:rPr>
          <w:b w:val="0"/>
        </w:rPr>
        <w:t>I (the organic toxic pollutants).</w:t>
      </w:r>
    </w:p>
    <w:p w14:paraId="24A1CEF8" w14:textId="77777777" w:rsidR="00F428EA" w:rsidRPr="009D0A37" w:rsidRDefault="00F428EA" w:rsidP="00F428EA">
      <w:pPr>
        <w:pStyle w:val="App2"/>
        <w:keepNext w:val="0"/>
        <w:keepLines w:val="0"/>
        <w:numPr>
          <w:ilvl w:val="1"/>
          <w:numId w:val="7"/>
        </w:numPr>
        <w:rPr>
          <w:b w:val="0"/>
        </w:rPr>
      </w:pPr>
      <w:r w:rsidRPr="009D0A37">
        <w:rPr>
          <w:b w:val="0"/>
        </w:rPr>
        <w:t>Each applicant must indicate whether it knows or has reason to believe</w:t>
      </w:r>
      <w:r>
        <w:rPr>
          <w:b w:val="0"/>
        </w:rPr>
        <w:t xml:space="preserve"> that any of the pollutants in T</w:t>
      </w:r>
      <w:r w:rsidRPr="009D0A37">
        <w:rPr>
          <w:b w:val="0"/>
        </w:rPr>
        <w:t xml:space="preserve">able V (certain hazardous substances and asbestos) are discharged from each outfall. For every pollutant expected to be discharged, the applicant must briefly describe the reasons the pollutant is expected to be </w:t>
      </w:r>
      <w:proofErr w:type="gramStart"/>
      <w:r w:rsidRPr="009D0A37">
        <w:rPr>
          <w:b w:val="0"/>
        </w:rPr>
        <w:t>discharged, and</w:t>
      </w:r>
      <w:proofErr w:type="gramEnd"/>
      <w:r w:rsidRPr="009D0A37">
        <w:rPr>
          <w:b w:val="0"/>
        </w:rPr>
        <w:t xml:space="preserve"> report any quantitative data it has for any pollutant.</w:t>
      </w:r>
    </w:p>
    <w:p w14:paraId="6E8DD942" w14:textId="77777777" w:rsidR="00F428EA" w:rsidRPr="009D0A37" w:rsidRDefault="00F428EA" w:rsidP="00F428EA">
      <w:pPr>
        <w:pStyle w:val="App2"/>
        <w:keepNext w:val="0"/>
        <w:keepLines w:val="0"/>
        <w:numPr>
          <w:ilvl w:val="1"/>
          <w:numId w:val="7"/>
        </w:numPr>
        <w:rPr>
          <w:b w:val="0"/>
        </w:rPr>
      </w:pPr>
      <w:r w:rsidRPr="009D0A37">
        <w:rPr>
          <w:b w:val="0"/>
        </w:rPr>
        <w:t>Each applicant must report qualitative data, generated using a screening procedure not calibrated with analytical standards, for 2,3,7,8-tetrachlorodibenzo-p-dioxin (TCDD) if it:</w:t>
      </w:r>
    </w:p>
    <w:p w14:paraId="52D498A9" w14:textId="77777777" w:rsidR="00F428EA" w:rsidRPr="009D0A37" w:rsidRDefault="00F428EA" w:rsidP="00F428EA">
      <w:pPr>
        <w:pStyle w:val="App3"/>
        <w:numPr>
          <w:ilvl w:val="2"/>
          <w:numId w:val="7"/>
        </w:numPr>
      </w:pPr>
      <w:r w:rsidRPr="009D0A37">
        <w:t>Uses or manufactures 2,4,5-trichlorophenoxy acetic acid (2,4,</w:t>
      </w:r>
      <w:proofErr w:type="gramStart"/>
      <w:r w:rsidRPr="009D0A37">
        <w:t>5,-</w:t>
      </w:r>
      <w:proofErr w:type="gramEnd"/>
      <w:r w:rsidRPr="009D0A37">
        <w:t>T); 2-(2,4,5-trichlorophenoxy) propanoic acid (Silvex, 2,4,5,-TP); 2-(2,4,5-trichlorophenoxy) ethyl, 2,2-dichloropropionate (</w:t>
      </w:r>
      <w:proofErr w:type="spellStart"/>
      <w:r w:rsidRPr="009D0A37">
        <w:t>Erbon</w:t>
      </w:r>
      <w:proofErr w:type="spellEnd"/>
      <w:r w:rsidRPr="009D0A37">
        <w:t xml:space="preserve">); O,O-dimethyl O-(2,4,5-trichlorophenyl) </w:t>
      </w:r>
      <w:proofErr w:type="spellStart"/>
      <w:r w:rsidRPr="009D0A37">
        <w:t>phosphorothioate</w:t>
      </w:r>
      <w:proofErr w:type="spellEnd"/>
      <w:r w:rsidRPr="009D0A37">
        <w:t xml:space="preserve"> (</w:t>
      </w:r>
      <w:proofErr w:type="spellStart"/>
      <w:r w:rsidRPr="009D0A37">
        <w:t>Ronnel</w:t>
      </w:r>
      <w:proofErr w:type="spellEnd"/>
      <w:r w:rsidRPr="009D0A37">
        <w:t>); 2,4,5-trichlorophenol (TCP); or hexachlorophene (HCP); or</w:t>
      </w:r>
    </w:p>
    <w:p w14:paraId="7503D496" w14:textId="4FF86F66" w:rsidR="00F428EA" w:rsidRPr="00F428EA" w:rsidRDefault="00F428EA" w:rsidP="00DB79DE">
      <w:pPr>
        <w:pStyle w:val="App3"/>
        <w:numPr>
          <w:ilvl w:val="2"/>
          <w:numId w:val="7"/>
        </w:numPr>
        <w:spacing w:after="120"/>
        <w:rPr>
          <w:szCs w:val="22"/>
        </w:rPr>
      </w:pPr>
      <w:r w:rsidRPr="009D0A37">
        <w:t>Knows or has reason to believe that TCDD is or may be present in an effluent.</w:t>
      </w:r>
    </w:p>
    <w:p w14:paraId="0FB47594" w14:textId="77777777" w:rsidR="00527C91" w:rsidRPr="00D77891" w:rsidRDefault="00527C91" w:rsidP="00527C91">
      <w:pPr>
        <w:pStyle w:val="App1"/>
        <w:numPr>
          <w:ilvl w:val="0"/>
          <w:numId w:val="7"/>
        </w:numPr>
        <w:spacing w:after="120"/>
      </w:pPr>
      <w:r w:rsidRPr="009310E1">
        <w:t>Industry Specific Sampling</w:t>
      </w:r>
      <w:r w:rsidRPr="00D77891">
        <w:t xml:space="preserve"> and Analysis</w:t>
      </w:r>
    </w:p>
    <w:p w14:paraId="190F5F19" w14:textId="08D68615" w:rsidR="00527C91" w:rsidRPr="00D77891" w:rsidRDefault="00527C91" w:rsidP="00527C91">
      <w:pPr>
        <w:pStyle w:val="AppTxt1"/>
      </w:pPr>
      <w:r w:rsidRPr="00D77891">
        <w:t xml:space="preserve">Each applicant with processes in one or more primary industry category (see Section </w:t>
      </w:r>
      <w:r w:rsidR="00F428EA">
        <w:t>D</w:t>
      </w:r>
      <w:r w:rsidRPr="00D77891">
        <w:t>) contributing to a discharge must report quantitative data for the following pollutants in each outfall containing process wastewater:</w:t>
      </w:r>
    </w:p>
    <w:p w14:paraId="7DBFFBA0" w14:textId="3E9B1CDF" w:rsidR="00527C91" w:rsidRPr="009D0A37" w:rsidRDefault="00527C91" w:rsidP="00527C91">
      <w:pPr>
        <w:pStyle w:val="App2"/>
        <w:keepNext w:val="0"/>
        <w:keepLines w:val="0"/>
        <w:numPr>
          <w:ilvl w:val="1"/>
          <w:numId w:val="7"/>
        </w:numPr>
        <w:rPr>
          <w:b w:val="0"/>
        </w:rPr>
      </w:pPr>
      <w:r w:rsidRPr="009D0A37">
        <w:rPr>
          <w:b w:val="0"/>
        </w:rPr>
        <w:t xml:space="preserve">The organic toxic pollutants in the fractions designated in Table </w:t>
      </w:r>
      <w:r w:rsidR="00C23E0D">
        <w:rPr>
          <w:b w:val="0"/>
        </w:rPr>
        <w:t>I and Section E</w:t>
      </w:r>
      <w:r w:rsidRPr="009D0A37">
        <w:rPr>
          <w:b w:val="0"/>
        </w:rPr>
        <w:t xml:space="preserve"> for the applicant's industrial category or categories unless the applicant qualifies as a small business under paragraph (g)(8) of 40 CFR 122.21. Table I</w:t>
      </w:r>
      <w:r>
        <w:rPr>
          <w:b w:val="0"/>
        </w:rPr>
        <w:t>I</w:t>
      </w:r>
      <w:r w:rsidRPr="009D0A37">
        <w:rPr>
          <w:b w:val="0"/>
        </w:rPr>
        <w:t>I lists the organic toxic pollutants in each fraction. The fractions result from the sample preparation required by the analytical procedure which uses gas chromatography/mass spectrometry. A determination that an applicant falls within a particular industrial category for the purposes of selecting fractions for testing is not conclusive as to the applicant's inclusion in that category for any other purposes.</w:t>
      </w:r>
    </w:p>
    <w:p w14:paraId="2ECF6E5F" w14:textId="5FAF695B" w:rsidR="00527C91" w:rsidRPr="00F428EA" w:rsidRDefault="00527C91" w:rsidP="00DB79DE">
      <w:pPr>
        <w:pStyle w:val="App2"/>
        <w:keepNext w:val="0"/>
        <w:keepLines w:val="0"/>
        <w:numPr>
          <w:ilvl w:val="1"/>
          <w:numId w:val="7"/>
        </w:numPr>
        <w:rPr>
          <w:b w:val="0"/>
        </w:rPr>
      </w:pPr>
      <w:r w:rsidRPr="009D0A37">
        <w:rPr>
          <w:b w:val="0"/>
        </w:rPr>
        <w:t>The pollutants listed in Table II (the toxic metals, cyanide, and total phenols).</w:t>
      </w:r>
    </w:p>
    <w:p w14:paraId="15D9EC4B" w14:textId="77777777" w:rsidR="00527C91" w:rsidRPr="00D77891" w:rsidRDefault="00527C91" w:rsidP="00527C91">
      <w:pPr>
        <w:pStyle w:val="App1"/>
        <w:numPr>
          <w:ilvl w:val="0"/>
          <w:numId w:val="7"/>
        </w:numPr>
        <w:spacing w:after="120"/>
      </w:pPr>
      <w:r w:rsidRPr="0039328F">
        <w:t>Applicable Primary Industry Categories</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7"/>
        <w:gridCol w:w="4671"/>
      </w:tblGrid>
      <w:tr w:rsidR="00527C91" w:rsidRPr="00A04DCF" w14:paraId="3326DD68" w14:textId="77777777" w:rsidTr="007F19DD">
        <w:trPr>
          <w:jc w:val="center"/>
        </w:trPr>
        <w:tc>
          <w:tcPr>
            <w:tcW w:w="5067" w:type="dxa"/>
          </w:tcPr>
          <w:p w14:paraId="644AA5AD" w14:textId="77777777" w:rsidR="00527C91" w:rsidRPr="00A04DCF" w:rsidRDefault="00527C91" w:rsidP="007F19DD">
            <w:pPr>
              <w:pStyle w:val="NormalWeb"/>
              <w:spacing w:before="0" w:beforeAutospacing="0" w:after="60" w:afterAutospacing="0"/>
              <w:rPr>
                <w:sz w:val="22"/>
                <w:szCs w:val="22"/>
              </w:rPr>
            </w:pPr>
            <w:r w:rsidRPr="00A04DCF">
              <w:rPr>
                <w:sz w:val="22"/>
                <w:szCs w:val="22"/>
              </w:rPr>
              <w:t>Adhesives and sealants</w:t>
            </w:r>
          </w:p>
        </w:tc>
        <w:tc>
          <w:tcPr>
            <w:tcW w:w="4671" w:type="dxa"/>
          </w:tcPr>
          <w:p w14:paraId="1EC2D30A" w14:textId="77777777" w:rsidR="00527C91" w:rsidRPr="00A04DCF" w:rsidRDefault="00527C91" w:rsidP="007F19DD">
            <w:pPr>
              <w:pStyle w:val="NormalWeb"/>
              <w:spacing w:before="0" w:beforeAutospacing="0" w:after="60" w:afterAutospacing="0"/>
              <w:rPr>
                <w:sz w:val="22"/>
                <w:szCs w:val="22"/>
              </w:rPr>
            </w:pPr>
            <w:r w:rsidRPr="00A04DCF">
              <w:rPr>
                <w:sz w:val="22"/>
                <w:szCs w:val="22"/>
              </w:rPr>
              <w:t>Ore mining</w:t>
            </w:r>
          </w:p>
        </w:tc>
      </w:tr>
      <w:tr w:rsidR="00527C91" w:rsidRPr="00A04DCF" w14:paraId="56872725" w14:textId="77777777" w:rsidTr="007F19DD">
        <w:trPr>
          <w:jc w:val="center"/>
        </w:trPr>
        <w:tc>
          <w:tcPr>
            <w:tcW w:w="5067" w:type="dxa"/>
          </w:tcPr>
          <w:p w14:paraId="7508B027" w14:textId="77777777" w:rsidR="00527C91" w:rsidRPr="00A04DCF" w:rsidRDefault="00527C91" w:rsidP="007F19DD">
            <w:pPr>
              <w:pStyle w:val="NormalWeb"/>
              <w:spacing w:before="0" w:beforeAutospacing="0" w:after="60" w:afterAutospacing="0"/>
              <w:rPr>
                <w:sz w:val="22"/>
                <w:szCs w:val="22"/>
              </w:rPr>
            </w:pPr>
            <w:r w:rsidRPr="00A04DCF">
              <w:rPr>
                <w:sz w:val="22"/>
                <w:szCs w:val="22"/>
              </w:rPr>
              <w:t>Aluminum forming</w:t>
            </w:r>
          </w:p>
        </w:tc>
        <w:tc>
          <w:tcPr>
            <w:tcW w:w="4671" w:type="dxa"/>
          </w:tcPr>
          <w:p w14:paraId="695AAC0C" w14:textId="77777777" w:rsidR="00527C91" w:rsidRPr="00A04DCF" w:rsidRDefault="00527C91" w:rsidP="007F19DD">
            <w:pPr>
              <w:pStyle w:val="NormalWeb"/>
              <w:spacing w:before="0" w:beforeAutospacing="0" w:after="60" w:afterAutospacing="0"/>
              <w:rPr>
                <w:sz w:val="22"/>
                <w:szCs w:val="22"/>
              </w:rPr>
            </w:pPr>
            <w:r w:rsidRPr="00A04DCF">
              <w:rPr>
                <w:sz w:val="22"/>
                <w:szCs w:val="22"/>
              </w:rPr>
              <w:t>Organic chemicals manufacturing</w:t>
            </w:r>
          </w:p>
        </w:tc>
      </w:tr>
      <w:tr w:rsidR="00527C91" w:rsidRPr="00A04DCF" w14:paraId="073E6BFC" w14:textId="77777777" w:rsidTr="007F19DD">
        <w:trPr>
          <w:jc w:val="center"/>
        </w:trPr>
        <w:tc>
          <w:tcPr>
            <w:tcW w:w="5067" w:type="dxa"/>
          </w:tcPr>
          <w:p w14:paraId="19F587AB" w14:textId="77777777" w:rsidR="00527C91" w:rsidRPr="00A04DCF" w:rsidRDefault="00527C91" w:rsidP="007F19DD">
            <w:pPr>
              <w:pStyle w:val="NormalWeb"/>
              <w:spacing w:before="0" w:beforeAutospacing="0" w:after="60" w:afterAutospacing="0"/>
              <w:rPr>
                <w:sz w:val="22"/>
                <w:szCs w:val="22"/>
              </w:rPr>
            </w:pPr>
            <w:r w:rsidRPr="00A04DCF">
              <w:rPr>
                <w:sz w:val="22"/>
                <w:szCs w:val="22"/>
              </w:rPr>
              <w:t>Aluminum forming</w:t>
            </w:r>
          </w:p>
        </w:tc>
        <w:tc>
          <w:tcPr>
            <w:tcW w:w="4671" w:type="dxa"/>
          </w:tcPr>
          <w:p w14:paraId="7B625AB2" w14:textId="77777777" w:rsidR="00527C91" w:rsidRPr="00A04DCF" w:rsidRDefault="00527C91" w:rsidP="007F19DD">
            <w:pPr>
              <w:pStyle w:val="NormalWeb"/>
              <w:spacing w:before="0" w:beforeAutospacing="0" w:after="60" w:afterAutospacing="0"/>
              <w:rPr>
                <w:sz w:val="22"/>
                <w:szCs w:val="22"/>
              </w:rPr>
            </w:pPr>
            <w:r w:rsidRPr="00A04DCF">
              <w:rPr>
                <w:sz w:val="22"/>
                <w:szCs w:val="22"/>
              </w:rPr>
              <w:t>Paint and ink formulation</w:t>
            </w:r>
          </w:p>
        </w:tc>
      </w:tr>
      <w:tr w:rsidR="00527C91" w:rsidRPr="00A04DCF" w14:paraId="6B342D33" w14:textId="77777777" w:rsidTr="007F19DD">
        <w:trPr>
          <w:jc w:val="center"/>
        </w:trPr>
        <w:tc>
          <w:tcPr>
            <w:tcW w:w="5067" w:type="dxa"/>
          </w:tcPr>
          <w:p w14:paraId="00C145D8" w14:textId="77777777" w:rsidR="00527C91" w:rsidRPr="00A04DCF" w:rsidRDefault="00527C91" w:rsidP="007F19DD">
            <w:pPr>
              <w:pStyle w:val="NormalWeb"/>
              <w:spacing w:before="0" w:beforeAutospacing="0" w:after="60" w:afterAutospacing="0"/>
              <w:rPr>
                <w:sz w:val="22"/>
                <w:szCs w:val="22"/>
              </w:rPr>
            </w:pPr>
            <w:r w:rsidRPr="00A04DCF">
              <w:rPr>
                <w:sz w:val="22"/>
                <w:szCs w:val="22"/>
              </w:rPr>
              <w:t>Auto and other laundries</w:t>
            </w:r>
          </w:p>
        </w:tc>
        <w:tc>
          <w:tcPr>
            <w:tcW w:w="4671" w:type="dxa"/>
          </w:tcPr>
          <w:p w14:paraId="11A111CA" w14:textId="77777777" w:rsidR="00527C91" w:rsidRPr="00A04DCF" w:rsidRDefault="00527C91" w:rsidP="007F19DD">
            <w:pPr>
              <w:pStyle w:val="NormalWeb"/>
              <w:spacing w:before="0" w:beforeAutospacing="0" w:after="60" w:afterAutospacing="0"/>
              <w:rPr>
                <w:sz w:val="22"/>
                <w:szCs w:val="22"/>
              </w:rPr>
            </w:pPr>
            <w:r w:rsidRPr="00A04DCF">
              <w:rPr>
                <w:sz w:val="22"/>
                <w:szCs w:val="22"/>
              </w:rPr>
              <w:t>Pesticides</w:t>
            </w:r>
          </w:p>
        </w:tc>
      </w:tr>
      <w:tr w:rsidR="00527C91" w:rsidRPr="00A04DCF" w14:paraId="128A7AEC" w14:textId="77777777" w:rsidTr="007F19DD">
        <w:trPr>
          <w:jc w:val="center"/>
        </w:trPr>
        <w:tc>
          <w:tcPr>
            <w:tcW w:w="5067" w:type="dxa"/>
          </w:tcPr>
          <w:p w14:paraId="4BB6F96C" w14:textId="77777777" w:rsidR="00527C91" w:rsidRPr="00A04DCF" w:rsidRDefault="00527C91" w:rsidP="007F19DD">
            <w:pPr>
              <w:pStyle w:val="NormalWeb"/>
              <w:spacing w:before="0" w:beforeAutospacing="0" w:after="60" w:afterAutospacing="0"/>
              <w:rPr>
                <w:sz w:val="22"/>
                <w:szCs w:val="22"/>
              </w:rPr>
            </w:pPr>
            <w:r w:rsidRPr="00A04DCF">
              <w:rPr>
                <w:sz w:val="22"/>
                <w:szCs w:val="22"/>
              </w:rPr>
              <w:t>Battery manufacturing</w:t>
            </w:r>
          </w:p>
        </w:tc>
        <w:tc>
          <w:tcPr>
            <w:tcW w:w="4671" w:type="dxa"/>
          </w:tcPr>
          <w:p w14:paraId="458B7814" w14:textId="77777777" w:rsidR="00527C91" w:rsidRPr="00A04DCF" w:rsidRDefault="00527C91" w:rsidP="007F19DD">
            <w:pPr>
              <w:pStyle w:val="NormalWeb"/>
              <w:spacing w:before="0" w:beforeAutospacing="0" w:after="60" w:afterAutospacing="0"/>
              <w:rPr>
                <w:sz w:val="22"/>
                <w:szCs w:val="22"/>
              </w:rPr>
            </w:pPr>
            <w:r w:rsidRPr="00A04DCF">
              <w:rPr>
                <w:sz w:val="22"/>
                <w:szCs w:val="22"/>
              </w:rPr>
              <w:t>Petroleum refining</w:t>
            </w:r>
          </w:p>
        </w:tc>
      </w:tr>
      <w:tr w:rsidR="00527C91" w:rsidRPr="00A04DCF" w14:paraId="088C93B2" w14:textId="77777777" w:rsidTr="007F19DD">
        <w:trPr>
          <w:jc w:val="center"/>
        </w:trPr>
        <w:tc>
          <w:tcPr>
            <w:tcW w:w="5067" w:type="dxa"/>
          </w:tcPr>
          <w:p w14:paraId="659A7989" w14:textId="77777777" w:rsidR="00527C91" w:rsidRPr="00A04DCF" w:rsidRDefault="00527C91" w:rsidP="007F19DD">
            <w:pPr>
              <w:pStyle w:val="NormalWeb"/>
              <w:spacing w:before="0" w:beforeAutospacing="0" w:after="60" w:afterAutospacing="0"/>
              <w:rPr>
                <w:sz w:val="22"/>
                <w:szCs w:val="22"/>
              </w:rPr>
            </w:pPr>
            <w:r w:rsidRPr="00A04DCF">
              <w:rPr>
                <w:sz w:val="22"/>
                <w:szCs w:val="22"/>
              </w:rPr>
              <w:t>Coal mining</w:t>
            </w:r>
          </w:p>
        </w:tc>
        <w:tc>
          <w:tcPr>
            <w:tcW w:w="4671" w:type="dxa"/>
          </w:tcPr>
          <w:p w14:paraId="723579BF" w14:textId="77777777" w:rsidR="00527C91" w:rsidRPr="00A04DCF" w:rsidRDefault="00527C91" w:rsidP="007F19DD">
            <w:pPr>
              <w:pStyle w:val="NormalWeb"/>
              <w:spacing w:before="0" w:beforeAutospacing="0" w:after="60" w:afterAutospacing="0"/>
              <w:rPr>
                <w:sz w:val="22"/>
                <w:szCs w:val="22"/>
              </w:rPr>
            </w:pPr>
            <w:r w:rsidRPr="00A04DCF">
              <w:rPr>
                <w:sz w:val="22"/>
                <w:szCs w:val="22"/>
              </w:rPr>
              <w:t>Pharmaceutical preparations</w:t>
            </w:r>
          </w:p>
        </w:tc>
      </w:tr>
      <w:tr w:rsidR="00527C91" w:rsidRPr="00A04DCF" w14:paraId="2829C202" w14:textId="77777777" w:rsidTr="007F19DD">
        <w:trPr>
          <w:jc w:val="center"/>
        </w:trPr>
        <w:tc>
          <w:tcPr>
            <w:tcW w:w="5067" w:type="dxa"/>
          </w:tcPr>
          <w:p w14:paraId="140AB828" w14:textId="77777777" w:rsidR="00527C91" w:rsidRPr="00A04DCF" w:rsidRDefault="00527C91" w:rsidP="007F19DD">
            <w:pPr>
              <w:pStyle w:val="NormalWeb"/>
              <w:spacing w:before="0" w:beforeAutospacing="0" w:after="60" w:afterAutospacing="0"/>
              <w:rPr>
                <w:sz w:val="22"/>
                <w:szCs w:val="22"/>
              </w:rPr>
            </w:pPr>
            <w:r w:rsidRPr="00A04DCF">
              <w:rPr>
                <w:sz w:val="22"/>
                <w:szCs w:val="22"/>
              </w:rPr>
              <w:t>Coil coating</w:t>
            </w:r>
          </w:p>
        </w:tc>
        <w:tc>
          <w:tcPr>
            <w:tcW w:w="4671" w:type="dxa"/>
          </w:tcPr>
          <w:p w14:paraId="7A479B9D" w14:textId="77777777" w:rsidR="00527C91" w:rsidRPr="00A04DCF" w:rsidRDefault="00527C91" w:rsidP="007F19DD">
            <w:pPr>
              <w:pStyle w:val="NormalWeb"/>
              <w:spacing w:before="0" w:beforeAutospacing="0" w:after="60" w:afterAutospacing="0"/>
              <w:rPr>
                <w:sz w:val="22"/>
                <w:szCs w:val="22"/>
              </w:rPr>
            </w:pPr>
            <w:r w:rsidRPr="00A04DCF">
              <w:rPr>
                <w:sz w:val="22"/>
                <w:szCs w:val="22"/>
              </w:rPr>
              <w:t>Photographic equipment and supplies</w:t>
            </w:r>
          </w:p>
        </w:tc>
      </w:tr>
      <w:tr w:rsidR="00527C91" w:rsidRPr="00A04DCF" w14:paraId="326EE5F0" w14:textId="77777777" w:rsidTr="007F19DD">
        <w:trPr>
          <w:jc w:val="center"/>
        </w:trPr>
        <w:tc>
          <w:tcPr>
            <w:tcW w:w="5067" w:type="dxa"/>
          </w:tcPr>
          <w:p w14:paraId="650496D3" w14:textId="77777777" w:rsidR="00527C91" w:rsidRPr="00A04DCF" w:rsidRDefault="00527C91" w:rsidP="007F19DD">
            <w:pPr>
              <w:pStyle w:val="NormalWeb"/>
              <w:spacing w:before="0" w:beforeAutospacing="0" w:after="60" w:afterAutospacing="0"/>
              <w:rPr>
                <w:sz w:val="22"/>
                <w:szCs w:val="22"/>
              </w:rPr>
            </w:pPr>
            <w:r w:rsidRPr="00A04DCF">
              <w:rPr>
                <w:sz w:val="22"/>
                <w:szCs w:val="22"/>
              </w:rPr>
              <w:t>Copper forming</w:t>
            </w:r>
          </w:p>
        </w:tc>
        <w:tc>
          <w:tcPr>
            <w:tcW w:w="4671" w:type="dxa"/>
          </w:tcPr>
          <w:p w14:paraId="7C1AFD28" w14:textId="77777777" w:rsidR="00527C91" w:rsidRPr="00A04DCF" w:rsidRDefault="00527C91" w:rsidP="007F19DD">
            <w:pPr>
              <w:pStyle w:val="NormalWeb"/>
              <w:spacing w:before="0" w:beforeAutospacing="0" w:after="60" w:afterAutospacing="0"/>
              <w:rPr>
                <w:sz w:val="22"/>
                <w:szCs w:val="22"/>
              </w:rPr>
            </w:pPr>
            <w:r w:rsidRPr="00A04DCF">
              <w:rPr>
                <w:sz w:val="22"/>
                <w:szCs w:val="22"/>
              </w:rPr>
              <w:t>Plastics processing</w:t>
            </w:r>
          </w:p>
        </w:tc>
      </w:tr>
      <w:tr w:rsidR="00527C91" w:rsidRPr="00A04DCF" w14:paraId="6675874B" w14:textId="77777777" w:rsidTr="007F19DD">
        <w:trPr>
          <w:jc w:val="center"/>
        </w:trPr>
        <w:tc>
          <w:tcPr>
            <w:tcW w:w="5067" w:type="dxa"/>
          </w:tcPr>
          <w:p w14:paraId="6377EC25" w14:textId="77777777" w:rsidR="00527C91" w:rsidRPr="00A04DCF" w:rsidRDefault="00527C91" w:rsidP="007F19DD">
            <w:pPr>
              <w:pStyle w:val="NormalWeb"/>
              <w:spacing w:before="0" w:beforeAutospacing="0" w:after="60" w:afterAutospacing="0"/>
              <w:rPr>
                <w:sz w:val="22"/>
                <w:szCs w:val="22"/>
              </w:rPr>
            </w:pPr>
            <w:r w:rsidRPr="00A04DCF">
              <w:rPr>
                <w:sz w:val="22"/>
                <w:szCs w:val="22"/>
              </w:rPr>
              <w:t>Electrical and electronic components</w:t>
            </w:r>
          </w:p>
        </w:tc>
        <w:tc>
          <w:tcPr>
            <w:tcW w:w="4671" w:type="dxa"/>
          </w:tcPr>
          <w:p w14:paraId="0AAB3DFB" w14:textId="77777777" w:rsidR="00527C91" w:rsidRPr="00A04DCF" w:rsidRDefault="00527C91" w:rsidP="007F19DD">
            <w:pPr>
              <w:pStyle w:val="NormalWeb"/>
              <w:spacing w:before="0" w:beforeAutospacing="0" w:after="60" w:afterAutospacing="0"/>
              <w:rPr>
                <w:sz w:val="22"/>
                <w:szCs w:val="22"/>
              </w:rPr>
            </w:pPr>
            <w:r w:rsidRPr="00A04DCF">
              <w:rPr>
                <w:sz w:val="22"/>
                <w:szCs w:val="22"/>
              </w:rPr>
              <w:t>Plastic and synthetic materials manufacturing</w:t>
            </w:r>
          </w:p>
        </w:tc>
      </w:tr>
      <w:tr w:rsidR="00527C91" w:rsidRPr="00A04DCF" w14:paraId="2810A8CE" w14:textId="77777777" w:rsidTr="007F19DD">
        <w:trPr>
          <w:jc w:val="center"/>
        </w:trPr>
        <w:tc>
          <w:tcPr>
            <w:tcW w:w="5067" w:type="dxa"/>
          </w:tcPr>
          <w:p w14:paraId="45D44287" w14:textId="77777777" w:rsidR="00527C91" w:rsidRPr="00A04DCF" w:rsidRDefault="00527C91" w:rsidP="007F19DD">
            <w:pPr>
              <w:pStyle w:val="NormalWeb"/>
              <w:spacing w:before="0" w:beforeAutospacing="0" w:after="60" w:afterAutospacing="0"/>
              <w:rPr>
                <w:sz w:val="22"/>
                <w:szCs w:val="22"/>
              </w:rPr>
            </w:pPr>
            <w:r w:rsidRPr="00A04DCF">
              <w:rPr>
                <w:sz w:val="22"/>
                <w:szCs w:val="22"/>
              </w:rPr>
              <w:t>Electroplating</w:t>
            </w:r>
          </w:p>
        </w:tc>
        <w:tc>
          <w:tcPr>
            <w:tcW w:w="4671" w:type="dxa"/>
          </w:tcPr>
          <w:p w14:paraId="7B091FAA" w14:textId="77777777" w:rsidR="00527C91" w:rsidRPr="00A04DCF" w:rsidRDefault="00527C91" w:rsidP="007F19DD">
            <w:pPr>
              <w:pStyle w:val="NormalWeb"/>
              <w:spacing w:before="0" w:beforeAutospacing="0" w:after="60" w:afterAutospacing="0"/>
              <w:rPr>
                <w:sz w:val="22"/>
                <w:szCs w:val="22"/>
              </w:rPr>
            </w:pPr>
            <w:r w:rsidRPr="00A04DCF">
              <w:rPr>
                <w:sz w:val="22"/>
                <w:szCs w:val="22"/>
              </w:rPr>
              <w:t>Porcelain enameling</w:t>
            </w:r>
          </w:p>
        </w:tc>
      </w:tr>
      <w:tr w:rsidR="00527C91" w:rsidRPr="00A04DCF" w14:paraId="5E3FA9A4" w14:textId="77777777" w:rsidTr="007F19DD">
        <w:trPr>
          <w:jc w:val="center"/>
        </w:trPr>
        <w:tc>
          <w:tcPr>
            <w:tcW w:w="5067" w:type="dxa"/>
          </w:tcPr>
          <w:p w14:paraId="2228BDFB" w14:textId="77777777" w:rsidR="00527C91" w:rsidRPr="00A04DCF" w:rsidRDefault="00527C91" w:rsidP="007F19DD">
            <w:pPr>
              <w:pStyle w:val="NormalWeb"/>
              <w:spacing w:before="0" w:beforeAutospacing="0" w:after="60" w:afterAutospacing="0"/>
              <w:rPr>
                <w:sz w:val="22"/>
                <w:szCs w:val="22"/>
              </w:rPr>
            </w:pPr>
            <w:r w:rsidRPr="00A04DCF">
              <w:rPr>
                <w:sz w:val="22"/>
                <w:szCs w:val="22"/>
              </w:rPr>
              <w:t>Explosives manufacturing</w:t>
            </w:r>
          </w:p>
        </w:tc>
        <w:tc>
          <w:tcPr>
            <w:tcW w:w="4671" w:type="dxa"/>
          </w:tcPr>
          <w:p w14:paraId="100D032E" w14:textId="77777777" w:rsidR="00527C91" w:rsidRPr="00A04DCF" w:rsidRDefault="00527C91" w:rsidP="007F19DD">
            <w:pPr>
              <w:pStyle w:val="NormalWeb"/>
              <w:spacing w:before="0" w:beforeAutospacing="0" w:after="60" w:afterAutospacing="0"/>
              <w:rPr>
                <w:sz w:val="22"/>
                <w:szCs w:val="22"/>
              </w:rPr>
            </w:pPr>
            <w:r w:rsidRPr="00A04DCF">
              <w:rPr>
                <w:sz w:val="22"/>
                <w:szCs w:val="22"/>
              </w:rPr>
              <w:t>Printing and publishing</w:t>
            </w:r>
          </w:p>
        </w:tc>
      </w:tr>
      <w:tr w:rsidR="00527C91" w:rsidRPr="00A04DCF" w14:paraId="1EC9F889" w14:textId="77777777" w:rsidTr="007F19DD">
        <w:trPr>
          <w:jc w:val="center"/>
        </w:trPr>
        <w:tc>
          <w:tcPr>
            <w:tcW w:w="5067" w:type="dxa"/>
          </w:tcPr>
          <w:p w14:paraId="4B5BDFAE" w14:textId="77777777" w:rsidR="00527C91" w:rsidRPr="00A04DCF" w:rsidRDefault="00527C91" w:rsidP="007F19DD">
            <w:pPr>
              <w:pStyle w:val="NormalWeb"/>
              <w:spacing w:before="0" w:beforeAutospacing="0" w:after="60" w:afterAutospacing="0"/>
              <w:rPr>
                <w:sz w:val="22"/>
                <w:szCs w:val="22"/>
              </w:rPr>
            </w:pPr>
            <w:r w:rsidRPr="00A04DCF">
              <w:rPr>
                <w:sz w:val="22"/>
                <w:szCs w:val="22"/>
              </w:rPr>
              <w:t>Foundries</w:t>
            </w:r>
          </w:p>
        </w:tc>
        <w:tc>
          <w:tcPr>
            <w:tcW w:w="4671" w:type="dxa"/>
          </w:tcPr>
          <w:p w14:paraId="1EA0EDA8" w14:textId="77777777" w:rsidR="00527C91" w:rsidRPr="00A04DCF" w:rsidRDefault="00527C91" w:rsidP="007F19DD">
            <w:pPr>
              <w:pStyle w:val="NormalWeb"/>
              <w:spacing w:before="0" w:beforeAutospacing="0" w:after="60" w:afterAutospacing="0"/>
              <w:rPr>
                <w:sz w:val="22"/>
                <w:szCs w:val="22"/>
              </w:rPr>
            </w:pPr>
            <w:r w:rsidRPr="00A04DCF">
              <w:rPr>
                <w:sz w:val="22"/>
                <w:szCs w:val="22"/>
              </w:rPr>
              <w:t>Pulp and paper mills</w:t>
            </w:r>
          </w:p>
        </w:tc>
      </w:tr>
      <w:tr w:rsidR="00527C91" w:rsidRPr="00A04DCF" w14:paraId="4E529881" w14:textId="77777777" w:rsidTr="007F19DD">
        <w:trPr>
          <w:jc w:val="center"/>
        </w:trPr>
        <w:tc>
          <w:tcPr>
            <w:tcW w:w="5067" w:type="dxa"/>
          </w:tcPr>
          <w:p w14:paraId="45506394" w14:textId="77777777" w:rsidR="00527C91" w:rsidRPr="00A04DCF" w:rsidRDefault="00527C91" w:rsidP="007F19DD">
            <w:pPr>
              <w:pStyle w:val="NormalWeb"/>
              <w:spacing w:before="0" w:beforeAutospacing="0" w:after="60" w:afterAutospacing="0"/>
              <w:rPr>
                <w:sz w:val="22"/>
                <w:szCs w:val="22"/>
              </w:rPr>
            </w:pPr>
            <w:r w:rsidRPr="00A04DCF">
              <w:rPr>
                <w:sz w:val="22"/>
                <w:szCs w:val="22"/>
              </w:rPr>
              <w:t>Gum and wood chemicals</w:t>
            </w:r>
          </w:p>
        </w:tc>
        <w:tc>
          <w:tcPr>
            <w:tcW w:w="4671" w:type="dxa"/>
          </w:tcPr>
          <w:p w14:paraId="38090D5E" w14:textId="77777777" w:rsidR="00527C91" w:rsidRPr="00A04DCF" w:rsidRDefault="00527C91" w:rsidP="007F19DD">
            <w:pPr>
              <w:pStyle w:val="NormalWeb"/>
              <w:spacing w:before="0" w:beforeAutospacing="0" w:after="60" w:afterAutospacing="0"/>
              <w:rPr>
                <w:sz w:val="22"/>
                <w:szCs w:val="22"/>
              </w:rPr>
            </w:pPr>
            <w:r w:rsidRPr="00A04DCF">
              <w:rPr>
                <w:sz w:val="22"/>
                <w:szCs w:val="22"/>
              </w:rPr>
              <w:t>Rubber processing</w:t>
            </w:r>
          </w:p>
        </w:tc>
      </w:tr>
      <w:tr w:rsidR="00527C91" w:rsidRPr="00A04DCF" w14:paraId="40C243EF" w14:textId="77777777" w:rsidTr="007F19DD">
        <w:trPr>
          <w:jc w:val="center"/>
        </w:trPr>
        <w:tc>
          <w:tcPr>
            <w:tcW w:w="5067" w:type="dxa"/>
          </w:tcPr>
          <w:p w14:paraId="51B16008" w14:textId="77777777" w:rsidR="00527C91" w:rsidRPr="00A04DCF" w:rsidRDefault="00527C91" w:rsidP="007F19DD">
            <w:pPr>
              <w:pStyle w:val="NormalWeb"/>
              <w:spacing w:before="0" w:beforeAutospacing="0" w:after="60" w:afterAutospacing="0"/>
              <w:rPr>
                <w:sz w:val="22"/>
                <w:szCs w:val="22"/>
              </w:rPr>
            </w:pPr>
            <w:r w:rsidRPr="00A04DCF">
              <w:rPr>
                <w:sz w:val="22"/>
                <w:szCs w:val="22"/>
              </w:rPr>
              <w:t>Inorganic chemicals manufacturing</w:t>
            </w:r>
          </w:p>
        </w:tc>
        <w:tc>
          <w:tcPr>
            <w:tcW w:w="4671" w:type="dxa"/>
          </w:tcPr>
          <w:p w14:paraId="1CBE0493" w14:textId="77777777" w:rsidR="00527C91" w:rsidRPr="00A04DCF" w:rsidRDefault="00527C91" w:rsidP="007F19DD">
            <w:pPr>
              <w:pStyle w:val="NormalWeb"/>
              <w:spacing w:before="0" w:beforeAutospacing="0" w:after="60" w:afterAutospacing="0"/>
              <w:rPr>
                <w:sz w:val="22"/>
                <w:szCs w:val="22"/>
              </w:rPr>
            </w:pPr>
            <w:r w:rsidRPr="00A04DCF">
              <w:rPr>
                <w:sz w:val="22"/>
                <w:szCs w:val="22"/>
              </w:rPr>
              <w:t>Soap and detergent manufacturing</w:t>
            </w:r>
          </w:p>
        </w:tc>
      </w:tr>
      <w:tr w:rsidR="00527C91" w:rsidRPr="00A04DCF" w14:paraId="1CCEF720" w14:textId="77777777" w:rsidTr="007F19DD">
        <w:trPr>
          <w:jc w:val="center"/>
        </w:trPr>
        <w:tc>
          <w:tcPr>
            <w:tcW w:w="5067" w:type="dxa"/>
          </w:tcPr>
          <w:p w14:paraId="77B4FB11" w14:textId="77777777" w:rsidR="00527C91" w:rsidRPr="00A04DCF" w:rsidRDefault="00527C91" w:rsidP="007F19DD">
            <w:pPr>
              <w:pStyle w:val="NormalWeb"/>
              <w:spacing w:before="0" w:beforeAutospacing="0" w:after="60" w:afterAutospacing="0"/>
              <w:rPr>
                <w:sz w:val="22"/>
                <w:szCs w:val="22"/>
              </w:rPr>
            </w:pPr>
            <w:r w:rsidRPr="00A04DCF">
              <w:rPr>
                <w:sz w:val="22"/>
                <w:szCs w:val="22"/>
              </w:rPr>
              <w:t>Iron and steel manufacturing</w:t>
            </w:r>
          </w:p>
        </w:tc>
        <w:tc>
          <w:tcPr>
            <w:tcW w:w="4671" w:type="dxa"/>
          </w:tcPr>
          <w:p w14:paraId="7510B3CF" w14:textId="77777777" w:rsidR="00527C91" w:rsidRPr="00A04DCF" w:rsidRDefault="00527C91" w:rsidP="007F19DD">
            <w:pPr>
              <w:pStyle w:val="NormalWeb"/>
              <w:spacing w:before="0" w:beforeAutospacing="0" w:after="60" w:afterAutospacing="0"/>
              <w:rPr>
                <w:sz w:val="22"/>
                <w:szCs w:val="22"/>
              </w:rPr>
            </w:pPr>
            <w:r w:rsidRPr="00A04DCF">
              <w:rPr>
                <w:sz w:val="22"/>
                <w:szCs w:val="22"/>
              </w:rPr>
              <w:t>Steam electric power plants</w:t>
            </w:r>
          </w:p>
        </w:tc>
      </w:tr>
      <w:tr w:rsidR="00527C91" w:rsidRPr="00A04DCF" w14:paraId="7A6B61EA" w14:textId="77777777" w:rsidTr="007F19DD">
        <w:trPr>
          <w:jc w:val="center"/>
        </w:trPr>
        <w:tc>
          <w:tcPr>
            <w:tcW w:w="5067" w:type="dxa"/>
          </w:tcPr>
          <w:p w14:paraId="4AEB41E5" w14:textId="77777777" w:rsidR="00527C91" w:rsidRPr="00A04DCF" w:rsidRDefault="00527C91" w:rsidP="007F19DD">
            <w:pPr>
              <w:pStyle w:val="NormalWeb"/>
              <w:spacing w:before="0" w:beforeAutospacing="0" w:after="60" w:afterAutospacing="0"/>
              <w:rPr>
                <w:sz w:val="22"/>
                <w:szCs w:val="22"/>
              </w:rPr>
            </w:pPr>
            <w:r w:rsidRPr="00A04DCF">
              <w:rPr>
                <w:sz w:val="22"/>
                <w:szCs w:val="22"/>
              </w:rPr>
              <w:t>Leather tanning and finishing</w:t>
            </w:r>
          </w:p>
        </w:tc>
        <w:tc>
          <w:tcPr>
            <w:tcW w:w="4671" w:type="dxa"/>
          </w:tcPr>
          <w:p w14:paraId="3E4BBBAB" w14:textId="77777777" w:rsidR="00527C91" w:rsidRPr="00A04DCF" w:rsidRDefault="00527C91" w:rsidP="007F19DD">
            <w:pPr>
              <w:pStyle w:val="NormalWeb"/>
              <w:spacing w:before="0" w:beforeAutospacing="0" w:after="60" w:afterAutospacing="0"/>
              <w:rPr>
                <w:sz w:val="22"/>
                <w:szCs w:val="22"/>
              </w:rPr>
            </w:pPr>
            <w:r w:rsidRPr="00A04DCF">
              <w:rPr>
                <w:sz w:val="22"/>
                <w:szCs w:val="22"/>
              </w:rPr>
              <w:t>Textile mills</w:t>
            </w:r>
          </w:p>
        </w:tc>
      </w:tr>
      <w:tr w:rsidR="00527C91" w:rsidRPr="00A04DCF" w14:paraId="79030557" w14:textId="77777777" w:rsidTr="007F19DD">
        <w:trPr>
          <w:jc w:val="center"/>
        </w:trPr>
        <w:tc>
          <w:tcPr>
            <w:tcW w:w="5067" w:type="dxa"/>
          </w:tcPr>
          <w:p w14:paraId="04984333" w14:textId="77777777" w:rsidR="00527C91" w:rsidRPr="00A04DCF" w:rsidRDefault="00527C91" w:rsidP="007F19DD">
            <w:pPr>
              <w:pStyle w:val="NormalWeb"/>
              <w:spacing w:before="0" w:beforeAutospacing="0" w:after="60" w:afterAutospacing="0"/>
              <w:rPr>
                <w:sz w:val="22"/>
                <w:szCs w:val="22"/>
              </w:rPr>
            </w:pPr>
            <w:r w:rsidRPr="00A04DCF">
              <w:rPr>
                <w:sz w:val="22"/>
                <w:szCs w:val="22"/>
              </w:rPr>
              <w:t>Mechanical products manufacturing</w:t>
            </w:r>
          </w:p>
        </w:tc>
        <w:tc>
          <w:tcPr>
            <w:tcW w:w="4671" w:type="dxa"/>
          </w:tcPr>
          <w:p w14:paraId="6056B24C" w14:textId="77777777" w:rsidR="00527C91" w:rsidRPr="00A04DCF" w:rsidRDefault="00527C91" w:rsidP="007F19DD">
            <w:pPr>
              <w:pStyle w:val="NormalWeb"/>
              <w:spacing w:before="0" w:beforeAutospacing="0" w:after="60" w:afterAutospacing="0"/>
              <w:rPr>
                <w:sz w:val="22"/>
                <w:szCs w:val="22"/>
              </w:rPr>
            </w:pPr>
            <w:r w:rsidRPr="00A04DCF">
              <w:rPr>
                <w:szCs w:val="22"/>
              </w:rPr>
              <w:t>Timber products processing</w:t>
            </w:r>
          </w:p>
        </w:tc>
      </w:tr>
      <w:tr w:rsidR="00527C91" w:rsidRPr="00A04DCF" w14:paraId="43CA799F" w14:textId="77777777" w:rsidTr="007F19DD">
        <w:trPr>
          <w:jc w:val="center"/>
        </w:trPr>
        <w:tc>
          <w:tcPr>
            <w:tcW w:w="5067" w:type="dxa"/>
          </w:tcPr>
          <w:p w14:paraId="03F0E4DA" w14:textId="77777777" w:rsidR="00527C91" w:rsidRPr="00A04DCF" w:rsidRDefault="00527C91" w:rsidP="007F19DD">
            <w:pPr>
              <w:pStyle w:val="NormalWeb"/>
              <w:spacing w:before="0" w:beforeAutospacing="0" w:after="60" w:afterAutospacing="0"/>
              <w:rPr>
                <w:sz w:val="22"/>
                <w:szCs w:val="22"/>
              </w:rPr>
            </w:pPr>
            <w:r w:rsidRPr="00A04DCF">
              <w:rPr>
                <w:sz w:val="22"/>
                <w:szCs w:val="22"/>
              </w:rPr>
              <w:t>Nonferrous metals manufacturing</w:t>
            </w:r>
          </w:p>
        </w:tc>
        <w:tc>
          <w:tcPr>
            <w:tcW w:w="4671" w:type="dxa"/>
          </w:tcPr>
          <w:p w14:paraId="4B88379E" w14:textId="77777777" w:rsidR="00527C91" w:rsidRPr="00A04DCF" w:rsidRDefault="00527C91" w:rsidP="007F19DD">
            <w:pPr>
              <w:pStyle w:val="NormalWeb"/>
              <w:spacing w:before="0" w:beforeAutospacing="0" w:after="60" w:afterAutospacing="0"/>
              <w:rPr>
                <w:sz w:val="22"/>
                <w:szCs w:val="22"/>
              </w:rPr>
            </w:pPr>
          </w:p>
        </w:tc>
      </w:tr>
    </w:tbl>
    <w:p w14:paraId="36A58421" w14:textId="77777777" w:rsidR="007F19DD" w:rsidRDefault="007F19DD" w:rsidP="007F19DD">
      <w:pPr>
        <w:spacing w:after="120"/>
        <w:rPr>
          <w:b/>
          <w:bCs/>
        </w:rPr>
      </w:pPr>
    </w:p>
    <w:p w14:paraId="7A9CDCF3" w14:textId="77E8BCF2" w:rsidR="007F19DD" w:rsidRPr="009310E1" w:rsidRDefault="007F19DD" w:rsidP="007F19DD">
      <w:pPr>
        <w:spacing w:after="120"/>
        <w:rPr>
          <w:b/>
          <w:bCs/>
        </w:rPr>
      </w:pPr>
      <w:r w:rsidRPr="009310E1">
        <w:rPr>
          <w:b/>
          <w:bCs/>
        </w:rPr>
        <w:lastRenderedPageBreak/>
        <w:t>Table I</w:t>
      </w:r>
      <w:r>
        <w:rPr>
          <w:b/>
          <w:bCs/>
        </w:rPr>
        <w:t xml:space="preserve"> – </w:t>
      </w:r>
      <w:r w:rsidRPr="009310E1">
        <w:rPr>
          <w:b/>
          <w:bCs/>
        </w:rPr>
        <w:t>Testing Requirements for Organic Toxic Pollutants by Industrial Category for Existing Dischargers</w:t>
      </w:r>
    </w:p>
    <w:tbl>
      <w:tblPr>
        <w:tblW w:w="5000" w:type="pct"/>
        <w:tblCellSpacing w:w="7" w:type="dxa"/>
        <w:tblCellMar>
          <w:top w:w="15" w:type="dxa"/>
          <w:left w:w="15" w:type="dxa"/>
          <w:bottom w:w="15" w:type="dxa"/>
          <w:right w:w="15" w:type="dxa"/>
        </w:tblCellMar>
        <w:tblLook w:val="0000" w:firstRow="0" w:lastRow="0" w:firstColumn="0" w:lastColumn="0" w:noHBand="0" w:noVBand="0"/>
      </w:tblPr>
      <w:tblGrid>
        <w:gridCol w:w="5570"/>
        <w:gridCol w:w="1039"/>
        <w:gridCol w:w="644"/>
        <w:gridCol w:w="1649"/>
        <w:gridCol w:w="1178"/>
      </w:tblGrid>
      <w:tr w:rsidR="007F19DD" w:rsidRPr="009310E1" w14:paraId="2769DA3E" w14:textId="77777777" w:rsidTr="007F19DD">
        <w:trPr>
          <w:tblCellSpacing w:w="7" w:type="dxa"/>
        </w:trPr>
        <w:tc>
          <w:tcPr>
            <w:tcW w:w="0" w:type="auto"/>
            <w:vMerge w:val="restart"/>
            <w:tcBorders>
              <w:top w:val="single" w:sz="4" w:space="0" w:color="auto"/>
              <w:bottom w:val="single" w:sz="4" w:space="0" w:color="auto"/>
            </w:tcBorders>
            <w:shd w:val="clear" w:color="auto" w:fill="auto"/>
            <w:vAlign w:val="center"/>
          </w:tcPr>
          <w:p w14:paraId="6ED55953" w14:textId="77777777" w:rsidR="007F19DD" w:rsidRPr="009310E1" w:rsidRDefault="007F19DD" w:rsidP="007F19DD">
            <w:pPr>
              <w:keepNext/>
              <w:keepLines/>
              <w:jc w:val="center"/>
              <w:rPr>
                <w:b/>
                <w:bCs/>
              </w:rPr>
            </w:pPr>
            <w:r w:rsidRPr="009310E1">
              <w:rPr>
                <w:b/>
                <w:bCs/>
              </w:rPr>
              <w:t>Industrial category</w:t>
            </w:r>
          </w:p>
        </w:tc>
        <w:tc>
          <w:tcPr>
            <w:tcW w:w="0" w:type="auto"/>
            <w:gridSpan w:val="4"/>
            <w:tcBorders>
              <w:top w:val="single" w:sz="4" w:space="0" w:color="auto"/>
            </w:tcBorders>
            <w:shd w:val="clear" w:color="auto" w:fill="auto"/>
            <w:vAlign w:val="center"/>
          </w:tcPr>
          <w:p w14:paraId="09D0B985" w14:textId="77777777" w:rsidR="007F19DD" w:rsidRPr="009310E1" w:rsidRDefault="007F19DD" w:rsidP="007F19DD">
            <w:pPr>
              <w:keepNext/>
              <w:keepLines/>
              <w:jc w:val="center"/>
              <w:rPr>
                <w:b/>
                <w:bCs/>
              </w:rPr>
            </w:pPr>
            <w:r w:rsidRPr="009310E1">
              <w:rPr>
                <w:b/>
                <w:bCs/>
              </w:rPr>
              <w:t>GC/MS Fraction</w:t>
            </w:r>
            <w:r w:rsidRPr="009310E1">
              <w:rPr>
                <w:b/>
                <w:bCs/>
                <w:vertAlign w:val="superscript"/>
              </w:rPr>
              <w:t>1</w:t>
            </w:r>
          </w:p>
        </w:tc>
      </w:tr>
      <w:tr w:rsidR="007F19DD" w:rsidRPr="009310E1" w14:paraId="596F2CD3" w14:textId="77777777" w:rsidTr="007F19DD">
        <w:trPr>
          <w:tblCellSpacing w:w="7" w:type="dxa"/>
        </w:trPr>
        <w:tc>
          <w:tcPr>
            <w:tcW w:w="0" w:type="auto"/>
            <w:vMerge/>
            <w:tcBorders>
              <w:bottom w:val="single" w:sz="4" w:space="0" w:color="auto"/>
            </w:tcBorders>
            <w:shd w:val="clear" w:color="auto" w:fill="auto"/>
            <w:vAlign w:val="center"/>
          </w:tcPr>
          <w:p w14:paraId="22E63579" w14:textId="77777777" w:rsidR="007F19DD" w:rsidRPr="009310E1" w:rsidRDefault="007F19DD" w:rsidP="007F19DD">
            <w:pPr>
              <w:keepNext/>
              <w:keepLines/>
              <w:rPr>
                <w:b/>
                <w:bCs/>
              </w:rPr>
            </w:pPr>
          </w:p>
        </w:tc>
        <w:tc>
          <w:tcPr>
            <w:tcW w:w="0" w:type="auto"/>
            <w:shd w:val="clear" w:color="auto" w:fill="auto"/>
            <w:vAlign w:val="center"/>
          </w:tcPr>
          <w:p w14:paraId="749E183A" w14:textId="77777777" w:rsidR="007F19DD" w:rsidRPr="009310E1" w:rsidRDefault="007F19DD" w:rsidP="007F19DD">
            <w:pPr>
              <w:keepNext/>
              <w:keepLines/>
              <w:jc w:val="center"/>
              <w:rPr>
                <w:b/>
                <w:bCs/>
              </w:rPr>
            </w:pPr>
            <w:r w:rsidRPr="009310E1">
              <w:rPr>
                <w:b/>
                <w:bCs/>
              </w:rPr>
              <w:t>Volatile</w:t>
            </w:r>
          </w:p>
        </w:tc>
        <w:tc>
          <w:tcPr>
            <w:tcW w:w="0" w:type="auto"/>
            <w:shd w:val="clear" w:color="auto" w:fill="auto"/>
            <w:vAlign w:val="center"/>
          </w:tcPr>
          <w:p w14:paraId="70146EE4" w14:textId="77777777" w:rsidR="007F19DD" w:rsidRPr="009310E1" w:rsidRDefault="007F19DD" w:rsidP="007F19DD">
            <w:pPr>
              <w:keepNext/>
              <w:keepLines/>
              <w:jc w:val="center"/>
              <w:rPr>
                <w:b/>
                <w:bCs/>
              </w:rPr>
            </w:pPr>
            <w:r w:rsidRPr="009310E1">
              <w:rPr>
                <w:b/>
                <w:bCs/>
              </w:rPr>
              <w:t>Acid</w:t>
            </w:r>
          </w:p>
        </w:tc>
        <w:tc>
          <w:tcPr>
            <w:tcW w:w="0" w:type="auto"/>
            <w:shd w:val="clear" w:color="auto" w:fill="auto"/>
            <w:vAlign w:val="center"/>
          </w:tcPr>
          <w:p w14:paraId="5AEF0A8D" w14:textId="77777777" w:rsidR="007F19DD" w:rsidRPr="009310E1" w:rsidRDefault="007F19DD" w:rsidP="007F19DD">
            <w:pPr>
              <w:keepNext/>
              <w:keepLines/>
              <w:jc w:val="center"/>
              <w:rPr>
                <w:b/>
                <w:bCs/>
              </w:rPr>
            </w:pPr>
            <w:r w:rsidRPr="009310E1">
              <w:rPr>
                <w:b/>
                <w:bCs/>
              </w:rPr>
              <w:t>Base/neutral</w:t>
            </w:r>
          </w:p>
        </w:tc>
        <w:tc>
          <w:tcPr>
            <w:tcW w:w="0" w:type="auto"/>
            <w:shd w:val="clear" w:color="auto" w:fill="auto"/>
            <w:vAlign w:val="center"/>
          </w:tcPr>
          <w:p w14:paraId="1F74A874" w14:textId="77777777" w:rsidR="007F19DD" w:rsidRPr="009310E1" w:rsidRDefault="007F19DD" w:rsidP="007F19DD">
            <w:pPr>
              <w:keepNext/>
              <w:keepLines/>
              <w:jc w:val="center"/>
              <w:rPr>
                <w:b/>
                <w:bCs/>
              </w:rPr>
            </w:pPr>
            <w:r w:rsidRPr="009310E1">
              <w:rPr>
                <w:b/>
                <w:bCs/>
              </w:rPr>
              <w:t>Pesticide</w:t>
            </w:r>
          </w:p>
        </w:tc>
      </w:tr>
      <w:tr w:rsidR="007F19DD" w:rsidRPr="009310E1" w14:paraId="1447AC1C" w14:textId="77777777" w:rsidTr="007F19DD">
        <w:trPr>
          <w:tblCellSpacing w:w="7" w:type="dxa"/>
        </w:trPr>
        <w:tc>
          <w:tcPr>
            <w:tcW w:w="0" w:type="auto"/>
            <w:tcBorders>
              <w:top w:val="single" w:sz="4" w:space="0" w:color="auto"/>
            </w:tcBorders>
            <w:shd w:val="clear" w:color="auto" w:fill="auto"/>
            <w:vAlign w:val="center"/>
          </w:tcPr>
          <w:p w14:paraId="19178DD2" w14:textId="77777777" w:rsidR="007F19DD" w:rsidRPr="009310E1" w:rsidRDefault="007F19DD" w:rsidP="007F19DD">
            <w:pPr>
              <w:keepNext/>
              <w:keepLines/>
            </w:pPr>
            <w:r w:rsidRPr="009310E1">
              <w:t>Adhesives and Sealants</w:t>
            </w:r>
          </w:p>
        </w:tc>
        <w:tc>
          <w:tcPr>
            <w:tcW w:w="0" w:type="auto"/>
            <w:tcBorders>
              <w:top w:val="single" w:sz="4" w:space="0" w:color="auto"/>
            </w:tcBorders>
            <w:shd w:val="clear" w:color="auto" w:fill="auto"/>
            <w:vAlign w:val="center"/>
          </w:tcPr>
          <w:p w14:paraId="37A86BBC" w14:textId="77777777" w:rsidR="007F19DD" w:rsidRPr="009310E1" w:rsidRDefault="007F19DD" w:rsidP="007F19DD">
            <w:pPr>
              <w:keepNext/>
              <w:keepLines/>
              <w:jc w:val="center"/>
              <w:rPr>
                <w:vertAlign w:val="superscript"/>
              </w:rPr>
            </w:pPr>
            <w:r w:rsidRPr="009310E1">
              <w:rPr>
                <w:vertAlign w:val="superscript"/>
              </w:rPr>
              <w:t>2</w:t>
            </w:r>
          </w:p>
        </w:tc>
        <w:tc>
          <w:tcPr>
            <w:tcW w:w="0" w:type="auto"/>
            <w:tcBorders>
              <w:top w:val="single" w:sz="4" w:space="0" w:color="auto"/>
            </w:tcBorders>
            <w:shd w:val="clear" w:color="auto" w:fill="auto"/>
            <w:vAlign w:val="center"/>
          </w:tcPr>
          <w:p w14:paraId="5339D8D9" w14:textId="77777777" w:rsidR="007F19DD" w:rsidRPr="009310E1" w:rsidRDefault="007F19DD" w:rsidP="007F19DD">
            <w:pPr>
              <w:keepNext/>
              <w:keepLines/>
              <w:jc w:val="center"/>
              <w:rPr>
                <w:vertAlign w:val="superscript"/>
              </w:rPr>
            </w:pPr>
            <w:r w:rsidRPr="009310E1">
              <w:rPr>
                <w:vertAlign w:val="superscript"/>
              </w:rPr>
              <w:t>2</w:t>
            </w:r>
          </w:p>
        </w:tc>
        <w:tc>
          <w:tcPr>
            <w:tcW w:w="0" w:type="auto"/>
            <w:tcBorders>
              <w:top w:val="single" w:sz="4" w:space="0" w:color="auto"/>
            </w:tcBorders>
            <w:shd w:val="clear" w:color="auto" w:fill="auto"/>
            <w:vAlign w:val="center"/>
          </w:tcPr>
          <w:p w14:paraId="6D40D698" w14:textId="77777777" w:rsidR="007F19DD" w:rsidRPr="009310E1" w:rsidRDefault="007F19DD" w:rsidP="007F19DD">
            <w:pPr>
              <w:keepNext/>
              <w:keepLines/>
              <w:jc w:val="center"/>
              <w:rPr>
                <w:vertAlign w:val="superscript"/>
              </w:rPr>
            </w:pPr>
            <w:r w:rsidRPr="009310E1">
              <w:rPr>
                <w:vertAlign w:val="superscript"/>
              </w:rPr>
              <w:t>2</w:t>
            </w:r>
          </w:p>
        </w:tc>
        <w:tc>
          <w:tcPr>
            <w:tcW w:w="0" w:type="auto"/>
            <w:tcBorders>
              <w:top w:val="single" w:sz="4" w:space="0" w:color="auto"/>
            </w:tcBorders>
            <w:shd w:val="clear" w:color="auto" w:fill="auto"/>
            <w:vAlign w:val="center"/>
          </w:tcPr>
          <w:p w14:paraId="6B757649" w14:textId="77777777" w:rsidR="007F19DD" w:rsidRPr="009310E1" w:rsidRDefault="007F19DD" w:rsidP="007F19DD">
            <w:pPr>
              <w:keepNext/>
              <w:keepLines/>
              <w:jc w:val="center"/>
              <w:rPr>
                <w:vertAlign w:val="superscript"/>
              </w:rPr>
            </w:pPr>
          </w:p>
        </w:tc>
      </w:tr>
      <w:tr w:rsidR="007F19DD" w:rsidRPr="009310E1" w14:paraId="79DD03DB" w14:textId="77777777" w:rsidTr="007F19DD">
        <w:trPr>
          <w:tblCellSpacing w:w="7" w:type="dxa"/>
        </w:trPr>
        <w:tc>
          <w:tcPr>
            <w:tcW w:w="0" w:type="auto"/>
            <w:shd w:val="clear" w:color="auto" w:fill="auto"/>
            <w:vAlign w:val="center"/>
          </w:tcPr>
          <w:p w14:paraId="1CA25CB4" w14:textId="77777777" w:rsidR="007F19DD" w:rsidRPr="009310E1" w:rsidRDefault="007F19DD" w:rsidP="007F19DD">
            <w:pPr>
              <w:keepNext/>
              <w:keepLines/>
            </w:pPr>
            <w:r w:rsidRPr="009310E1">
              <w:t>Aluminum Forming</w:t>
            </w:r>
          </w:p>
        </w:tc>
        <w:tc>
          <w:tcPr>
            <w:tcW w:w="0" w:type="auto"/>
            <w:shd w:val="clear" w:color="auto" w:fill="auto"/>
            <w:vAlign w:val="center"/>
          </w:tcPr>
          <w:p w14:paraId="1BCB3784" w14:textId="77777777" w:rsidR="007F19DD" w:rsidRPr="009310E1" w:rsidRDefault="007F19DD" w:rsidP="007F19DD">
            <w:pPr>
              <w:keepNext/>
              <w:keepLines/>
              <w:jc w:val="center"/>
              <w:rPr>
                <w:vertAlign w:val="superscript"/>
              </w:rPr>
            </w:pPr>
            <w:r w:rsidRPr="009310E1">
              <w:rPr>
                <w:vertAlign w:val="superscript"/>
              </w:rPr>
              <w:t>2</w:t>
            </w:r>
          </w:p>
        </w:tc>
        <w:tc>
          <w:tcPr>
            <w:tcW w:w="0" w:type="auto"/>
            <w:shd w:val="clear" w:color="auto" w:fill="auto"/>
            <w:vAlign w:val="center"/>
          </w:tcPr>
          <w:p w14:paraId="5E1D796D" w14:textId="77777777" w:rsidR="007F19DD" w:rsidRPr="009310E1" w:rsidRDefault="007F19DD" w:rsidP="007F19DD">
            <w:pPr>
              <w:keepNext/>
              <w:keepLines/>
              <w:jc w:val="center"/>
              <w:rPr>
                <w:vertAlign w:val="superscript"/>
              </w:rPr>
            </w:pPr>
            <w:r w:rsidRPr="009310E1">
              <w:rPr>
                <w:vertAlign w:val="superscript"/>
              </w:rPr>
              <w:t>2</w:t>
            </w:r>
          </w:p>
        </w:tc>
        <w:tc>
          <w:tcPr>
            <w:tcW w:w="0" w:type="auto"/>
            <w:shd w:val="clear" w:color="auto" w:fill="auto"/>
            <w:vAlign w:val="center"/>
          </w:tcPr>
          <w:p w14:paraId="2BC82676" w14:textId="77777777" w:rsidR="007F19DD" w:rsidRPr="009310E1" w:rsidRDefault="007F19DD" w:rsidP="007F19DD">
            <w:pPr>
              <w:keepNext/>
              <w:keepLines/>
              <w:jc w:val="center"/>
              <w:rPr>
                <w:vertAlign w:val="superscript"/>
              </w:rPr>
            </w:pPr>
            <w:r w:rsidRPr="009310E1">
              <w:rPr>
                <w:vertAlign w:val="superscript"/>
              </w:rPr>
              <w:t>2</w:t>
            </w:r>
          </w:p>
        </w:tc>
        <w:tc>
          <w:tcPr>
            <w:tcW w:w="0" w:type="auto"/>
            <w:shd w:val="clear" w:color="auto" w:fill="auto"/>
            <w:vAlign w:val="center"/>
          </w:tcPr>
          <w:p w14:paraId="38784ADE" w14:textId="77777777" w:rsidR="007F19DD" w:rsidRPr="009310E1" w:rsidRDefault="007F19DD" w:rsidP="007F19DD">
            <w:pPr>
              <w:keepNext/>
              <w:keepLines/>
              <w:jc w:val="center"/>
              <w:rPr>
                <w:vertAlign w:val="superscript"/>
              </w:rPr>
            </w:pPr>
          </w:p>
        </w:tc>
      </w:tr>
      <w:tr w:rsidR="007F19DD" w:rsidRPr="009310E1" w14:paraId="290542C6" w14:textId="77777777" w:rsidTr="007F19DD">
        <w:trPr>
          <w:tblCellSpacing w:w="7" w:type="dxa"/>
        </w:trPr>
        <w:tc>
          <w:tcPr>
            <w:tcW w:w="0" w:type="auto"/>
            <w:shd w:val="clear" w:color="auto" w:fill="auto"/>
            <w:vAlign w:val="center"/>
          </w:tcPr>
          <w:p w14:paraId="2EE9E744" w14:textId="77777777" w:rsidR="007F19DD" w:rsidRPr="009310E1" w:rsidRDefault="007F19DD" w:rsidP="007F19DD">
            <w:pPr>
              <w:keepNext/>
              <w:keepLines/>
            </w:pPr>
            <w:r w:rsidRPr="009310E1">
              <w:t>Auto and Other Laundries</w:t>
            </w:r>
          </w:p>
        </w:tc>
        <w:tc>
          <w:tcPr>
            <w:tcW w:w="0" w:type="auto"/>
            <w:shd w:val="clear" w:color="auto" w:fill="auto"/>
            <w:vAlign w:val="center"/>
          </w:tcPr>
          <w:p w14:paraId="5E59D52C" w14:textId="77777777" w:rsidR="007F19DD" w:rsidRPr="009310E1" w:rsidRDefault="007F19DD" w:rsidP="007F19DD">
            <w:pPr>
              <w:keepNext/>
              <w:keepLines/>
              <w:jc w:val="center"/>
              <w:rPr>
                <w:vertAlign w:val="superscript"/>
              </w:rPr>
            </w:pPr>
            <w:r w:rsidRPr="009310E1">
              <w:rPr>
                <w:vertAlign w:val="superscript"/>
              </w:rPr>
              <w:t>2</w:t>
            </w:r>
          </w:p>
        </w:tc>
        <w:tc>
          <w:tcPr>
            <w:tcW w:w="0" w:type="auto"/>
            <w:shd w:val="clear" w:color="auto" w:fill="auto"/>
            <w:vAlign w:val="center"/>
          </w:tcPr>
          <w:p w14:paraId="3753DF0A" w14:textId="77777777" w:rsidR="007F19DD" w:rsidRPr="009310E1" w:rsidRDefault="007F19DD" w:rsidP="007F19DD">
            <w:pPr>
              <w:keepNext/>
              <w:keepLines/>
              <w:jc w:val="center"/>
              <w:rPr>
                <w:vertAlign w:val="superscript"/>
              </w:rPr>
            </w:pPr>
            <w:r w:rsidRPr="009310E1">
              <w:rPr>
                <w:vertAlign w:val="superscript"/>
              </w:rPr>
              <w:t>2</w:t>
            </w:r>
          </w:p>
        </w:tc>
        <w:tc>
          <w:tcPr>
            <w:tcW w:w="0" w:type="auto"/>
            <w:shd w:val="clear" w:color="auto" w:fill="auto"/>
            <w:vAlign w:val="center"/>
          </w:tcPr>
          <w:p w14:paraId="27A0453F" w14:textId="77777777" w:rsidR="007F19DD" w:rsidRPr="009310E1" w:rsidRDefault="007F19DD" w:rsidP="007F19DD">
            <w:pPr>
              <w:keepNext/>
              <w:keepLines/>
              <w:jc w:val="center"/>
              <w:rPr>
                <w:vertAlign w:val="superscript"/>
              </w:rPr>
            </w:pPr>
            <w:r w:rsidRPr="009310E1">
              <w:rPr>
                <w:vertAlign w:val="superscript"/>
              </w:rPr>
              <w:t>2</w:t>
            </w:r>
          </w:p>
        </w:tc>
        <w:tc>
          <w:tcPr>
            <w:tcW w:w="0" w:type="auto"/>
            <w:shd w:val="clear" w:color="auto" w:fill="auto"/>
            <w:vAlign w:val="center"/>
          </w:tcPr>
          <w:p w14:paraId="4A8D47B8" w14:textId="77777777" w:rsidR="007F19DD" w:rsidRPr="009310E1" w:rsidRDefault="007F19DD" w:rsidP="007F19DD">
            <w:pPr>
              <w:keepNext/>
              <w:keepLines/>
              <w:jc w:val="center"/>
              <w:rPr>
                <w:vertAlign w:val="superscript"/>
              </w:rPr>
            </w:pPr>
            <w:r w:rsidRPr="009310E1">
              <w:rPr>
                <w:vertAlign w:val="superscript"/>
              </w:rPr>
              <w:t>2</w:t>
            </w:r>
          </w:p>
        </w:tc>
      </w:tr>
      <w:tr w:rsidR="007F19DD" w:rsidRPr="009310E1" w14:paraId="747DBF31" w14:textId="77777777" w:rsidTr="007F19DD">
        <w:trPr>
          <w:tblCellSpacing w:w="7" w:type="dxa"/>
        </w:trPr>
        <w:tc>
          <w:tcPr>
            <w:tcW w:w="0" w:type="auto"/>
            <w:shd w:val="clear" w:color="auto" w:fill="auto"/>
            <w:vAlign w:val="center"/>
          </w:tcPr>
          <w:p w14:paraId="49DF731B" w14:textId="77777777" w:rsidR="007F19DD" w:rsidRPr="009310E1" w:rsidRDefault="007F19DD" w:rsidP="007F19DD">
            <w:pPr>
              <w:keepNext/>
              <w:keepLines/>
            </w:pPr>
            <w:r w:rsidRPr="009310E1">
              <w:t>Battery Manufacturing</w:t>
            </w:r>
          </w:p>
        </w:tc>
        <w:tc>
          <w:tcPr>
            <w:tcW w:w="0" w:type="auto"/>
            <w:shd w:val="clear" w:color="auto" w:fill="auto"/>
            <w:vAlign w:val="center"/>
          </w:tcPr>
          <w:p w14:paraId="1C4FB019" w14:textId="77777777" w:rsidR="007F19DD" w:rsidRPr="009310E1" w:rsidRDefault="007F19DD" w:rsidP="007F19DD">
            <w:pPr>
              <w:keepNext/>
              <w:keepLines/>
              <w:jc w:val="center"/>
              <w:rPr>
                <w:vertAlign w:val="superscript"/>
              </w:rPr>
            </w:pPr>
            <w:r w:rsidRPr="009310E1">
              <w:rPr>
                <w:vertAlign w:val="superscript"/>
              </w:rPr>
              <w:t>2</w:t>
            </w:r>
          </w:p>
        </w:tc>
        <w:tc>
          <w:tcPr>
            <w:tcW w:w="0" w:type="auto"/>
            <w:shd w:val="clear" w:color="auto" w:fill="auto"/>
            <w:vAlign w:val="center"/>
          </w:tcPr>
          <w:p w14:paraId="38236807" w14:textId="77777777" w:rsidR="007F19DD" w:rsidRPr="009310E1" w:rsidRDefault="007F19DD" w:rsidP="007F19DD">
            <w:pPr>
              <w:keepNext/>
              <w:keepLines/>
              <w:jc w:val="center"/>
              <w:rPr>
                <w:vertAlign w:val="superscript"/>
              </w:rPr>
            </w:pPr>
          </w:p>
        </w:tc>
        <w:tc>
          <w:tcPr>
            <w:tcW w:w="0" w:type="auto"/>
            <w:shd w:val="clear" w:color="auto" w:fill="auto"/>
            <w:vAlign w:val="center"/>
          </w:tcPr>
          <w:p w14:paraId="415AB02E" w14:textId="77777777" w:rsidR="007F19DD" w:rsidRPr="009310E1" w:rsidRDefault="007F19DD" w:rsidP="007F19DD">
            <w:pPr>
              <w:keepNext/>
              <w:keepLines/>
              <w:jc w:val="center"/>
              <w:rPr>
                <w:vertAlign w:val="superscript"/>
              </w:rPr>
            </w:pPr>
            <w:r w:rsidRPr="009310E1">
              <w:rPr>
                <w:vertAlign w:val="superscript"/>
              </w:rPr>
              <w:t>2</w:t>
            </w:r>
          </w:p>
        </w:tc>
        <w:tc>
          <w:tcPr>
            <w:tcW w:w="0" w:type="auto"/>
            <w:shd w:val="clear" w:color="auto" w:fill="auto"/>
            <w:vAlign w:val="center"/>
          </w:tcPr>
          <w:p w14:paraId="4F25B42B" w14:textId="77777777" w:rsidR="007F19DD" w:rsidRPr="009310E1" w:rsidRDefault="007F19DD" w:rsidP="007F19DD">
            <w:pPr>
              <w:keepNext/>
              <w:keepLines/>
              <w:jc w:val="center"/>
              <w:rPr>
                <w:vertAlign w:val="superscript"/>
              </w:rPr>
            </w:pPr>
          </w:p>
        </w:tc>
      </w:tr>
      <w:tr w:rsidR="007F19DD" w:rsidRPr="009310E1" w14:paraId="51FCAB34" w14:textId="77777777" w:rsidTr="007F19DD">
        <w:trPr>
          <w:tblCellSpacing w:w="7" w:type="dxa"/>
        </w:trPr>
        <w:tc>
          <w:tcPr>
            <w:tcW w:w="0" w:type="auto"/>
            <w:shd w:val="clear" w:color="auto" w:fill="auto"/>
            <w:vAlign w:val="center"/>
          </w:tcPr>
          <w:p w14:paraId="171CB862" w14:textId="77777777" w:rsidR="007F19DD" w:rsidRPr="009310E1" w:rsidRDefault="007F19DD" w:rsidP="007F19DD">
            <w:pPr>
              <w:keepNext/>
              <w:keepLines/>
            </w:pPr>
            <w:r w:rsidRPr="009310E1">
              <w:t>Coal Mining</w:t>
            </w:r>
          </w:p>
        </w:tc>
        <w:tc>
          <w:tcPr>
            <w:tcW w:w="0" w:type="auto"/>
            <w:shd w:val="clear" w:color="auto" w:fill="auto"/>
            <w:vAlign w:val="center"/>
          </w:tcPr>
          <w:p w14:paraId="43DA4B90" w14:textId="77777777" w:rsidR="007F19DD" w:rsidRPr="009310E1" w:rsidRDefault="007F19DD" w:rsidP="007F19DD">
            <w:pPr>
              <w:keepNext/>
              <w:keepLines/>
              <w:jc w:val="center"/>
              <w:rPr>
                <w:vertAlign w:val="superscript"/>
              </w:rPr>
            </w:pPr>
            <w:r w:rsidRPr="009310E1">
              <w:rPr>
                <w:vertAlign w:val="superscript"/>
              </w:rPr>
              <w:t>2</w:t>
            </w:r>
          </w:p>
        </w:tc>
        <w:tc>
          <w:tcPr>
            <w:tcW w:w="0" w:type="auto"/>
            <w:shd w:val="clear" w:color="auto" w:fill="auto"/>
            <w:vAlign w:val="center"/>
          </w:tcPr>
          <w:p w14:paraId="2891A37D" w14:textId="77777777" w:rsidR="007F19DD" w:rsidRPr="009310E1" w:rsidRDefault="007F19DD" w:rsidP="007F19DD">
            <w:pPr>
              <w:keepNext/>
              <w:keepLines/>
              <w:jc w:val="center"/>
              <w:rPr>
                <w:vertAlign w:val="superscript"/>
              </w:rPr>
            </w:pPr>
            <w:r w:rsidRPr="009310E1">
              <w:rPr>
                <w:vertAlign w:val="superscript"/>
              </w:rPr>
              <w:t>2</w:t>
            </w:r>
          </w:p>
        </w:tc>
        <w:tc>
          <w:tcPr>
            <w:tcW w:w="0" w:type="auto"/>
            <w:shd w:val="clear" w:color="auto" w:fill="auto"/>
            <w:vAlign w:val="center"/>
          </w:tcPr>
          <w:p w14:paraId="7639B385" w14:textId="77777777" w:rsidR="007F19DD" w:rsidRPr="009310E1" w:rsidRDefault="007F19DD" w:rsidP="007F19DD">
            <w:pPr>
              <w:keepNext/>
              <w:keepLines/>
              <w:jc w:val="center"/>
              <w:rPr>
                <w:vertAlign w:val="superscript"/>
              </w:rPr>
            </w:pPr>
            <w:r w:rsidRPr="009310E1">
              <w:rPr>
                <w:vertAlign w:val="superscript"/>
              </w:rPr>
              <w:t>2</w:t>
            </w:r>
          </w:p>
        </w:tc>
        <w:tc>
          <w:tcPr>
            <w:tcW w:w="0" w:type="auto"/>
            <w:shd w:val="clear" w:color="auto" w:fill="auto"/>
            <w:vAlign w:val="center"/>
          </w:tcPr>
          <w:p w14:paraId="1EA8EF9A" w14:textId="77777777" w:rsidR="007F19DD" w:rsidRPr="009310E1" w:rsidRDefault="007F19DD" w:rsidP="007F19DD">
            <w:pPr>
              <w:keepNext/>
              <w:keepLines/>
              <w:jc w:val="center"/>
              <w:rPr>
                <w:vertAlign w:val="superscript"/>
              </w:rPr>
            </w:pPr>
            <w:r w:rsidRPr="009310E1">
              <w:rPr>
                <w:vertAlign w:val="superscript"/>
              </w:rPr>
              <w:t>2</w:t>
            </w:r>
          </w:p>
        </w:tc>
      </w:tr>
      <w:tr w:rsidR="007F19DD" w:rsidRPr="009310E1" w14:paraId="673A1664" w14:textId="77777777" w:rsidTr="007F19DD">
        <w:trPr>
          <w:tblCellSpacing w:w="7" w:type="dxa"/>
        </w:trPr>
        <w:tc>
          <w:tcPr>
            <w:tcW w:w="0" w:type="auto"/>
            <w:shd w:val="clear" w:color="auto" w:fill="auto"/>
            <w:vAlign w:val="center"/>
          </w:tcPr>
          <w:p w14:paraId="6540D5EF" w14:textId="77777777" w:rsidR="007F19DD" w:rsidRPr="009310E1" w:rsidRDefault="007F19DD" w:rsidP="007F19DD">
            <w:pPr>
              <w:keepNext/>
              <w:keepLines/>
            </w:pPr>
            <w:r w:rsidRPr="009310E1">
              <w:t>Coil Coating</w:t>
            </w:r>
          </w:p>
        </w:tc>
        <w:tc>
          <w:tcPr>
            <w:tcW w:w="0" w:type="auto"/>
            <w:shd w:val="clear" w:color="auto" w:fill="auto"/>
            <w:vAlign w:val="center"/>
          </w:tcPr>
          <w:p w14:paraId="035C2F2F" w14:textId="77777777" w:rsidR="007F19DD" w:rsidRPr="009310E1" w:rsidRDefault="007F19DD" w:rsidP="007F19DD">
            <w:pPr>
              <w:keepNext/>
              <w:keepLines/>
              <w:jc w:val="center"/>
              <w:rPr>
                <w:vertAlign w:val="superscript"/>
              </w:rPr>
            </w:pPr>
            <w:r w:rsidRPr="009310E1">
              <w:rPr>
                <w:vertAlign w:val="superscript"/>
              </w:rPr>
              <w:t>2</w:t>
            </w:r>
          </w:p>
        </w:tc>
        <w:tc>
          <w:tcPr>
            <w:tcW w:w="0" w:type="auto"/>
            <w:shd w:val="clear" w:color="auto" w:fill="auto"/>
            <w:vAlign w:val="center"/>
          </w:tcPr>
          <w:p w14:paraId="028ACD22" w14:textId="77777777" w:rsidR="007F19DD" w:rsidRPr="009310E1" w:rsidRDefault="007F19DD" w:rsidP="007F19DD">
            <w:pPr>
              <w:keepNext/>
              <w:keepLines/>
              <w:jc w:val="center"/>
              <w:rPr>
                <w:vertAlign w:val="superscript"/>
              </w:rPr>
            </w:pPr>
            <w:r w:rsidRPr="009310E1">
              <w:rPr>
                <w:vertAlign w:val="superscript"/>
              </w:rPr>
              <w:t>2</w:t>
            </w:r>
          </w:p>
        </w:tc>
        <w:tc>
          <w:tcPr>
            <w:tcW w:w="0" w:type="auto"/>
            <w:shd w:val="clear" w:color="auto" w:fill="auto"/>
            <w:vAlign w:val="center"/>
          </w:tcPr>
          <w:p w14:paraId="21EC4787" w14:textId="77777777" w:rsidR="007F19DD" w:rsidRPr="009310E1" w:rsidRDefault="007F19DD" w:rsidP="007F19DD">
            <w:pPr>
              <w:keepNext/>
              <w:keepLines/>
              <w:jc w:val="center"/>
              <w:rPr>
                <w:vertAlign w:val="superscript"/>
              </w:rPr>
            </w:pPr>
            <w:r w:rsidRPr="009310E1">
              <w:rPr>
                <w:vertAlign w:val="superscript"/>
              </w:rPr>
              <w:t>2</w:t>
            </w:r>
          </w:p>
        </w:tc>
        <w:tc>
          <w:tcPr>
            <w:tcW w:w="0" w:type="auto"/>
            <w:shd w:val="clear" w:color="auto" w:fill="auto"/>
            <w:vAlign w:val="center"/>
          </w:tcPr>
          <w:p w14:paraId="0080C60A" w14:textId="77777777" w:rsidR="007F19DD" w:rsidRPr="009310E1" w:rsidRDefault="007F19DD" w:rsidP="007F19DD">
            <w:pPr>
              <w:keepNext/>
              <w:keepLines/>
              <w:jc w:val="center"/>
              <w:rPr>
                <w:vertAlign w:val="superscript"/>
              </w:rPr>
            </w:pPr>
          </w:p>
        </w:tc>
      </w:tr>
      <w:tr w:rsidR="007F19DD" w:rsidRPr="009310E1" w14:paraId="11093922" w14:textId="77777777" w:rsidTr="007F19DD">
        <w:trPr>
          <w:tblCellSpacing w:w="7" w:type="dxa"/>
        </w:trPr>
        <w:tc>
          <w:tcPr>
            <w:tcW w:w="0" w:type="auto"/>
            <w:shd w:val="clear" w:color="auto" w:fill="auto"/>
            <w:vAlign w:val="center"/>
          </w:tcPr>
          <w:p w14:paraId="3A79F357" w14:textId="77777777" w:rsidR="007F19DD" w:rsidRPr="009310E1" w:rsidRDefault="007F19DD" w:rsidP="007F19DD">
            <w:pPr>
              <w:keepNext/>
              <w:keepLines/>
            </w:pPr>
            <w:r w:rsidRPr="009310E1">
              <w:t>Copper Forming</w:t>
            </w:r>
          </w:p>
        </w:tc>
        <w:tc>
          <w:tcPr>
            <w:tcW w:w="0" w:type="auto"/>
            <w:shd w:val="clear" w:color="auto" w:fill="auto"/>
            <w:vAlign w:val="center"/>
          </w:tcPr>
          <w:p w14:paraId="73791CF4" w14:textId="77777777" w:rsidR="007F19DD" w:rsidRPr="009310E1" w:rsidRDefault="007F19DD" w:rsidP="007F19DD">
            <w:pPr>
              <w:keepNext/>
              <w:keepLines/>
              <w:jc w:val="center"/>
              <w:rPr>
                <w:vertAlign w:val="superscript"/>
              </w:rPr>
            </w:pPr>
            <w:r w:rsidRPr="009310E1">
              <w:rPr>
                <w:vertAlign w:val="superscript"/>
              </w:rPr>
              <w:t>2</w:t>
            </w:r>
          </w:p>
        </w:tc>
        <w:tc>
          <w:tcPr>
            <w:tcW w:w="0" w:type="auto"/>
            <w:shd w:val="clear" w:color="auto" w:fill="auto"/>
            <w:vAlign w:val="center"/>
          </w:tcPr>
          <w:p w14:paraId="0858C05E" w14:textId="77777777" w:rsidR="007F19DD" w:rsidRPr="009310E1" w:rsidRDefault="007F19DD" w:rsidP="007F19DD">
            <w:pPr>
              <w:keepNext/>
              <w:keepLines/>
              <w:jc w:val="center"/>
              <w:rPr>
                <w:vertAlign w:val="superscript"/>
              </w:rPr>
            </w:pPr>
            <w:r w:rsidRPr="009310E1">
              <w:rPr>
                <w:vertAlign w:val="superscript"/>
              </w:rPr>
              <w:t>2</w:t>
            </w:r>
          </w:p>
        </w:tc>
        <w:tc>
          <w:tcPr>
            <w:tcW w:w="0" w:type="auto"/>
            <w:shd w:val="clear" w:color="auto" w:fill="auto"/>
            <w:vAlign w:val="center"/>
          </w:tcPr>
          <w:p w14:paraId="4FD89636" w14:textId="77777777" w:rsidR="007F19DD" w:rsidRPr="009310E1" w:rsidRDefault="007F19DD" w:rsidP="007F19DD">
            <w:pPr>
              <w:keepNext/>
              <w:keepLines/>
              <w:jc w:val="center"/>
              <w:rPr>
                <w:vertAlign w:val="superscript"/>
              </w:rPr>
            </w:pPr>
            <w:r w:rsidRPr="009310E1">
              <w:rPr>
                <w:vertAlign w:val="superscript"/>
              </w:rPr>
              <w:t>2</w:t>
            </w:r>
          </w:p>
        </w:tc>
        <w:tc>
          <w:tcPr>
            <w:tcW w:w="0" w:type="auto"/>
            <w:shd w:val="clear" w:color="auto" w:fill="auto"/>
            <w:vAlign w:val="center"/>
          </w:tcPr>
          <w:p w14:paraId="43077B12" w14:textId="77777777" w:rsidR="007F19DD" w:rsidRPr="009310E1" w:rsidRDefault="007F19DD" w:rsidP="007F19DD">
            <w:pPr>
              <w:keepNext/>
              <w:keepLines/>
              <w:jc w:val="center"/>
              <w:rPr>
                <w:vertAlign w:val="superscript"/>
              </w:rPr>
            </w:pPr>
          </w:p>
        </w:tc>
      </w:tr>
      <w:tr w:rsidR="007F19DD" w:rsidRPr="009310E1" w14:paraId="0EF1FFF5" w14:textId="77777777" w:rsidTr="007F19DD">
        <w:trPr>
          <w:tblCellSpacing w:w="7" w:type="dxa"/>
        </w:trPr>
        <w:tc>
          <w:tcPr>
            <w:tcW w:w="0" w:type="auto"/>
            <w:shd w:val="clear" w:color="auto" w:fill="auto"/>
            <w:vAlign w:val="center"/>
          </w:tcPr>
          <w:p w14:paraId="29E18DCB" w14:textId="77777777" w:rsidR="007F19DD" w:rsidRPr="009310E1" w:rsidRDefault="007F19DD" w:rsidP="007F19DD">
            <w:pPr>
              <w:keepNext/>
              <w:keepLines/>
            </w:pPr>
            <w:r w:rsidRPr="009310E1">
              <w:t>Electric and Electronic Components</w:t>
            </w:r>
          </w:p>
        </w:tc>
        <w:tc>
          <w:tcPr>
            <w:tcW w:w="0" w:type="auto"/>
            <w:shd w:val="clear" w:color="auto" w:fill="auto"/>
            <w:vAlign w:val="center"/>
          </w:tcPr>
          <w:p w14:paraId="4D096050" w14:textId="77777777" w:rsidR="007F19DD" w:rsidRPr="009310E1" w:rsidRDefault="007F19DD" w:rsidP="007F19DD">
            <w:pPr>
              <w:keepNext/>
              <w:keepLines/>
              <w:jc w:val="center"/>
              <w:rPr>
                <w:vertAlign w:val="superscript"/>
              </w:rPr>
            </w:pPr>
            <w:r w:rsidRPr="009310E1">
              <w:rPr>
                <w:vertAlign w:val="superscript"/>
              </w:rPr>
              <w:t>2</w:t>
            </w:r>
          </w:p>
        </w:tc>
        <w:tc>
          <w:tcPr>
            <w:tcW w:w="0" w:type="auto"/>
            <w:shd w:val="clear" w:color="auto" w:fill="auto"/>
            <w:vAlign w:val="center"/>
          </w:tcPr>
          <w:p w14:paraId="7BC0C669" w14:textId="77777777" w:rsidR="007F19DD" w:rsidRPr="009310E1" w:rsidRDefault="007F19DD" w:rsidP="007F19DD">
            <w:pPr>
              <w:keepNext/>
              <w:keepLines/>
              <w:jc w:val="center"/>
              <w:rPr>
                <w:vertAlign w:val="superscript"/>
              </w:rPr>
            </w:pPr>
            <w:r w:rsidRPr="009310E1">
              <w:rPr>
                <w:vertAlign w:val="superscript"/>
              </w:rPr>
              <w:t>2</w:t>
            </w:r>
          </w:p>
        </w:tc>
        <w:tc>
          <w:tcPr>
            <w:tcW w:w="0" w:type="auto"/>
            <w:shd w:val="clear" w:color="auto" w:fill="auto"/>
            <w:vAlign w:val="center"/>
          </w:tcPr>
          <w:p w14:paraId="2D8892D2" w14:textId="77777777" w:rsidR="007F19DD" w:rsidRPr="009310E1" w:rsidRDefault="007F19DD" w:rsidP="007F19DD">
            <w:pPr>
              <w:keepNext/>
              <w:keepLines/>
              <w:jc w:val="center"/>
              <w:rPr>
                <w:vertAlign w:val="superscript"/>
              </w:rPr>
            </w:pPr>
            <w:r w:rsidRPr="009310E1">
              <w:rPr>
                <w:vertAlign w:val="superscript"/>
              </w:rPr>
              <w:t>2</w:t>
            </w:r>
          </w:p>
        </w:tc>
        <w:tc>
          <w:tcPr>
            <w:tcW w:w="0" w:type="auto"/>
            <w:shd w:val="clear" w:color="auto" w:fill="auto"/>
            <w:vAlign w:val="center"/>
          </w:tcPr>
          <w:p w14:paraId="6B7552AF" w14:textId="77777777" w:rsidR="007F19DD" w:rsidRPr="009310E1" w:rsidRDefault="007F19DD" w:rsidP="007F19DD">
            <w:pPr>
              <w:keepNext/>
              <w:keepLines/>
              <w:jc w:val="center"/>
              <w:rPr>
                <w:vertAlign w:val="superscript"/>
              </w:rPr>
            </w:pPr>
            <w:r w:rsidRPr="009310E1">
              <w:rPr>
                <w:vertAlign w:val="superscript"/>
              </w:rPr>
              <w:t>2</w:t>
            </w:r>
          </w:p>
        </w:tc>
      </w:tr>
      <w:tr w:rsidR="007F19DD" w:rsidRPr="009310E1" w14:paraId="3EA9B8F8" w14:textId="77777777" w:rsidTr="007F19DD">
        <w:trPr>
          <w:tblCellSpacing w:w="7" w:type="dxa"/>
        </w:trPr>
        <w:tc>
          <w:tcPr>
            <w:tcW w:w="0" w:type="auto"/>
            <w:shd w:val="clear" w:color="auto" w:fill="auto"/>
            <w:vAlign w:val="center"/>
          </w:tcPr>
          <w:p w14:paraId="74F5218F" w14:textId="77777777" w:rsidR="007F19DD" w:rsidRPr="009310E1" w:rsidRDefault="007F19DD" w:rsidP="007F19DD">
            <w:pPr>
              <w:keepNext/>
              <w:keepLines/>
            </w:pPr>
            <w:r w:rsidRPr="009310E1">
              <w:t>Electroplating</w:t>
            </w:r>
          </w:p>
        </w:tc>
        <w:tc>
          <w:tcPr>
            <w:tcW w:w="0" w:type="auto"/>
            <w:shd w:val="clear" w:color="auto" w:fill="auto"/>
            <w:vAlign w:val="center"/>
          </w:tcPr>
          <w:p w14:paraId="7B1556B1" w14:textId="77777777" w:rsidR="007F19DD" w:rsidRPr="009310E1" w:rsidRDefault="007F19DD" w:rsidP="007F19DD">
            <w:pPr>
              <w:keepNext/>
              <w:keepLines/>
              <w:jc w:val="center"/>
              <w:rPr>
                <w:vertAlign w:val="superscript"/>
              </w:rPr>
            </w:pPr>
            <w:r w:rsidRPr="009310E1">
              <w:rPr>
                <w:vertAlign w:val="superscript"/>
              </w:rPr>
              <w:t>2</w:t>
            </w:r>
          </w:p>
        </w:tc>
        <w:tc>
          <w:tcPr>
            <w:tcW w:w="0" w:type="auto"/>
            <w:shd w:val="clear" w:color="auto" w:fill="auto"/>
            <w:vAlign w:val="center"/>
          </w:tcPr>
          <w:p w14:paraId="7CABCC4B" w14:textId="77777777" w:rsidR="007F19DD" w:rsidRPr="009310E1" w:rsidRDefault="007F19DD" w:rsidP="007F19DD">
            <w:pPr>
              <w:keepNext/>
              <w:keepLines/>
              <w:jc w:val="center"/>
              <w:rPr>
                <w:vertAlign w:val="superscript"/>
              </w:rPr>
            </w:pPr>
            <w:r w:rsidRPr="009310E1">
              <w:rPr>
                <w:vertAlign w:val="superscript"/>
              </w:rPr>
              <w:t>2</w:t>
            </w:r>
          </w:p>
        </w:tc>
        <w:tc>
          <w:tcPr>
            <w:tcW w:w="0" w:type="auto"/>
            <w:shd w:val="clear" w:color="auto" w:fill="auto"/>
            <w:vAlign w:val="center"/>
          </w:tcPr>
          <w:p w14:paraId="65C94D28" w14:textId="77777777" w:rsidR="007F19DD" w:rsidRPr="009310E1" w:rsidRDefault="007F19DD" w:rsidP="007F19DD">
            <w:pPr>
              <w:keepNext/>
              <w:keepLines/>
              <w:jc w:val="center"/>
              <w:rPr>
                <w:vertAlign w:val="superscript"/>
              </w:rPr>
            </w:pPr>
            <w:r w:rsidRPr="009310E1">
              <w:rPr>
                <w:vertAlign w:val="superscript"/>
              </w:rPr>
              <w:t>2</w:t>
            </w:r>
          </w:p>
        </w:tc>
        <w:tc>
          <w:tcPr>
            <w:tcW w:w="0" w:type="auto"/>
            <w:shd w:val="clear" w:color="auto" w:fill="auto"/>
            <w:vAlign w:val="center"/>
          </w:tcPr>
          <w:p w14:paraId="76A1F7BB" w14:textId="77777777" w:rsidR="007F19DD" w:rsidRPr="009310E1" w:rsidRDefault="007F19DD" w:rsidP="007F19DD">
            <w:pPr>
              <w:keepNext/>
              <w:keepLines/>
              <w:jc w:val="center"/>
              <w:rPr>
                <w:vertAlign w:val="superscript"/>
              </w:rPr>
            </w:pPr>
          </w:p>
        </w:tc>
      </w:tr>
      <w:tr w:rsidR="007F19DD" w:rsidRPr="009310E1" w14:paraId="1B7909A5" w14:textId="77777777" w:rsidTr="007F19DD">
        <w:trPr>
          <w:tblCellSpacing w:w="7" w:type="dxa"/>
        </w:trPr>
        <w:tc>
          <w:tcPr>
            <w:tcW w:w="0" w:type="auto"/>
            <w:shd w:val="clear" w:color="auto" w:fill="auto"/>
            <w:vAlign w:val="center"/>
          </w:tcPr>
          <w:p w14:paraId="1029DBA3" w14:textId="77777777" w:rsidR="007F19DD" w:rsidRPr="009310E1" w:rsidRDefault="007F19DD" w:rsidP="007F19DD">
            <w:pPr>
              <w:keepNext/>
              <w:keepLines/>
            </w:pPr>
            <w:r w:rsidRPr="009310E1">
              <w:t>Explosives Manufacturing</w:t>
            </w:r>
          </w:p>
        </w:tc>
        <w:tc>
          <w:tcPr>
            <w:tcW w:w="0" w:type="auto"/>
            <w:shd w:val="clear" w:color="auto" w:fill="auto"/>
            <w:vAlign w:val="center"/>
          </w:tcPr>
          <w:p w14:paraId="30DBB204" w14:textId="77777777" w:rsidR="007F19DD" w:rsidRPr="009310E1" w:rsidRDefault="007F19DD" w:rsidP="007F19DD">
            <w:pPr>
              <w:keepNext/>
              <w:keepLines/>
              <w:jc w:val="center"/>
              <w:rPr>
                <w:vertAlign w:val="superscript"/>
              </w:rPr>
            </w:pPr>
          </w:p>
        </w:tc>
        <w:tc>
          <w:tcPr>
            <w:tcW w:w="0" w:type="auto"/>
            <w:shd w:val="clear" w:color="auto" w:fill="auto"/>
            <w:vAlign w:val="center"/>
          </w:tcPr>
          <w:p w14:paraId="774906F6" w14:textId="77777777" w:rsidR="007F19DD" w:rsidRPr="009310E1" w:rsidRDefault="007F19DD" w:rsidP="007F19DD">
            <w:pPr>
              <w:keepNext/>
              <w:keepLines/>
              <w:jc w:val="center"/>
              <w:rPr>
                <w:vertAlign w:val="superscript"/>
              </w:rPr>
            </w:pPr>
            <w:r w:rsidRPr="009310E1">
              <w:rPr>
                <w:vertAlign w:val="superscript"/>
              </w:rPr>
              <w:t>2</w:t>
            </w:r>
          </w:p>
        </w:tc>
        <w:tc>
          <w:tcPr>
            <w:tcW w:w="0" w:type="auto"/>
            <w:shd w:val="clear" w:color="auto" w:fill="auto"/>
            <w:vAlign w:val="center"/>
          </w:tcPr>
          <w:p w14:paraId="479CFE75" w14:textId="77777777" w:rsidR="007F19DD" w:rsidRPr="009310E1" w:rsidRDefault="007F19DD" w:rsidP="007F19DD">
            <w:pPr>
              <w:keepNext/>
              <w:keepLines/>
              <w:jc w:val="center"/>
              <w:rPr>
                <w:vertAlign w:val="superscript"/>
              </w:rPr>
            </w:pPr>
            <w:r w:rsidRPr="009310E1">
              <w:rPr>
                <w:vertAlign w:val="superscript"/>
              </w:rPr>
              <w:t>2</w:t>
            </w:r>
          </w:p>
        </w:tc>
        <w:tc>
          <w:tcPr>
            <w:tcW w:w="0" w:type="auto"/>
            <w:shd w:val="clear" w:color="auto" w:fill="auto"/>
            <w:vAlign w:val="center"/>
          </w:tcPr>
          <w:p w14:paraId="6CDAA857" w14:textId="77777777" w:rsidR="007F19DD" w:rsidRPr="009310E1" w:rsidRDefault="007F19DD" w:rsidP="007F19DD">
            <w:pPr>
              <w:keepNext/>
              <w:keepLines/>
              <w:jc w:val="center"/>
              <w:rPr>
                <w:vertAlign w:val="superscript"/>
              </w:rPr>
            </w:pPr>
          </w:p>
        </w:tc>
      </w:tr>
      <w:tr w:rsidR="007F19DD" w:rsidRPr="009310E1" w14:paraId="169FAA71" w14:textId="77777777" w:rsidTr="007F19DD">
        <w:trPr>
          <w:tblCellSpacing w:w="7" w:type="dxa"/>
        </w:trPr>
        <w:tc>
          <w:tcPr>
            <w:tcW w:w="0" w:type="auto"/>
            <w:shd w:val="clear" w:color="auto" w:fill="auto"/>
            <w:vAlign w:val="center"/>
          </w:tcPr>
          <w:p w14:paraId="0D73B21F" w14:textId="77777777" w:rsidR="007F19DD" w:rsidRPr="009310E1" w:rsidRDefault="007F19DD" w:rsidP="007F19DD">
            <w:pPr>
              <w:keepNext/>
              <w:keepLines/>
            </w:pPr>
            <w:r w:rsidRPr="009310E1">
              <w:t>Foundries</w:t>
            </w:r>
          </w:p>
        </w:tc>
        <w:tc>
          <w:tcPr>
            <w:tcW w:w="0" w:type="auto"/>
            <w:shd w:val="clear" w:color="auto" w:fill="auto"/>
            <w:vAlign w:val="center"/>
          </w:tcPr>
          <w:p w14:paraId="2A850510" w14:textId="77777777" w:rsidR="007F19DD" w:rsidRPr="009310E1" w:rsidRDefault="007F19DD" w:rsidP="007F19DD">
            <w:pPr>
              <w:keepNext/>
              <w:keepLines/>
              <w:jc w:val="center"/>
              <w:rPr>
                <w:vertAlign w:val="superscript"/>
              </w:rPr>
            </w:pPr>
            <w:r w:rsidRPr="009310E1">
              <w:rPr>
                <w:vertAlign w:val="superscript"/>
              </w:rPr>
              <w:t>2</w:t>
            </w:r>
          </w:p>
        </w:tc>
        <w:tc>
          <w:tcPr>
            <w:tcW w:w="0" w:type="auto"/>
            <w:shd w:val="clear" w:color="auto" w:fill="auto"/>
            <w:vAlign w:val="center"/>
          </w:tcPr>
          <w:p w14:paraId="4C1FFA53" w14:textId="77777777" w:rsidR="007F19DD" w:rsidRPr="009310E1" w:rsidRDefault="007F19DD" w:rsidP="007F19DD">
            <w:pPr>
              <w:keepNext/>
              <w:keepLines/>
              <w:jc w:val="center"/>
              <w:rPr>
                <w:vertAlign w:val="superscript"/>
              </w:rPr>
            </w:pPr>
            <w:r w:rsidRPr="009310E1">
              <w:rPr>
                <w:vertAlign w:val="superscript"/>
              </w:rPr>
              <w:t>2</w:t>
            </w:r>
          </w:p>
        </w:tc>
        <w:tc>
          <w:tcPr>
            <w:tcW w:w="0" w:type="auto"/>
            <w:shd w:val="clear" w:color="auto" w:fill="auto"/>
            <w:vAlign w:val="center"/>
          </w:tcPr>
          <w:p w14:paraId="01D30EE2" w14:textId="77777777" w:rsidR="007F19DD" w:rsidRPr="009310E1" w:rsidRDefault="007F19DD" w:rsidP="007F19DD">
            <w:pPr>
              <w:keepNext/>
              <w:keepLines/>
              <w:jc w:val="center"/>
              <w:rPr>
                <w:vertAlign w:val="superscript"/>
              </w:rPr>
            </w:pPr>
            <w:r w:rsidRPr="009310E1">
              <w:rPr>
                <w:vertAlign w:val="superscript"/>
              </w:rPr>
              <w:t>2</w:t>
            </w:r>
          </w:p>
        </w:tc>
        <w:tc>
          <w:tcPr>
            <w:tcW w:w="0" w:type="auto"/>
            <w:shd w:val="clear" w:color="auto" w:fill="auto"/>
            <w:vAlign w:val="center"/>
          </w:tcPr>
          <w:p w14:paraId="18EEA794" w14:textId="77777777" w:rsidR="007F19DD" w:rsidRPr="009310E1" w:rsidRDefault="007F19DD" w:rsidP="007F19DD">
            <w:pPr>
              <w:keepNext/>
              <w:keepLines/>
              <w:jc w:val="center"/>
              <w:rPr>
                <w:vertAlign w:val="superscript"/>
              </w:rPr>
            </w:pPr>
          </w:p>
        </w:tc>
      </w:tr>
      <w:tr w:rsidR="007F19DD" w:rsidRPr="009310E1" w14:paraId="5BDCD4D3" w14:textId="77777777" w:rsidTr="007F19DD">
        <w:trPr>
          <w:tblCellSpacing w:w="7" w:type="dxa"/>
        </w:trPr>
        <w:tc>
          <w:tcPr>
            <w:tcW w:w="0" w:type="auto"/>
            <w:shd w:val="clear" w:color="auto" w:fill="auto"/>
            <w:vAlign w:val="center"/>
          </w:tcPr>
          <w:p w14:paraId="065A7B15" w14:textId="77777777" w:rsidR="007F19DD" w:rsidRPr="009310E1" w:rsidRDefault="007F19DD" w:rsidP="007F19DD">
            <w:pPr>
              <w:keepNext/>
              <w:keepLines/>
            </w:pPr>
            <w:r w:rsidRPr="009310E1">
              <w:t>Gum and Wood Chemicals</w:t>
            </w:r>
          </w:p>
        </w:tc>
        <w:tc>
          <w:tcPr>
            <w:tcW w:w="0" w:type="auto"/>
            <w:shd w:val="clear" w:color="auto" w:fill="auto"/>
            <w:vAlign w:val="center"/>
          </w:tcPr>
          <w:p w14:paraId="583099C9" w14:textId="77777777" w:rsidR="007F19DD" w:rsidRPr="009310E1" w:rsidRDefault="007F19DD" w:rsidP="007F19DD">
            <w:pPr>
              <w:keepNext/>
              <w:keepLines/>
              <w:jc w:val="center"/>
              <w:rPr>
                <w:vertAlign w:val="superscript"/>
              </w:rPr>
            </w:pPr>
            <w:r w:rsidRPr="009310E1">
              <w:rPr>
                <w:vertAlign w:val="superscript"/>
              </w:rPr>
              <w:t>2</w:t>
            </w:r>
          </w:p>
        </w:tc>
        <w:tc>
          <w:tcPr>
            <w:tcW w:w="0" w:type="auto"/>
            <w:shd w:val="clear" w:color="auto" w:fill="auto"/>
            <w:vAlign w:val="center"/>
          </w:tcPr>
          <w:p w14:paraId="5B88A6F5" w14:textId="77777777" w:rsidR="007F19DD" w:rsidRPr="009310E1" w:rsidRDefault="007F19DD" w:rsidP="007F19DD">
            <w:pPr>
              <w:keepNext/>
              <w:keepLines/>
              <w:jc w:val="center"/>
              <w:rPr>
                <w:vertAlign w:val="superscript"/>
              </w:rPr>
            </w:pPr>
            <w:r w:rsidRPr="009310E1">
              <w:rPr>
                <w:vertAlign w:val="superscript"/>
              </w:rPr>
              <w:t>2</w:t>
            </w:r>
          </w:p>
        </w:tc>
        <w:tc>
          <w:tcPr>
            <w:tcW w:w="0" w:type="auto"/>
            <w:shd w:val="clear" w:color="auto" w:fill="auto"/>
            <w:vAlign w:val="center"/>
          </w:tcPr>
          <w:p w14:paraId="2479F746" w14:textId="77777777" w:rsidR="007F19DD" w:rsidRPr="009310E1" w:rsidRDefault="007F19DD" w:rsidP="007F19DD">
            <w:pPr>
              <w:keepNext/>
              <w:keepLines/>
              <w:jc w:val="center"/>
              <w:rPr>
                <w:vertAlign w:val="superscript"/>
              </w:rPr>
            </w:pPr>
            <w:r w:rsidRPr="009310E1">
              <w:rPr>
                <w:vertAlign w:val="superscript"/>
              </w:rPr>
              <w:t>2</w:t>
            </w:r>
          </w:p>
        </w:tc>
        <w:tc>
          <w:tcPr>
            <w:tcW w:w="0" w:type="auto"/>
            <w:shd w:val="clear" w:color="auto" w:fill="auto"/>
            <w:vAlign w:val="center"/>
          </w:tcPr>
          <w:p w14:paraId="760FEBFA" w14:textId="77777777" w:rsidR="007F19DD" w:rsidRPr="009310E1" w:rsidRDefault="007F19DD" w:rsidP="007F19DD">
            <w:pPr>
              <w:keepNext/>
              <w:keepLines/>
              <w:jc w:val="center"/>
              <w:rPr>
                <w:vertAlign w:val="superscript"/>
              </w:rPr>
            </w:pPr>
            <w:r w:rsidRPr="009310E1">
              <w:rPr>
                <w:vertAlign w:val="superscript"/>
              </w:rPr>
              <w:t>2</w:t>
            </w:r>
          </w:p>
        </w:tc>
      </w:tr>
      <w:tr w:rsidR="007F19DD" w:rsidRPr="009310E1" w14:paraId="22810F45" w14:textId="77777777" w:rsidTr="007F19DD">
        <w:trPr>
          <w:tblCellSpacing w:w="7" w:type="dxa"/>
        </w:trPr>
        <w:tc>
          <w:tcPr>
            <w:tcW w:w="0" w:type="auto"/>
            <w:shd w:val="clear" w:color="auto" w:fill="auto"/>
            <w:vAlign w:val="center"/>
          </w:tcPr>
          <w:p w14:paraId="41DD77FF" w14:textId="77777777" w:rsidR="007F19DD" w:rsidRPr="009310E1" w:rsidRDefault="007F19DD" w:rsidP="007F19DD">
            <w:pPr>
              <w:keepNext/>
              <w:keepLines/>
            </w:pPr>
            <w:r w:rsidRPr="009310E1">
              <w:t>Inorganic Chemicals Manufacturing</w:t>
            </w:r>
          </w:p>
        </w:tc>
        <w:tc>
          <w:tcPr>
            <w:tcW w:w="0" w:type="auto"/>
            <w:shd w:val="clear" w:color="auto" w:fill="auto"/>
            <w:vAlign w:val="center"/>
          </w:tcPr>
          <w:p w14:paraId="68514734" w14:textId="77777777" w:rsidR="007F19DD" w:rsidRPr="009310E1" w:rsidRDefault="007F19DD" w:rsidP="007F19DD">
            <w:pPr>
              <w:keepNext/>
              <w:keepLines/>
              <w:jc w:val="center"/>
              <w:rPr>
                <w:vertAlign w:val="superscript"/>
              </w:rPr>
            </w:pPr>
            <w:r w:rsidRPr="009310E1">
              <w:rPr>
                <w:vertAlign w:val="superscript"/>
              </w:rPr>
              <w:t>2</w:t>
            </w:r>
          </w:p>
        </w:tc>
        <w:tc>
          <w:tcPr>
            <w:tcW w:w="0" w:type="auto"/>
            <w:shd w:val="clear" w:color="auto" w:fill="auto"/>
            <w:vAlign w:val="center"/>
          </w:tcPr>
          <w:p w14:paraId="1125805E" w14:textId="77777777" w:rsidR="007F19DD" w:rsidRPr="009310E1" w:rsidRDefault="007F19DD" w:rsidP="007F19DD">
            <w:pPr>
              <w:keepNext/>
              <w:keepLines/>
              <w:jc w:val="center"/>
              <w:rPr>
                <w:vertAlign w:val="superscript"/>
              </w:rPr>
            </w:pPr>
            <w:r w:rsidRPr="009310E1">
              <w:rPr>
                <w:vertAlign w:val="superscript"/>
              </w:rPr>
              <w:t>2</w:t>
            </w:r>
          </w:p>
        </w:tc>
        <w:tc>
          <w:tcPr>
            <w:tcW w:w="0" w:type="auto"/>
            <w:shd w:val="clear" w:color="auto" w:fill="auto"/>
            <w:vAlign w:val="center"/>
          </w:tcPr>
          <w:p w14:paraId="66BA4DE5" w14:textId="77777777" w:rsidR="007F19DD" w:rsidRPr="009310E1" w:rsidRDefault="007F19DD" w:rsidP="007F19DD">
            <w:pPr>
              <w:keepNext/>
              <w:keepLines/>
              <w:jc w:val="center"/>
              <w:rPr>
                <w:vertAlign w:val="superscript"/>
              </w:rPr>
            </w:pPr>
            <w:r w:rsidRPr="009310E1">
              <w:rPr>
                <w:vertAlign w:val="superscript"/>
              </w:rPr>
              <w:t>2</w:t>
            </w:r>
          </w:p>
        </w:tc>
        <w:tc>
          <w:tcPr>
            <w:tcW w:w="0" w:type="auto"/>
            <w:shd w:val="clear" w:color="auto" w:fill="auto"/>
            <w:vAlign w:val="center"/>
          </w:tcPr>
          <w:p w14:paraId="144B296E" w14:textId="77777777" w:rsidR="007F19DD" w:rsidRPr="009310E1" w:rsidRDefault="007F19DD" w:rsidP="007F19DD">
            <w:pPr>
              <w:keepNext/>
              <w:keepLines/>
              <w:jc w:val="center"/>
              <w:rPr>
                <w:vertAlign w:val="superscript"/>
              </w:rPr>
            </w:pPr>
          </w:p>
        </w:tc>
      </w:tr>
      <w:tr w:rsidR="007F19DD" w:rsidRPr="009310E1" w14:paraId="0AE7A66B" w14:textId="77777777" w:rsidTr="007F19DD">
        <w:trPr>
          <w:tblCellSpacing w:w="7" w:type="dxa"/>
        </w:trPr>
        <w:tc>
          <w:tcPr>
            <w:tcW w:w="0" w:type="auto"/>
            <w:shd w:val="clear" w:color="auto" w:fill="auto"/>
            <w:vAlign w:val="center"/>
          </w:tcPr>
          <w:p w14:paraId="4C338748" w14:textId="77777777" w:rsidR="007F19DD" w:rsidRPr="009310E1" w:rsidRDefault="007F19DD" w:rsidP="007F19DD">
            <w:pPr>
              <w:keepNext/>
              <w:keepLines/>
            </w:pPr>
            <w:r w:rsidRPr="009310E1">
              <w:t>Iron and Steel Manufacturing</w:t>
            </w:r>
          </w:p>
        </w:tc>
        <w:tc>
          <w:tcPr>
            <w:tcW w:w="0" w:type="auto"/>
            <w:shd w:val="clear" w:color="auto" w:fill="auto"/>
            <w:vAlign w:val="center"/>
          </w:tcPr>
          <w:p w14:paraId="6FD9BE5A" w14:textId="77777777" w:rsidR="007F19DD" w:rsidRPr="009310E1" w:rsidRDefault="007F19DD" w:rsidP="007F19DD">
            <w:pPr>
              <w:keepNext/>
              <w:keepLines/>
              <w:jc w:val="center"/>
              <w:rPr>
                <w:vertAlign w:val="superscript"/>
              </w:rPr>
            </w:pPr>
            <w:r w:rsidRPr="009310E1">
              <w:rPr>
                <w:vertAlign w:val="superscript"/>
              </w:rPr>
              <w:t>2</w:t>
            </w:r>
          </w:p>
        </w:tc>
        <w:tc>
          <w:tcPr>
            <w:tcW w:w="0" w:type="auto"/>
            <w:shd w:val="clear" w:color="auto" w:fill="auto"/>
            <w:vAlign w:val="center"/>
          </w:tcPr>
          <w:p w14:paraId="0F6883CD" w14:textId="77777777" w:rsidR="007F19DD" w:rsidRPr="009310E1" w:rsidRDefault="007F19DD" w:rsidP="007F19DD">
            <w:pPr>
              <w:keepNext/>
              <w:keepLines/>
              <w:jc w:val="center"/>
              <w:rPr>
                <w:vertAlign w:val="superscript"/>
              </w:rPr>
            </w:pPr>
            <w:r w:rsidRPr="009310E1">
              <w:rPr>
                <w:vertAlign w:val="superscript"/>
              </w:rPr>
              <w:t>2</w:t>
            </w:r>
          </w:p>
        </w:tc>
        <w:tc>
          <w:tcPr>
            <w:tcW w:w="0" w:type="auto"/>
            <w:shd w:val="clear" w:color="auto" w:fill="auto"/>
            <w:vAlign w:val="center"/>
          </w:tcPr>
          <w:p w14:paraId="379501C0" w14:textId="77777777" w:rsidR="007F19DD" w:rsidRPr="009310E1" w:rsidRDefault="007F19DD" w:rsidP="007F19DD">
            <w:pPr>
              <w:keepNext/>
              <w:keepLines/>
              <w:jc w:val="center"/>
              <w:rPr>
                <w:vertAlign w:val="superscript"/>
              </w:rPr>
            </w:pPr>
            <w:r w:rsidRPr="009310E1">
              <w:rPr>
                <w:vertAlign w:val="superscript"/>
              </w:rPr>
              <w:t>2</w:t>
            </w:r>
          </w:p>
        </w:tc>
        <w:tc>
          <w:tcPr>
            <w:tcW w:w="0" w:type="auto"/>
            <w:shd w:val="clear" w:color="auto" w:fill="auto"/>
            <w:vAlign w:val="center"/>
          </w:tcPr>
          <w:p w14:paraId="6A70F804" w14:textId="77777777" w:rsidR="007F19DD" w:rsidRPr="009310E1" w:rsidRDefault="007F19DD" w:rsidP="007F19DD">
            <w:pPr>
              <w:keepNext/>
              <w:keepLines/>
              <w:jc w:val="center"/>
              <w:rPr>
                <w:vertAlign w:val="superscript"/>
              </w:rPr>
            </w:pPr>
          </w:p>
        </w:tc>
      </w:tr>
      <w:tr w:rsidR="007F19DD" w:rsidRPr="009310E1" w14:paraId="0E3D5A6E" w14:textId="77777777" w:rsidTr="007F19DD">
        <w:trPr>
          <w:tblCellSpacing w:w="7" w:type="dxa"/>
        </w:trPr>
        <w:tc>
          <w:tcPr>
            <w:tcW w:w="0" w:type="auto"/>
            <w:shd w:val="clear" w:color="auto" w:fill="auto"/>
            <w:vAlign w:val="center"/>
          </w:tcPr>
          <w:p w14:paraId="73E81F19" w14:textId="77777777" w:rsidR="007F19DD" w:rsidRPr="009310E1" w:rsidRDefault="007F19DD" w:rsidP="007F19DD">
            <w:pPr>
              <w:keepNext/>
              <w:keepLines/>
            </w:pPr>
            <w:r w:rsidRPr="009310E1">
              <w:t>Leather Tanning and Finishing</w:t>
            </w:r>
          </w:p>
        </w:tc>
        <w:tc>
          <w:tcPr>
            <w:tcW w:w="0" w:type="auto"/>
            <w:shd w:val="clear" w:color="auto" w:fill="auto"/>
            <w:vAlign w:val="center"/>
          </w:tcPr>
          <w:p w14:paraId="2AFE062F" w14:textId="77777777" w:rsidR="007F19DD" w:rsidRPr="009310E1" w:rsidRDefault="007F19DD" w:rsidP="007F19DD">
            <w:pPr>
              <w:keepNext/>
              <w:keepLines/>
              <w:jc w:val="center"/>
              <w:rPr>
                <w:vertAlign w:val="superscript"/>
              </w:rPr>
            </w:pPr>
            <w:r w:rsidRPr="009310E1">
              <w:rPr>
                <w:vertAlign w:val="superscript"/>
              </w:rPr>
              <w:t>2</w:t>
            </w:r>
          </w:p>
        </w:tc>
        <w:tc>
          <w:tcPr>
            <w:tcW w:w="0" w:type="auto"/>
            <w:shd w:val="clear" w:color="auto" w:fill="auto"/>
            <w:vAlign w:val="center"/>
          </w:tcPr>
          <w:p w14:paraId="6E3FF58A" w14:textId="77777777" w:rsidR="007F19DD" w:rsidRPr="009310E1" w:rsidRDefault="007F19DD" w:rsidP="007F19DD">
            <w:pPr>
              <w:keepNext/>
              <w:keepLines/>
              <w:jc w:val="center"/>
              <w:rPr>
                <w:vertAlign w:val="superscript"/>
              </w:rPr>
            </w:pPr>
            <w:r w:rsidRPr="009310E1">
              <w:rPr>
                <w:vertAlign w:val="superscript"/>
              </w:rPr>
              <w:t>2</w:t>
            </w:r>
          </w:p>
        </w:tc>
        <w:tc>
          <w:tcPr>
            <w:tcW w:w="0" w:type="auto"/>
            <w:shd w:val="clear" w:color="auto" w:fill="auto"/>
            <w:vAlign w:val="center"/>
          </w:tcPr>
          <w:p w14:paraId="26BB9F61" w14:textId="77777777" w:rsidR="007F19DD" w:rsidRPr="009310E1" w:rsidRDefault="007F19DD" w:rsidP="007F19DD">
            <w:pPr>
              <w:keepNext/>
              <w:keepLines/>
              <w:jc w:val="center"/>
              <w:rPr>
                <w:vertAlign w:val="superscript"/>
              </w:rPr>
            </w:pPr>
            <w:r w:rsidRPr="009310E1">
              <w:rPr>
                <w:vertAlign w:val="superscript"/>
              </w:rPr>
              <w:t>2</w:t>
            </w:r>
          </w:p>
        </w:tc>
        <w:tc>
          <w:tcPr>
            <w:tcW w:w="0" w:type="auto"/>
            <w:shd w:val="clear" w:color="auto" w:fill="auto"/>
            <w:vAlign w:val="center"/>
          </w:tcPr>
          <w:p w14:paraId="06DE039D" w14:textId="77777777" w:rsidR="007F19DD" w:rsidRPr="009310E1" w:rsidRDefault="007F19DD" w:rsidP="007F19DD">
            <w:pPr>
              <w:keepNext/>
              <w:keepLines/>
              <w:jc w:val="center"/>
              <w:rPr>
                <w:vertAlign w:val="superscript"/>
              </w:rPr>
            </w:pPr>
            <w:r w:rsidRPr="009310E1">
              <w:rPr>
                <w:vertAlign w:val="superscript"/>
              </w:rPr>
              <w:t>2</w:t>
            </w:r>
          </w:p>
        </w:tc>
      </w:tr>
      <w:tr w:rsidR="007F19DD" w:rsidRPr="009310E1" w14:paraId="44052A4F" w14:textId="77777777" w:rsidTr="007F19DD">
        <w:trPr>
          <w:tblCellSpacing w:w="7" w:type="dxa"/>
        </w:trPr>
        <w:tc>
          <w:tcPr>
            <w:tcW w:w="0" w:type="auto"/>
            <w:shd w:val="clear" w:color="auto" w:fill="auto"/>
            <w:vAlign w:val="center"/>
          </w:tcPr>
          <w:p w14:paraId="62C2F0DF" w14:textId="77777777" w:rsidR="007F19DD" w:rsidRPr="009310E1" w:rsidRDefault="007F19DD" w:rsidP="007F19DD">
            <w:pPr>
              <w:keepNext/>
              <w:keepLines/>
            </w:pPr>
            <w:r w:rsidRPr="009310E1">
              <w:t>Mechanical Products Manufacturing</w:t>
            </w:r>
          </w:p>
        </w:tc>
        <w:tc>
          <w:tcPr>
            <w:tcW w:w="0" w:type="auto"/>
            <w:shd w:val="clear" w:color="auto" w:fill="auto"/>
            <w:vAlign w:val="center"/>
          </w:tcPr>
          <w:p w14:paraId="6B9F7CB7" w14:textId="77777777" w:rsidR="007F19DD" w:rsidRPr="009310E1" w:rsidRDefault="007F19DD" w:rsidP="007F19DD">
            <w:pPr>
              <w:keepNext/>
              <w:keepLines/>
              <w:jc w:val="center"/>
              <w:rPr>
                <w:vertAlign w:val="superscript"/>
              </w:rPr>
            </w:pPr>
            <w:r w:rsidRPr="009310E1">
              <w:rPr>
                <w:vertAlign w:val="superscript"/>
              </w:rPr>
              <w:t>2</w:t>
            </w:r>
          </w:p>
        </w:tc>
        <w:tc>
          <w:tcPr>
            <w:tcW w:w="0" w:type="auto"/>
            <w:shd w:val="clear" w:color="auto" w:fill="auto"/>
            <w:vAlign w:val="center"/>
          </w:tcPr>
          <w:p w14:paraId="60807349" w14:textId="77777777" w:rsidR="007F19DD" w:rsidRPr="009310E1" w:rsidRDefault="007F19DD" w:rsidP="007F19DD">
            <w:pPr>
              <w:keepNext/>
              <w:keepLines/>
              <w:jc w:val="center"/>
              <w:rPr>
                <w:vertAlign w:val="superscript"/>
              </w:rPr>
            </w:pPr>
            <w:r w:rsidRPr="009310E1">
              <w:rPr>
                <w:vertAlign w:val="superscript"/>
              </w:rPr>
              <w:t>2</w:t>
            </w:r>
          </w:p>
        </w:tc>
        <w:tc>
          <w:tcPr>
            <w:tcW w:w="0" w:type="auto"/>
            <w:shd w:val="clear" w:color="auto" w:fill="auto"/>
            <w:vAlign w:val="center"/>
          </w:tcPr>
          <w:p w14:paraId="3AD3ACA2" w14:textId="77777777" w:rsidR="007F19DD" w:rsidRPr="009310E1" w:rsidRDefault="007F19DD" w:rsidP="007F19DD">
            <w:pPr>
              <w:keepNext/>
              <w:keepLines/>
              <w:jc w:val="center"/>
              <w:rPr>
                <w:vertAlign w:val="superscript"/>
              </w:rPr>
            </w:pPr>
            <w:r w:rsidRPr="009310E1">
              <w:rPr>
                <w:vertAlign w:val="superscript"/>
              </w:rPr>
              <w:t>2</w:t>
            </w:r>
          </w:p>
        </w:tc>
        <w:tc>
          <w:tcPr>
            <w:tcW w:w="0" w:type="auto"/>
            <w:shd w:val="clear" w:color="auto" w:fill="auto"/>
            <w:vAlign w:val="center"/>
          </w:tcPr>
          <w:p w14:paraId="65929904" w14:textId="77777777" w:rsidR="007F19DD" w:rsidRPr="009310E1" w:rsidRDefault="007F19DD" w:rsidP="007F19DD">
            <w:pPr>
              <w:keepNext/>
              <w:keepLines/>
              <w:jc w:val="center"/>
              <w:rPr>
                <w:vertAlign w:val="superscript"/>
              </w:rPr>
            </w:pPr>
          </w:p>
        </w:tc>
      </w:tr>
      <w:tr w:rsidR="007F19DD" w:rsidRPr="009310E1" w14:paraId="40D18DB2" w14:textId="77777777" w:rsidTr="007F19DD">
        <w:trPr>
          <w:tblCellSpacing w:w="7" w:type="dxa"/>
        </w:trPr>
        <w:tc>
          <w:tcPr>
            <w:tcW w:w="0" w:type="auto"/>
            <w:shd w:val="clear" w:color="auto" w:fill="auto"/>
            <w:vAlign w:val="center"/>
          </w:tcPr>
          <w:p w14:paraId="1534FC35" w14:textId="77777777" w:rsidR="007F19DD" w:rsidRPr="009310E1" w:rsidRDefault="007F19DD" w:rsidP="007F19DD">
            <w:pPr>
              <w:keepNext/>
              <w:keepLines/>
            </w:pPr>
            <w:r w:rsidRPr="009310E1">
              <w:t>Nonferrous Metals Manufacturing</w:t>
            </w:r>
          </w:p>
        </w:tc>
        <w:tc>
          <w:tcPr>
            <w:tcW w:w="0" w:type="auto"/>
            <w:shd w:val="clear" w:color="auto" w:fill="auto"/>
            <w:vAlign w:val="center"/>
          </w:tcPr>
          <w:p w14:paraId="2CBC3920" w14:textId="77777777" w:rsidR="007F19DD" w:rsidRPr="009310E1" w:rsidRDefault="007F19DD" w:rsidP="007F19DD">
            <w:pPr>
              <w:keepNext/>
              <w:keepLines/>
              <w:jc w:val="center"/>
              <w:rPr>
                <w:vertAlign w:val="superscript"/>
              </w:rPr>
            </w:pPr>
            <w:r w:rsidRPr="009310E1">
              <w:rPr>
                <w:vertAlign w:val="superscript"/>
              </w:rPr>
              <w:t>2</w:t>
            </w:r>
          </w:p>
        </w:tc>
        <w:tc>
          <w:tcPr>
            <w:tcW w:w="0" w:type="auto"/>
            <w:shd w:val="clear" w:color="auto" w:fill="auto"/>
            <w:vAlign w:val="center"/>
          </w:tcPr>
          <w:p w14:paraId="4BE8391F" w14:textId="77777777" w:rsidR="007F19DD" w:rsidRPr="009310E1" w:rsidRDefault="007F19DD" w:rsidP="007F19DD">
            <w:pPr>
              <w:keepNext/>
              <w:keepLines/>
              <w:jc w:val="center"/>
              <w:rPr>
                <w:vertAlign w:val="superscript"/>
              </w:rPr>
            </w:pPr>
            <w:r w:rsidRPr="009310E1">
              <w:rPr>
                <w:vertAlign w:val="superscript"/>
              </w:rPr>
              <w:t>2</w:t>
            </w:r>
          </w:p>
        </w:tc>
        <w:tc>
          <w:tcPr>
            <w:tcW w:w="0" w:type="auto"/>
            <w:shd w:val="clear" w:color="auto" w:fill="auto"/>
            <w:vAlign w:val="center"/>
          </w:tcPr>
          <w:p w14:paraId="26E43274" w14:textId="77777777" w:rsidR="007F19DD" w:rsidRPr="009310E1" w:rsidRDefault="007F19DD" w:rsidP="007F19DD">
            <w:pPr>
              <w:keepNext/>
              <w:keepLines/>
              <w:jc w:val="center"/>
              <w:rPr>
                <w:vertAlign w:val="superscript"/>
              </w:rPr>
            </w:pPr>
            <w:r w:rsidRPr="009310E1">
              <w:rPr>
                <w:vertAlign w:val="superscript"/>
              </w:rPr>
              <w:t>2</w:t>
            </w:r>
          </w:p>
        </w:tc>
        <w:tc>
          <w:tcPr>
            <w:tcW w:w="0" w:type="auto"/>
            <w:shd w:val="clear" w:color="auto" w:fill="auto"/>
            <w:vAlign w:val="center"/>
          </w:tcPr>
          <w:p w14:paraId="1B705DF7" w14:textId="77777777" w:rsidR="007F19DD" w:rsidRPr="009310E1" w:rsidRDefault="007F19DD" w:rsidP="007F19DD">
            <w:pPr>
              <w:keepNext/>
              <w:keepLines/>
              <w:jc w:val="center"/>
              <w:rPr>
                <w:vertAlign w:val="superscript"/>
              </w:rPr>
            </w:pPr>
            <w:r w:rsidRPr="009310E1">
              <w:rPr>
                <w:vertAlign w:val="superscript"/>
              </w:rPr>
              <w:t>2</w:t>
            </w:r>
          </w:p>
        </w:tc>
      </w:tr>
      <w:tr w:rsidR="007F19DD" w:rsidRPr="009310E1" w14:paraId="1A93B93A" w14:textId="77777777" w:rsidTr="007F19DD">
        <w:trPr>
          <w:tblCellSpacing w:w="7" w:type="dxa"/>
        </w:trPr>
        <w:tc>
          <w:tcPr>
            <w:tcW w:w="0" w:type="auto"/>
            <w:shd w:val="clear" w:color="auto" w:fill="auto"/>
            <w:vAlign w:val="center"/>
          </w:tcPr>
          <w:p w14:paraId="4235ABA6" w14:textId="77777777" w:rsidR="007F19DD" w:rsidRPr="009310E1" w:rsidRDefault="007F19DD" w:rsidP="007F19DD">
            <w:pPr>
              <w:keepNext/>
              <w:keepLines/>
            </w:pPr>
            <w:r w:rsidRPr="009310E1">
              <w:t>Ore Mining</w:t>
            </w:r>
          </w:p>
        </w:tc>
        <w:tc>
          <w:tcPr>
            <w:tcW w:w="0" w:type="auto"/>
            <w:shd w:val="clear" w:color="auto" w:fill="auto"/>
            <w:vAlign w:val="center"/>
          </w:tcPr>
          <w:p w14:paraId="2006CBCF" w14:textId="77777777" w:rsidR="007F19DD" w:rsidRPr="009310E1" w:rsidRDefault="007F19DD" w:rsidP="007F19DD">
            <w:pPr>
              <w:keepNext/>
              <w:keepLines/>
              <w:jc w:val="center"/>
              <w:rPr>
                <w:vertAlign w:val="superscript"/>
              </w:rPr>
            </w:pPr>
            <w:r w:rsidRPr="009310E1">
              <w:rPr>
                <w:vertAlign w:val="superscript"/>
              </w:rPr>
              <w:t>2</w:t>
            </w:r>
          </w:p>
        </w:tc>
        <w:tc>
          <w:tcPr>
            <w:tcW w:w="0" w:type="auto"/>
            <w:shd w:val="clear" w:color="auto" w:fill="auto"/>
            <w:vAlign w:val="center"/>
          </w:tcPr>
          <w:p w14:paraId="3FC58922" w14:textId="77777777" w:rsidR="007F19DD" w:rsidRPr="009310E1" w:rsidRDefault="007F19DD" w:rsidP="007F19DD">
            <w:pPr>
              <w:keepNext/>
              <w:keepLines/>
              <w:jc w:val="center"/>
              <w:rPr>
                <w:vertAlign w:val="superscript"/>
              </w:rPr>
            </w:pPr>
            <w:r w:rsidRPr="009310E1">
              <w:rPr>
                <w:vertAlign w:val="superscript"/>
              </w:rPr>
              <w:t>2</w:t>
            </w:r>
          </w:p>
        </w:tc>
        <w:tc>
          <w:tcPr>
            <w:tcW w:w="0" w:type="auto"/>
            <w:shd w:val="clear" w:color="auto" w:fill="auto"/>
            <w:vAlign w:val="center"/>
          </w:tcPr>
          <w:p w14:paraId="182ABB64" w14:textId="77777777" w:rsidR="007F19DD" w:rsidRPr="009310E1" w:rsidRDefault="007F19DD" w:rsidP="007F19DD">
            <w:pPr>
              <w:keepNext/>
              <w:keepLines/>
              <w:jc w:val="center"/>
              <w:rPr>
                <w:vertAlign w:val="superscript"/>
              </w:rPr>
            </w:pPr>
            <w:r w:rsidRPr="009310E1">
              <w:rPr>
                <w:vertAlign w:val="superscript"/>
              </w:rPr>
              <w:t>2</w:t>
            </w:r>
          </w:p>
        </w:tc>
        <w:tc>
          <w:tcPr>
            <w:tcW w:w="0" w:type="auto"/>
            <w:shd w:val="clear" w:color="auto" w:fill="auto"/>
            <w:vAlign w:val="center"/>
          </w:tcPr>
          <w:p w14:paraId="3A639D3B" w14:textId="77777777" w:rsidR="007F19DD" w:rsidRPr="009310E1" w:rsidRDefault="007F19DD" w:rsidP="007F19DD">
            <w:pPr>
              <w:keepNext/>
              <w:keepLines/>
              <w:jc w:val="center"/>
              <w:rPr>
                <w:vertAlign w:val="superscript"/>
              </w:rPr>
            </w:pPr>
            <w:r w:rsidRPr="009310E1">
              <w:rPr>
                <w:vertAlign w:val="superscript"/>
              </w:rPr>
              <w:t>2</w:t>
            </w:r>
          </w:p>
        </w:tc>
      </w:tr>
      <w:tr w:rsidR="007F19DD" w:rsidRPr="009310E1" w14:paraId="1ED496EC" w14:textId="77777777" w:rsidTr="007F19DD">
        <w:trPr>
          <w:tblCellSpacing w:w="7" w:type="dxa"/>
        </w:trPr>
        <w:tc>
          <w:tcPr>
            <w:tcW w:w="0" w:type="auto"/>
            <w:shd w:val="clear" w:color="auto" w:fill="auto"/>
            <w:vAlign w:val="center"/>
          </w:tcPr>
          <w:p w14:paraId="3035A2EA" w14:textId="77777777" w:rsidR="007F19DD" w:rsidRPr="009310E1" w:rsidRDefault="007F19DD" w:rsidP="007F19DD">
            <w:pPr>
              <w:keepNext/>
              <w:keepLines/>
            </w:pPr>
            <w:r w:rsidRPr="009310E1">
              <w:t>Organic Chemicals Manufacturing</w:t>
            </w:r>
          </w:p>
        </w:tc>
        <w:tc>
          <w:tcPr>
            <w:tcW w:w="0" w:type="auto"/>
            <w:shd w:val="clear" w:color="auto" w:fill="auto"/>
            <w:vAlign w:val="center"/>
          </w:tcPr>
          <w:p w14:paraId="14B7B15E" w14:textId="77777777" w:rsidR="007F19DD" w:rsidRPr="009310E1" w:rsidRDefault="007F19DD" w:rsidP="007F19DD">
            <w:pPr>
              <w:keepNext/>
              <w:keepLines/>
              <w:jc w:val="center"/>
              <w:rPr>
                <w:vertAlign w:val="superscript"/>
              </w:rPr>
            </w:pPr>
            <w:r w:rsidRPr="009310E1">
              <w:rPr>
                <w:vertAlign w:val="superscript"/>
              </w:rPr>
              <w:t>2</w:t>
            </w:r>
          </w:p>
        </w:tc>
        <w:tc>
          <w:tcPr>
            <w:tcW w:w="0" w:type="auto"/>
            <w:shd w:val="clear" w:color="auto" w:fill="auto"/>
            <w:vAlign w:val="center"/>
          </w:tcPr>
          <w:p w14:paraId="661C2C20" w14:textId="77777777" w:rsidR="007F19DD" w:rsidRPr="009310E1" w:rsidRDefault="007F19DD" w:rsidP="007F19DD">
            <w:pPr>
              <w:keepNext/>
              <w:keepLines/>
              <w:jc w:val="center"/>
              <w:rPr>
                <w:vertAlign w:val="superscript"/>
              </w:rPr>
            </w:pPr>
            <w:r w:rsidRPr="009310E1">
              <w:rPr>
                <w:vertAlign w:val="superscript"/>
              </w:rPr>
              <w:t>2</w:t>
            </w:r>
          </w:p>
        </w:tc>
        <w:tc>
          <w:tcPr>
            <w:tcW w:w="0" w:type="auto"/>
            <w:shd w:val="clear" w:color="auto" w:fill="auto"/>
            <w:vAlign w:val="center"/>
          </w:tcPr>
          <w:p w14:paraId="61D5C4AE" w14:textId="77777777" w:rsidR="007F19DD" w:rsidRPr="009310E1" w:rsidRDefault="007F19DD" w:rsidP="007F19DD">
            <w:pPr>
              <w:keepNext/>
              <w:keepLines/>
              <w:jc w:val="center"/>
              <w:rPr>
                <w:vertAlign w:val="superscript"/>
              </w:rPr>
            </w:pPr>
            <w:r w:rsidRPr="009310E1">
              <w:rPr>
                <w:vertAlign w:val="superscript"/>
              </w:rPr>
              <w:t>2</w:t>
            </w:r>
          </w:p>
        </w:tc>
        <w:tc>
          <w:tcPr>
            <w:tcW w:w="0" w:type="auto"/>
            <w:shd w:val="clear" w:color="auto" w:fill="auto"/>
            <w:vAlign w:val="center"/>
          </w:tcPr>
          <w:p w14:paraId="60E7271E" w14:textId="77777777" w:rsidR="007F19DD" w:rsidRPr="009310E1" w:rsidRDefault="007F19DD" w:rsidP="007F19DD">
            <w:pPr>
              <w:keepNext/>
              <w:keepLines/>
              <w:jc w:val="center"/>
              <w:rPr>
                <w:vertAlign w:val="superscript"/>
              </w:rPr>
            </w:pPr>
            <w:r w:rsidRPr="009310E1">
              <w:rPr>
                <w:vertAlign w:val="superscript"/>
              </w:rPr>
              <w:t>2</w:t>
            </w:r>
          </w:p>
        </w:tc>
      </w:tr>
      <w:tr w:rsidR="007F19DD" w:rsidRPr="009310E1" w14:paraId="7B8E9D64" w14:textId="77777777" w:rsidTr="007F19DD">
        <w:trPr>
          <w:tblCellSpacing w:w="7" w:type="dxa"/>
        </w:trPr>
        <w:tc>
          <w:tcPr>
            <w:tcW w:w="0" w:type="auto"/>
            <w:shd w:val="clear" w:color="auto" w:fill="auto"/>
            <w:vAlign w:val="center"/>
          </w:tcPr>
          <w:p w14:paraId="5CAE9A39" w14:textId="77777777" w:rsidR="007F19DD" w:rsidRPr="009310E1" w:rsidRDefault="007F19DD" w:rsidP="007F19DD">
            <w:pPr>
              <w:keepNext/>
              <w:keepLines/>
            </w:pPr>
            <w:r w:rsidRPr="009310E1">
              <w:t>Paint and Ink Formulation</w:t>
            </w:r>
          </w:p>
        </w:tc>
        <w:tc>
          <w:tcPr>
            <w:tcW w:w="0" w:type="auto"/>
            <w:shd w:val="clear" w:color="auto" w:fill="auto"/>
            <w:vAlign w:val="center"/>
          </w:tcPr>
          <w:p w14:paraId="315F6948" w14:textId="77777777" w:rsidR="007F19DD" w:rsidRPr="009310E1" w:rsidRDefault="007F19DD" w:rsidP="007F19DD">
            <w:pPr>
              <w:keepNext/>
              <w:keepLines/>
              <w:jc w:val="center"/>
              <w:rPr>
                <w:vertAlign w:val="superscript"/>
              </w:rPr>
            </w:pPr>
            <w:r w:rsidRPr="009310E1">
              <w:rPr>
                <w:vertAlign w:val="superscript"/>
              </w:rPr>
              <w:t>2</w:t>
            </w:r>
          </w:p>
        </w:tc>
        <w:tc>
          <w:tcPr>
            <w:tcW w:w="0" w:type="auto"/>
            <w:shd w:val="clear" w:color="auto" w:fill="auto"/>
            <w:vAlign w:val="center"/>
          </w:tcPr>
          <w:p w14:paraId="3456AA33" w14:textId="77777777" w:rsidR="007F19DD" w:rsidRPr="009310E1" w:rsidRDefault="007F19DD" w:rsidP="007F19DD">
            <w:pPr>
              <w:keepNext/>
              <w:keepLines/>
              <w:jc w:val="center"/>
              <w:rPr>
                <w:vertAlign w:val="superscript"/>
              </w:rPr>
            </w:pPr>
            <w:r w:rsidRPr="009310E1">
              <w:rPr>
                <w:vertAlign w:val="superscript"/>
              </w:rPr>
              <w:t>2</w:t>
            </w:r>
          </w:p>
        </w:tc>
        <w:tc>
          <w:tcPr>
            <w:tcW w:w="0" w:type="auto"/>
            <w:shd w:val="clear" w:color="auto" w:fill="auto"/>
            <w:vAlign w:val="center"/>
          </w:tcPr>
          <w:p w14:paraId="7BCC4575" w14:textId="77777777" w:rsidR="007F19DD" w:rsidRPr="009310E1" w:rsidRDefault="007F19DD" w:rsidP="007F19DD">
            <w:pPr>
              <w:keepNext/>
              <w:keepLines/>
              <w:jc w:val="center"/>
              <w:rPr>
                <w:vertAlign w:val="superscript"/>
              </w:rPr>
            </w:pPr>
            <w:r w:rsidRPr="009310E1">
              <w:rPr>
                <w:vertAlign w:val="superscript"/>
              </w:rPr>
              <w:t>2</w:t>
            </w:r>
          </w:p>
        </w:tc>
        <w:tc>
          <w:tcPr>
            <w:tcW w:w="0" w:type="auto"/>
            <w:shd w:val="clear" w:color="auto" w:fill="auto"/>
            <w:vAlign w:val="center"/>
          </w:tcPr>
          <w:p w14:paraId="66919F06" w14:textId="77777777" w:rsidR="007F19DD" w:rsidRPr="009310E1" w:rsidRDefault="007F19DD" w:rsidP="007F19DD">
            <w:pPr>
              <w:keepNext/>
              <w:keepLines/>
              <w:jc w:val="center"/>
              <w:rPr>
                <w:vertAlign w:val="superscript"/>
              </w:rPr>
            </w:pPr>
            <w:r w:rsidRPr="009310E1">
              <w:rPr>
                <w:vertAlign w:val="superscript"/>
              </w:rPr>
              <w:t>2</w:t>
            </w:r>
          </w:p>
        </w:tc>
      </w:tr>
      <w:tr w:rsidR="007F19DD" w:rsidRPr="009310E1" w14:paraId="5E94C8D7" w14:textId="77777777" w:rsidTr="007F19DD">
        <w:trPr>
          <w:tblCellSpacing w:w="7" w:type="dxa"/>
        </w:trPr>
        <w:tc>
          <w:tcPr>
            <w:tcW w:w="0" w:type="auto"/>
            <w:shd w:val="clear" w:color="auto" w:fill="auto"/>
            <w:vAlign w:val="center"/>
          </w:tcPr>
          <w:p w14:paraId="2938FAF8" w14:textId="77777777" w:rsidR="007F19DD" w:rsidRPr="009310E1" w:rsidRDefault="007F19DD" w:rsidP="007F19DD">
            <w:pPr>
              <w:keepNext/>
              <w:keepLines/>
            </w:pPr>
            <w:r w:rsidRPr="009310E1">
              <w:t>Pesticides</w:t>
            </w:r>
          </w:p>
        </w:tc>
        <w:tc>
          <w:tcPr>
            <w:tcW w:w="0" w:type="auto"/>
            <w:shd w:val="clear" w:color="auto" w:fill="auto"/>
            <w:vAlign w:val="center"/>
          </w:tcPr>
          <w:p w14:paraId="0A00B677" w14:textId="77777777" w:rsidR="007F19DD" w:rsidRPr="009310E1" w:rsidRDefault="007F19DD" w:rsidP="007F19DD">
            <w:pPr>
              <w:keepNext/>
              <w:keepLines/>
              <w:jc w:val="center"/>
              <w:rPr>
                <w:vertAlign w:val="superscript"/>
              </w:rPr>
            </w:pPr>
            <w:r w:rsidRPr="009310E1">
              <w:rPr>
                <w:vertAlign w:val="superscript"/>
              </w:rPr>
              <w:t>2</w:t>
            </w:r>
          </w:p>
        </w:tc>
        <w:tc>
          <w:tcPr>
            <w:tcW w:w="0" w:type="auto"/>
            <w:shd w:val="clear" w:color="auto" w:fill="auto"/>
            <w:vAlign w:val="center"/>
          </w:tcPr>
          <w:p w14:paraId="5864B9D0" w14:textId="77777777" w:rsidR="007F19DD" w:rsidRPr="009310E1" w:rsidRDefault="007F19DD" w:rsidP="007F19DD">
            <w:pPr>
              <w:keepNext/>
              <w:keepLines/>
              <w:jc w:val="center"/>
              <w:rPr>
                <w:vertAlign w:val="superscript"/>
              </w:rPr>
            </w:pPr>
            <w:r w:rsidRPr="009310E1">
              <w:rPr>
                <w:vertAlign w:val="superscript"/>
              </w:rPr>
              <w:t>2</w:t>
            </w:r>
          </w:p>
        </w:tc>
        <w:tc>
          <w:tcPr>
            <w:tcW w:w="0" w:type="auto"/>
            <w:shd w:val="clear" w:color="auto" w:fill="auto"/>
            <w:vAlign w:val="center"/>
          </w:tcPr>
          <w:p w14:paraId="2B393E73" w14:textId="77777777" w:rsidR="007F19DD" w:rsidRPr="009310E1" w:rsidRDefault="007F19DD" w:rsidP="007F19DD">
            <w:pPr>
              <w:keepNext/>
              <w:keepLines/>
              <w:jc w:val="center"/>
              <w:rPr>
                <w:vertAlign w:val="superscript"/>
              </w:rPr>
            </w:pPr>
            <w:r w:rsidRPr="009310E1">
              <w:rPr>
                <w:vertAlign w:val="superscript"/>
              </w:rPr>
              <w:t>2</w:t>
            </w:r>
          </w:p>
        </w:tc>
        <w:tc>
          <w:tcPr>
            <w:tcW w:w="0" w:type="auto"/>
            <w:shd w:val="clear" w:color="auto" w:fill="auto"/>
            <w:vAlign w:val="center"/>
          </w:tcPr>
          <w:p w14:paraId="4E1D8C1B" w14:textId="77777777" w:rsidR="007F19DD" w:rsidRPr="009310E1" w:rsidRDefault="007F19DD" w:rsidP="007F19DD">
            <w:pPr>
              <w:keepNext/>
              <w:keepLines/>
              <w:jc w:val="center"/>
              <w:rPr>
                <w:vertAlign w:val="superscript"/>
              </w:rPr>
            </w:pPr>
            <w:r w:rsidRPr="009310E1">
              <w:rPr>
                <w:vertAlign w:val="superscript"/>
              </w:rPr>
              <w:t>2</w:t>
            </w:r>
          </w:p>
        </w:tc>
      </w:tr>
      <w:tr w:rsidR="007F19DD" w:rsidRPr="009310E1" w14:paraId="50B6E049" w14:textId="77777777" w:rsidTr="007F19DD">
        <w:trPr>
          <w:tblCellSpacing w:w="7" w:type="dxa"/>
        </w:trPr>
        <w:tc>
          <w:tcPr>
            <w:tcW w:w="0" w:type="auto"/>
            <w:shd w:val="clear" w:color="auto" w:fill="auto"/>
            <w:vAlign w:val="center"/>
          </w:tcPr>
          <w:p w14:paraId="0CE9C291" w14:textId="77777777" w:rsidR="007F19DD" w:rsidRPr="009310E1" w:rsidRDefault="007F19DD" w:rsidP="007F19DD">
            <w:pPr>
              <w:keepNext/>
              <w:keepLines/>
            </w:pPr>
            <w:r w:rsidRPr="009310E1">
              <w:t>Petroleum Refining</w:t>
            </w:r>
          </w:p>
        </w:tc>
        <w:tc>
          <w:tcPr>
            <w:tcW w:w="0" w:type="auto"/>
            <w:shd w:val="clear" w:color="auto" w:fill="auto"/>
            <w:vAlign w:val="center"/>
          </w:tcPr>
          <w:p w14:paraId="7ED9DBB6" w14:textId="77777777" w:rsidR="007F19DD" w:rsidRPr="009310E1" w:rsidRDefault="007F19DD" w:rsidP="007F19DD">
            <w:pPr>
              <w:keepNext/>
              <w:keepLines/>
              <w:jc w:val="center"/>
              <w:rPr>
                <w:vertAlign w:val="superscript"/>
              </w:rPr>
            </w:pPr>
            <w:r w:rsidRPr="009310E1">
              <w:rPr>
                <w:vertAlign w:val="superscript"/>
              </w:rPr>
              <w:t>2</w:t>
            </w:r>
          </w:p>
        </w:tc>
        <w:tc>
          <w:tcPr>
            <w:tcW w:w="0" w:type="auto"/>
            <w:shd w:val="clear" w:color="auto" w:fill="auto"/>
            <w:vAlign w:val="center"/>
          </w:tcPr>
          <w:p w14:paraId="06CEC750" w14:textId="77777777" w:rsidR="007F19DD" w:rsidRPr="009310E1" w:rsidRDefault="007F19DD" w:rsidP="007F19DD">
            <w:pPr>
              <w:keepNext/>
              <w:keepLines/>
              <w:jc w:val="center"/>
              <w:rPr>
                <w:vertAlign w:val="superscript"/>
              </w:rPr>
            </w:pPr>
            <w:r w:rsidRPr="009310E1">
              <w:rPr>
                <w:vertAlign w:val="superscript"/>
              </w:rPr>
              <w:t>2</w:t>
            </w:r>
          </w:p>
        </w:tc>
        <w:tc>
          <w:tcPr>
            <w:tcW w:w="0" w:type="auto"/>
            <w:shd w:val="clear" w:color="auto" w:fill="auto"/>
            <w:vAlign w:val="center"/>
          </w:tcPr>
          <w:p w14:paraId="45C0F4A5" w14:textId="77777777" w:rsidR="007F19DD" w:rsidRPr="009310E1" w:rsidRDefault="007F19DD" w:rsidP="007F19DD">
            <w:pPr>
              <w:keepNext/>
              <w:keepLines/>
              <w:jc w:val="center"/>
              <w:rPr>
                <w:vertAlign w:val="superscript"/>
              </w:rPr>
            </w:pPr>
            <w:r w:rsidRPr="009310E1">
              <w:rPr>
                <w:vertAlign w:val="superscript"/>
              </w:rPr>
              <w:t>2</w:t>
            </w:r>
          </w:p>
        </w:tc>
        <w:tc>
          <w:tcPr>
            <w:tcW w:w="0" w:type="auto"/>
            <w:shd w:val="clear" w:color="auto" w:fill="auto"/>
            <w:vAlign w:val="center"/>
          </w:tcPr>
          <w:p w14:paraId="16763AB5" w14:textId="77777777" w:rsidR="007F19DD" w:rsidRPr="009310E1" w:rsidRDefault="007F19DD" w:rsidP="007F19DD">
            <w:pPr>
              <w:keepNext/>
              <w:keepLines/>
              <w:jc w:val="center"/>
              <w:rPr>
                <w:vertAlign w:val="superscript"/>
              </w:rPr>
            </w:pPr>
            <w:r w:rsidRPr="009310E1">
              <w:rPr>
                <w:vertAlign w:val="superscript"/>
              </w:rPr>
              <w:t>2</w:t>
            </w:r>
          </w:p>
        </w:tc>
      </w:tr>
      <w:tr w:rsidR="007F19DD" w:rsidRPr="009310E1" w14:paraId="64C9A498" w14:textId="77777777" w:rsidTr="007F19DD">
        <w:trPr>
          <w:tblCellSpacing w:w="7" w:type="dxa"/>
        </w:trPr>
        <w:tc>
          <w:tcPr>
            <w:tcW w:w="0" w:type="auto"/>
            <w:shd w:val="clear" w:color="auto" w:fill="auto"/>
            <w:vAlign w:val="center"/>
          </w:tcPr>
          <w:p w14:paraId="12C722A5" w14:textId="77777777" w:rsidR="007F19DD" w:rsidRPr="009310E1" w:rsidRDefault="007F19DD" w:rsidP="007F19DD">
            <w:pPr>
              <w:keepNext/>
              <w:keepLines/>
            </w:pPr>
            <w:r w:rsidRPr="009310E1">
              <w:t>Pharmaceutical Preparations</w:t>
            </w:r>
          </w:p>
        </w:tc>
        <w:tc>
          <w:tcPr>
            <w:tcW w:w="0" w:type="auto"/>
            <w:shd w:val="clear" w:color="auto" w:fill="auto"/>
            <w:vAlign w:val="center"/>
          </w:tcPr>
          <w:p w14:paraId="7C88CA69" w14:textId="77777777" w:rsidR="007F19DD" w:rsidRPr="009310E1" w:rsidRDefault="007F19DD" w:rsidP="007F19DD">
            <w:pPr>
              <w:keepNext/>
              <w:keepLines/>
              <w:jc w:val="center"/>
              <w:rPr>
                <w:vertAlign w:val="superscript"/>
              </w:rPr>
            </w:pPr>
            <w:r w:rsidRPr="009310E1">
              <w:rPr>
                <w:vertAlign w:val="superscript"/>
              </w:rPr>
              <w:t>2</w:t>
            </w:r>
          </w:p>
        </w:tc>
        <w:tc>
          <w:tcPr>
            <w:tcW w:w="0" w:type="auto"/>
            <w:shd w:val="clear" w:color="auto" w:fill="auto"/>
            <w:vAlign w:val="center"/>
          </w:tcPr>
          <w:p w14:paraId="26CA205F" w14:textId="77777777" w:rsidR="007F19DD" w:rsidRPr="009310E1" w:rsidRDefault="007F19DD" w:rsidP="007F19DD">
            <w:pPr>
              <w:keepNext/>
              <w:keepLines/>
              <w:jc w:val="center"/>
              <w:rPr>
                <w:vertAlign w:val="superscript"/>
              </w:rPr>
            </w:pPr>
            <w:r w:rsidRPr="009310E1">
              <w:rPr>
                <w:vertAlign w:val="superscript"/>
              </w:rPr>
              <w:t>2</w:t>
            </w:r>
          </w:p>
        </w:tc>
        <w:tc>
          <w:tcPr>
            <w:tcW w:w="0" w:type="auto"/>
            <w:shd w:val="clear" w:color="auto" w:fill="auto"/>
            <w:vAlign w:val="center"/>
          </w:tcPr>
          <w:p w14:paraId="3348AAAA" w14:textId="77777777" w:rsidR="007F19DD" w:rsidRPr="009310E1" w:rsidRDefault="007F19DD" w:rsidP="007F19DD">
            <w:pPr>
              <w:keepNext/>
              <w:keepLines/>
              <w:jc w:val="center"/>
              <w:rPr>
                <w:vertAlign w:val="superscript"/>
              </w:rPr>
            </w:pPr>
            <w:r w:rsidRPr="009310E1">
              <w:rPr>
                <w:vertAlign w:val="superscript"/>
              </w:rPr>
              <w:t>2</w:t>
            </w:r>
          </w:p>
        </w:tc>
        <w:tc>
          <w:tcPr>
            <w:tcW w:w="0" w:type="auto"/>
            <w:shd w:val="clear" w:color="auto" w:fill="auto"/>
            <w:vAlign w:val="center"/>
          </w:tcPr>
          <w:p w14:paraId="05C8008C" w14:textId="77777777" w:rsidR="007F19DD" w:rsidRPr="009310E1" w:rsidRDefault="007F19DD" w:rsidP="007F19DD">
            <w:pPr>
              <w:keepNext/>
              <w:keepLines/>
              <w:jc w:val="center"/>
              <w:rPr>
                <w:vertAlign w:val="superscript"/>
              </w:rPr>
            </w:pPr>
          </w:p>
        </w:tc>
      </w:tr>
      <w:tr w:rsidR="007F19DD" w:rsidRPr="009310E1" w14:paraId="7B4F5A90" w14:textId="77777777" w:rsidTr="007F19DD">
        <w:trPr>
          <w:tblCellSpacing w:w="7" w:type="dxa"/>
        </w:trPr>
        <w:tc>
          <w:tcPr>
            <w:tcW w:w="0" w:type="auto"/>
            <w:shd w:val="clear" w:color="auto" w:fill="auto"/>
            <w:vAlign w:val="center"/>
          </w:tcPr>
          <w:p w14:paraId="26BC3BBA" w14:textId="77777777" w:rsidR="007F19DD" w:rsidRPr="009310E1" w:rsidRDefault="007F19DD" w:rsidP="007F19DD">
            <w:pPr>
              <w:keepNext/>
              <w:keepLines/>
            </w:pPr>
            <w:r w:rsidRPr="009310E1">
              <w:t>Photographic Equipment and Supplies</w:t>
            </w:r>
          </w:p>
        </w:tc>
        <w:tc>
          <w:tcPr>
            <w:tcW w:w="0" w:type="auto"/>
            <w:shd w:val="clear" w:color="auto" w:fill="auto"/>
            <w:vAlign w:val="center"/>
          </w:tcPr>
          <w:p w14:paraId="1E4C269D" w14:textId="77777777" w:rsidR="007F19DD" w:rsidRPr="009310E1" w:rsidRDefault="007F19DD" w:rsidP="007F19DD">
            <w:pPr>
              <w:keepNext/>
              <w:keepLines/>
              <w:jc w:val="center"/>
              <w:rPr>
                <w:vertAlign w:val="superscript"/>
              </w:rPr>
            </w:pPr>
            <w:r w:rsidRPr="009310E1">
              <w:rPr>
                <w:vertAlign w:val="superscript"/>
              </w:rPr>
              <w:t>2</w:t>
            </w:r>
          </w:p>
        </w:tc>
        <w:tc>
          <w:tcPr>
            <w:tcW w:w="0" w:type="auto"/>
            <w:shd w:val="clear" w:color="auto" w:fill="auto"/>
            <w:vAlign w:val="center"/>
          </w:tcPr>
          <w:p w14:paraId="6A7218EB" w14:textId="77777777" w:rsidR="007F19DD" w:rsidRPr="009310E1" w:rsidRDefault="007F19DD" w:rsidP="007F19DD">
            <w:pPr>
              <w:keepNext/>
              <w:keepLines/>
              <w:jc w:val="center"/>
              <w:rPr>
                <w:vertAlign w:val="superscript"/>
              </w:rPr>
            </w:pPr>
            <w:r w:rsidRPr="009310E1">
              <w:rPr>
                <w:vertAlign w:val="superscript"/>
              </w:rPr>
              <w:t>2</w:t>
            </w:r>
          </w:p>
        </w:tc>
        <w:tc>
          <w:tcPr>
            <w:tcW w:w="0" w:type="auto"/>
            <w:shd w:val="clear" w:color="auto" w:fill="auto"/>
            <w:vAlign w:val="center"/>
          </w:tcPr>
          <w:p w14:paraId="3632DEF1" w14:textId="77777777" w:rsidR="007F19DD" w:rsidRPr="009310E1" w:rsidRDefault="007F19DD" w:rsidP="007F19DD">
            <w:pPr>
              <w:keepNext/>
              <w:keepLines/>
              <w:jc w:val="center"/>
              <w:rPr>
                <w:vertAlign w:val="superscript"/>
              </w:rPr>
            </w:pPr>
            <w:r w:rsidRPr="009310E1">
              <w:rPr>
                <w:vertAlign w:val="superscript"/>
              </w:rPr>
              <w:t>2</w:t>
            </w:r>
          </w:p>
        </w:tc>
        <w:tc>
          <w:tcPr>
            <w:tcW w:w="0" w:type="auto"/>
            <w:shd w:val="clear" w:color="auto" w:fill="auto"/>
            <w:vAlign w:val="center"/>
          </w:tcPr>
          <w:p w14:paraId="589F88C9" w14:textId="77777777" w:rsidR="007F19DD" w:rsidRPr="009310E1" w:rsidRDefault="007F19DD" w:rsidP="007F19DD">
            <w:pPr>
              <w:keepNext/>
              <w:keepLines/>
              <w:jc w:val="center"/>
              <w:rPr>
                <w:vertAlign w:val="superscript"/>
              </w:rPr>
            </w:pPr>
            <w:r w:rsidRPr="009310E1">
              <w:rPr>
                <w:vertAlign w:val="superscript"/>
              </w:rPr>
              <w:t>2</w:t>
            </w:r>
          </w:p>
        </w:tc>
      </w:tr>
      <w:tr w:rsidR="007F19DD" w:rsidRPr="009310E1" w14:paraId="0204DF7F" w14:textId="77777777" w:rsidTr="007F19DD">
        <w:trPr>
          <w:tblCellSpacing w:w="7" w:type="dxa"/>
        </w:trPr>
        <w:tc>
          <w:tcPr>
            <w:tcW w:w="0" w:type="auto"/>
            <w:shd w:val="clear" w:color="auto" w:fill="auto"/>
            <w:vAlign w:val="center"/>
          </w:tcPr>
          <w:p w14:paraId="2E523475" w14:textId="77777777" w:rsidR="007F19DD" w:rsidRPr="009310E1" w:rsidRDefault="007F19DD" w:rsidP="007F19DD">
            <w:pPr>
              <w:keepNext/>
              <w:keepLines/>
            </w:pPr>
            <w:r w:rsidRPr="009310E1">
              <w:t>Plastic and Synthetic Materials Manufacturing</w:t>
            </w:r>
          </w:p>
        </w:tc>
        <w:tc>
          <w:tcPr>
            <w:tcW w:w="0" w:type="auto"/>
            <w:shd w:val="clear" w:color="auto" w:fill="auto"/>
            <w:vAlign w:val="center"/>
          </w:tcPr>
          <w:p w14:paraId="22B346F2" w14:textId="77777777" w:rsidR="007F19DD" w:rsidRPr="009310E1" w:rsidRDefault="007F19DD" w:rsidP="007F19DD">
            <w:pPr>
              <w:keepNext/>
              <w:keepLines/>
              <w:jc w:val="center"/>
              <w:rPr>
                <w:vertAlign w:val="superscript"/>
              </w:rPr>
            </w:pPr>
            <w:r w:rsidRPr="009310E1">
              <w:rPr>
                <w:vertAlign w:val="superscript"/>
              </w:rPr>
              <w:t>2</w:t>
            </w:r>
          </w:p>
        </w:tc>
        <w:tc>
          <w:tcPr>
            <w:tcW w:w="0" w:type="auto"/>
            <w:shd w:val="clear" w:color="auto" w:fill="auto"/>
            <w:vAlign w:val="center"/>
          </w:tcPr>
          <w:p w14:paraId="52B56E9B" w14:textId="77777777" w:rsidR="007F19DD" w:rsidRPr="009310E1" w:rsidRDefault="007F19DD" w:rsidP="007F19DD">
            <w:pPr>
              <w:keepNext/>
              <w:keepLines/>
              <w:jc w:val="center"/>
              <w:rPr>
                <w:vertAlign w:val="superscript"/>
              </w:rPr>
            </w:pPr>
            <w:r w:rsidRPr="009310E1">
              <w:rPr>
                <w:vertAlign w:val="superscript"/>
              </w:rPr>
              <w:t>2</w:t>
            </w:r>
          </w:p>
        </w:tc>
        <w:tc>
          <w:tcPr>
            <w:tcW w:w="0" w:type="auto"/>
            <w:shd w:val="clear" w:color="auto" w:fill="auto"/>
            <w:vAlign w:val="center"/>
          </w:tcPr>
          <w:p w14:paraId="15610F19" w14:textId="77777777" w:rsidR="007F19DD" w:rsidRPr="009310E1" w:rsidRDefault="007F19DD" w:rsidP="007F19DD">
            <w:pPr>
              <w:keepNext/>
              <w:keepLines/>
              <w:jc w:val="center"/>
              <w:rPr>
                <w:vertAlign w:val="superscript"/>
              </w:rPr>
            </w:pPr>
            <w:r w:rsidRPr="009310E1">
              <w:rPr>
                <w:vertAlign w:val="superscript"/>
              </w:rPr>
              <w:t>2</w:t>
            </w:r>
          </w:p>
        </w:tc>
        <w:tc>
          <w:tcPr>
            <w:tcW w:w="0" w:type="auto"/>
            <w:shd w:val="clear" w:color="auto" w:fill="auto"/>
            <w:vAlign w:val="center"/>
          </w:tcPr>
          <w:p w14:paraId="478CDCF1" w14:textId="77777777" w:rsidR="007F19DD" w:rsidRPr="009310E1" w:rsidRDefault="007F19DD" w:rsidP="007F19DD">
            <w:pPr>
              <w:keepNext/>
              <w:keepLines/>
              <w:jc w:val="center"/>
              <w:rPr>
                <w:vertAlign w:val="superscript"/>
              </w:rPr>
            </w:pPr>
            <w:r w:rsidRPr="009310E1">
              <w:rPr>
                <w:vertAlign w:val="superscript"/>
              </w:rPr>
              <w:t>2</w:t>
            </w:r>
          </w:p>
        </w:tc>
      </w:tr>
      <w:tr w:rsidR="007F19DD" w:rsidRPr="009310E1" w14:paraId="1E4FA33B" w14:textId="77777777" w:rsidTr="007F19DD">
        <w:trPr>
          <w:tblCellSpacing w:w="7" w:type="dxa"/>
        </w:trPr>
        <w:tc>
          <w:tcPr>
            <w:tcW w:w="0" w:type="auto"/>
            <w:shd w:val="clear" w:color="auto" w:fill="auto"/>
            <w:vAlign w:val="center"/>
          </w:tcPr>
          <w:p w14:paraId="0FFECBBA" w14:textId="77777777" w:rsidR="007F19DD" w:rsidRPr="009310E1" w:rsidRDefault="007F19DD" w:rsidP="007F19DD">
            <w:pPr>
              <w:keepNext/>
              <w:keepLines/>
            </w:pPr>
            <w:r w:rsidRPr="009310E1">
              <w:t>Plastic Processing</w:t>
            </w:r>
          </w:p>
        </w:tc>
        <w:tc>
          <w:tcPr>
            <w:tcW w:w="0" w:type="auto"/>
            <w:shd w:val="clear" w:color="auto" w:fill="auto"/>
            <w:vAlign w:val="center"/>
          </w:tcPr>
          <w:p w14:paraId="3CDA6814" w14:textId="77777777" w:rsidR="007F19DD" w:rsidRPr="009310E1" w:rsidRDefault="007F19DD" w:rsidP="007F19DD">
            <w:pPr>
              <w:keepNext/>
              <w:keepLines/>
              <w:jc w:val="center"/>
              <w:rPr>
                <w:vertAlign w:val="superscript"/>
              </w:rPr>
            </w:pPr>
            <w:r w:rsidRPr="009310E1">
              <w:rPr>
                <w:vertAlign w:val="superscript"/>
              </w:rPr>
              <w:t>2</w:t>
            </w:r>
          </w:p>
        </w:tc>
        <w:tc>
          <w:tcPr>
            <w:tcW w:w="0" w:type="auto"/>
            <w:shd w:val="clear" w:color="auto" w:fill="auto"/>
            <w:vAlign w:val="center"/>
          </w:tcPr>
          <w:p w14:paraId="21D79904" w14:textId="77777777" w:rsidR="007F19DD" w:rsidRPr="009310E1" w:rsidRDefault="007F19DD" w:rsidP="007F19DD">
            <w:pPr>
              <w:keepNext/>
              <w:keepLines/>
              <w:jc w:val="center"/>
              <w:rPr>
                <w:vertAlign w:val="superscript"/>
              </w:rPr>
            </w:pPr>
          </w:p>
        </w:tc>
        <w:tc>
          <w:tcPr>
            <w:tcW w:w="0" w:type="auto"/>
            <w:shd w:val="clear" w:color="auto" w:fill="auto"/>
            <w:vAlign w:val="center"/>
          </w:tcPr>
          <w:p w14:paraId="6715E872" w14:textId="77777777" w:rsidR="007F19DD" w:rsidRPr="009310E1" w:rsidRDefault="007F19DD" w:rsidP="007F19DD">
            <w:pPr>
              <w:keepNext/>
              <w:keepLines/>
              <w:jc w:val="center"/>
              <w:rPr>
                <w:vertAlign w:val="superscript"/>
              </w:rPr>
            </w:pPr>
          </w:p>
        </w:tc>
        <w:tc>
          <w:tcPr>
            <w:tcW w:w="0" w:type="auto"/>
            <w:shd w:val="clear" w:color="auto" w:fill="auto"/>
            <w:vAlign w:val="center"/>
          </w:tcPr>
          <w:p w14:paraId="4E834DE2" w14:textId="77777777" w:rsidR="007F19DD" w:rsidRPr="009310E1" w:rsidRDefault="007F19DD" w:rsidP="007F19DD">
            <w:pPr>
              <w:keepNext/>
              <w:keepLines/>
              <w:jc w:val="center"/>
              <w:rPr>
                <w:vertAlign w:val="superscript"/>
              </w:rPr>
            </w:pPr>
          </w:p>
        </w:tc>
      </w:tr>
      <w:tr w:rsidR="007F19DD" w:rsidRPr="009310E1" w14:paraId="655D23A9" w14:textId="77777777" w:rsidTr="007F19DD">
        <w:trPr>
          <w:tblCellSpacing w:w="7" w:type="dxa"/>
        </w:trPr>
        <w:tc>
          <w:tcPr>
            <w:tcW w:w="0" w:type="auto"/>
            <w:shd w:val="clear" w:color="auto" w:fill="auto"/>
            <w:vAlign w:val="center"/>
          </w:tcPr>
          <w:p w14:paraId="7035D6E3" w14:textId="77777777" w:rsidR="007F19DD" w:rsidRPr="009310E1" w:rsidRDefault="007F19DD" w:rsidP="007F19DD">
            <w:pPr>
              <w:keepNext/>
              <w:keepLines/>
            </w:pPr>
            <w:r w:rsidRPr="009310E1">
              <w:t>Porcelain Enameling</w:t>
            </w:r>
          </w:p>
        </w:tc>
        <w:tc>
          <w:tcPr>
            <w:tcW w:w="0" w:type="auto"/>
            <w:shd w:val="clear" w:color="auto" w:fill="auto"/>
            <w:vAlign w:val="center"/>
          </w:tcPr>
          <w:p w14:paraId="5C81B51B" w14:textId="77777777" w:rsidR="007F19DD" w:rsidRPr="009310E1" w:rsidRDefault="007F19DD" w:rsidP="007F19DD">
            <w:pPr>
              <w:keepNext/>
              <w:keepLines/>
              <w:jc w:val="center"/>
              <w:rPr>
                <w:vertAlign w:val="superscript"/>
              </w:rPr>
            </w:pPr>
            <w:r w:rsidRPr="009310E1">
              <w:rPr>
                <w:vertAlign w:val="superscript"/>
              </w:rPr>
              <w:t>2</w:t>
            </w:r>
          </w:p>
        </w:tc>
        <w:tc>
          <w:tcPr>
            <w:tcW w:w="0" w:type="auto"/>
            <w:shd w:val="clear" w:color="auto" w:fill="auto"/>
            <w:vAlign w:val="center"/>
          </w:tcPr>
          <w:p w14:paraId="770DA359" w14:textId="77777777" w:rsidR="007F19DD" w:rsidRPr="009310E1" w:rsidRDefault="007F19DD" w:rsidP="007F19DD">
            <w:pPr>
              <w:keepNext/>
              <w:keepLines/>
              <w:jc w:val="center"/>
              <w:rPr>
                <w:vertAlign w:val="superscript"/>
              </w:rPr>
            </w:pPr>
          </w:p>
        </w:tc>
        <w:tc>
          <w:tcPr>
            <w:tcW w:w="0" w:type="auto"/>
            <w:shd w:val="clear" w:color="auto" w:fill="auto"/>
            <w:vAlign w:val="center"/>
          </w:tcPr>
          <w:p w14:paraId="614085AA" w14:textId="77777777" w:rsidR="007F19DD" w:rsidRPr="009310E1" w:rsidRDefault="007F19DD" w:rsidP="007F19DD">
            <w:pPr>
              <w:keepNext/>
              <w:keepLines/>
              <w:jc w:val="center"/>
              <w:rPr>
                <w:vertAlign w:val="superscript"/>
              </w:rPr>
            </w:pPr>
            <w:r w:rsidRPr="009310E1">
              <w:rPr>
                <w:vertAlign w:val="superscript"/>
              </w:rPr>
              <w:t>2</w:t>
            </w:r>
          </w:p>
        </w:tc>
        <w:tc>
          <w:tcPr>
            <w:tcW w:w="0" w:type="auto"/>
            <w:shd w:val="clear" w:color="auto" w:fill="auto"/>
            <w:vAlign w:val="center"/>
          </w:tcPr>
          <w:p w14:paraId="0354C02D" w14:textId="77777777" w:rsidR="007F19DD" w:rsidRPr="009310E1" w:rsidRDefault="007F19DD" w:rsidP="007F19DD">
            <w:pPr>
              <w:keepNext/>
              <w:keepLines/>
              <w:jc w:val="center"/>
              <w:rPr>
                <w:vertAlign w:val="superscript"/>
              </w:rPr>
            </w:pPr>
            <w:r w:rsidRPr="009310E1">
              <w:rPr>
                <w:vertAlign w:val="superscript"/>
              </w:rPr>
              <w:t>2</w:t>
            </w:r>
          </w:p>
        </w:tc>
      </w:tr>
      <w:tr w:rsidR="007F19DD" w:rsidRPr="009310E1" w14:paraId="6597BEF0" w14:textId="77777777" w:rsidTr="007F19DD">
        <w:trPr>
          <w:tblCellSpacing w:w="7" w:type="dxa"/>
        </w:trPr>
        <w:tc>
          <w:tcPr>
            <w:tcW w:w="0" w:type="auto"/>
            <w:shd w:val="clear" w:color="auto" w:fill="auto"/>
            <w:vAlign w:val="center"/>
          </w:tcPr>
          <w:p w14:paraId="412DF5C5" w14:textId="77777777" w:rsidR="007F19DD" w:rsidRPr="009310E1" w:rsidRDefault="007F19DD" w:rsidP="007F19DD">
            <w:pPr>
              <w:keepNext/>
              <w:keepLines/>
            </w:pPr>
            <w:r w:rsidRPr="009310E1">
              <w:t>Printing and Publishing</w:t>
            </w:r>
          </w:p>
        </w:tc>
        <w:tc>
          <w:tcPr>
            <w:tcW w:w="0" w:type="auto"/>
            <w:shd w:val="clear" w:color="auto" w:fill="auto"/>
            <w:vAlign w:val="center"/>
          </w:tcPr>
          <w:p w14:paraId="1B3A5C36" w14:textId="77777777" w:rsidR="007F19DD" w:rsidRPr="009310E1" w:rsidRDefault="007F19DD" w:rsidP="007F19DD">
            <w:pPr>
              <w:keepNext/>
              <w:keepLines/>
              <w:jc w:val="center"/>
              <w:rPr>
                <w:vertAlign w:val="superscript"/>
              </w:rPr>
            </w:pPr>
            <w:r w:rsidRPr="009310E1">
              <w:rPr>
                <w:vertAlign w:val="superscript"/>
              </w:rPr>
              <w:t>2</w:t>
            </w:r>
          </w:p>
        </w:tc>
        <w:tc>
          <w:tcPr>
            <w:tcW w:w="0" w:type="auto"/>
            <w:shd w:val="clear" w:color="auto" w:fill="auto"/>
            <w:vAlign w:val="center"/>
          </w:tcPr>
          <w:p w14:paraId="28F04EB2" w14:textId="77777777" w:rsidR="007F19DD" w:rsidRPr="009310E1" w:rsidRDefault="007F19DD" w:rsidP="007F19DD">
            <w:pPr>
              <w:keepNext/>
              <w:keepLines/>
              <w:jc w:val="center"/>
              <w:rPr>
                <w:vertAlign w:val="superscript"/>
              </w:rPr>
            </w:pPr>
            <w:r w:rsidRPr="009310E1">
              <w:rPr>
                <w:vertAlign w:val="superscript"/>
              </w:rPr>
              <w:t>2</w:t>
            </w:r>
          </w:p>
        </w:tc>
        <w:tc>
          <w:tcPr>
            <w:tcW w:w="0" w:type="auto"/>
            <w:shd w:val="clear" w:color="auto" w:fill="auto"/>
            <w:vAlign w:val="center"/>
          </w:tcPr>
          <w:p w14:paraId="2607DCA8" w14:textId="77777777" w:rsidR="007F19DD" w:rsidRPr="009310E1" w:rsidRDefault="007F19DD" w:rsidP="007F19DD">
            <w:pPr>
              <w:keepNext/>
              <w:keepLines/>
              <w:jc w:val="center"/>
              <w:rPr>
                <w:vertAlign w:val="superscript"/>
              </w:rPr>
            </w:pPr>
            <w:r w:rsidRPr="009310E1">
              <w:rPr>
                <w:vertAlign w:val="superscript"/>
              </w:rPr>
              <w:t>2</w:t>
            </w:r>
          </w:p>
        </w:tc>
        <w:tc>
          <w:tcPr>
            <w:tcW w:w="0" w:type="auto"/>
            <w:shd w:val="clear" w:color="auto" w:fill="auto"/>
            <w:vAlign w:val="center"/>
          </w:tcPr>
          <w:p w14:paraId="16A8D248" w14:textId="77777777" w:rsidR="007F19DD" w:rsidRPr="009310E1" w:rsidRDefault="007F19DD" w:rsidP="007F19DD">
            <w:pPr>
              <w:keepNext/>
              <w:keepLines/>
              <w:jc w:val="center"/>
              <w:rPr>
                <w:vertAlign w:val="superscript"/>
              </w:rPr>
            </w:pPr>
            <w:r w:rsidRPr="009310E1">
              <w:rPr>
                <w:vertAlign w:val="superscript"/>
              </w:rPr>
              <w:t>2</w:t>
            </w:r>
          </w:p>
        </w:tc>
      </w:tr>
      <w:tr w:rsidR="007F19DD" w:rsidRPr="009310E1" w14:paraId="739C1525" w14:textId="77777777" w:rsidTr="007F19DD">
        <w:trPr>
          <w:tblCellSpacing w:w="7" w:type="dxa"/>
        </w:trPr>
        <w:tc>
          <w:tcPr>
            <w:tcW w:w="0" w:type="auto"/>
            <w:shd w:val="clear" w:color="auto" w:fill="auto"/>
            <w:vAlign w:val="center"/>
          </w:tcPr>
          <w:p w14:paraId="0984F287" w14:textId="77777777" w:rsidR="007F19DD" w:rsidRPr="009310E1" w:rsidRDefault="007F19DD" w:rsidP="007F19DD">
            <w:pPr>
              <w:keepNext/>
              <w:keepLines/>
            </w:pPr>
            <w:r w:rsidRPr="009310E1">
              <w:t>Pulp and Paper Mills</w:t>
            </w:r>
          </w:p>
        </w:tc>
        <w:tc>
          <w:tcPr>
            <w:tcW w:w="0" w:type="auto"/>
            <w:shd w:val="clear" w:color="auto" w:fill="auto"/>
            <w:vAlign w:val="center"/>
          </w:tcPr>
          <w:p w14:paraId="4C58E9C0" w14:textId="77777777" w:rsidR="007F19DD" w:rsidRPr="009310E1" w:rsidRDefault="007F19DD" w:rsidP="007F19DD">
            <w:pPr>
              <w:keepNext/>
              <w:keepLines/>
              <w:jc w:val="center"/>
              <w:rPr>
                <w:vertAlign w:val="superscript"/>
              </w:rPr>
            </w:pPr>
            <w:r w:rsidRPr="009310E1">
              <w:rPr>
                <w:vertAlign w:val="superscript"/>
              </w:rPr>
              <w:t>2</w:t>
            </w:r>
          </w:p>
        </w:tc>
        <w:tc>
          <w:tcPr>
            <w:tcW w:w="0" w:type="auto"/>
            <w:shd w:val="clear" w:color="auto" w:fill="auto"/>
            <w:vAlign w:val="center"/>
          </w:tcPr>
          <w:p w14:paraId="0A0C5A3F" w14:textId="77777777" w:rsidR="007F19DD" w:rsidRPr="009310E1" w:rsidRDefault="007F19DD" w:rsidP="007F19DD">
            <w:pPr>
              <w:keepNext/>
              <w:keepLines/>
              <w:jc w:val="center"/>
              <w:rPr>
                <w:vertAlign w:val="superscript"/>
              </w:rPr>
            </w:pPr>
            <w:r w:rsidRPr="009310E1">
              <w:rPr>
                <w:vertAlign w:val="superscript"/>
              </w:rPr>
              <w:t>2</w:t>
            </w:r>
          </w:p>
        </w:tc>
        <w:tc>
          <w:tcPr>
            <w:tcW w:w="0" w:type="auto"/>
            <w:shd w:val="clear" w:color="auto" w:fill="auto"/>
            <w:vAlign w:val="center"/>
          </w:tcPr>
          <w:p w14:paraId="16EEE128" w14:textId="77777777" w:rsidR="007F19DD" w:rsidRPr="009310E1" w:rsidRDefault="007F19DD" w:rsidP="007F19DD">
            <w:pPr>
              <w:keepNext/>
              <w:keepLines/>
              <w:jc w:val="center"/>
              <w:rPr>
                <w:vertAlign w:val="superscript"/>
              </w:rPr>
            </w:pPr>
            <w:r w:rsidRPr="009310E1">
              <w:rPr>
                <w:vertAlign w:val="superscript"/>
              </w:rPr>
              <w:t>2</w:t>
            </w:r>
          </w:p>
        </w:tc>
        <w:tc>
          <w:tcPr>
            <w:tcW w:w="0" w:type="auto"/>
            <w:shd w:val="clear" w:color="auto" w:fill="auto"/>
            <w:vAlign w:val="center"/>
          </w:tcPr>
          <w:p w14:paraId="65406CD5" w14:textId="77777777" w:rsidR="007F19DD" w:rsidRPr="009310E1" w:rsidRDefault="007F19DD" w:rsidP="007F19DD">
            <w:pPr>
              <w:keepNext/>
              <w:keepLines/>
              <w:jc w:val="center"/>
              <w:rPr>
                <w:vertAlign w:val="superscript"/>
              </w:rPr>
            </w:pPr>
            <w:r w:rsidRPr="009310E1">
              <w:rPr>
                <w:vertAlign w:val="superscript"/>
              </w:rPr>
              <w:t>2</w:t>
            </w:r>
          </w:p>
        </w:tc>
      </w:tr>
      <w:tr w:rsidR="007F19DD" w:rsidRPr="009310E1" w14:paraId="5CB44FCC" w14:textId="77777777" w:rsidTr="007F19DD">
        <w:trPr>
          <w:tblCellSpacing w:w="7" w:type="dxa"/>
        </w:trPr>
        <w:tc>
          <w:tcPr>
            <w:tcW w:w="0" w:type="auto"/>
            <w:shd w:val="clear" w:color="auto" w:fill="auto"/>
            <w:vAlign w:val="center"/>
          </w:tcPr>
          <w:p w14:paraId="45E4309D" w14:textId="77777777" w:rsidR="007F19DD" w:rsidRPr="009310E1" w:rsidRDefault="007F19DD" w:rsidP="007F19DD">
            <w:pPr>
              <w:keepNext/>
              <w:keepLines/>
            </w:pPr>
            <w:r w:rsidRPr="009310E1">
              <w:t>Rubber Processing</w:t>
            </w:r>
          </w:p>
        </w:tc>
        <w:tc>
          <w:tcPr>
            <w:tcW w:w="0" w:type="auto"/>
            <w:shd w:val="clear" w:color="auto" w:fill="auto"/>
            <w:vAlign w:val="center"/>
          </w:tcPr>
          <w:p w14:paraId="5E29E0C2" w14:textId="77777777" w:rsidR="007F19DD" w:rsidRPr="009310E1" w:rsidRDefault="007F19DD" w:rsidP="007F19DD">
            <w:pPr>
              <w:keepNext/>
              <w:keepLines/>
              <w:jc w:val="center"/>
              <w:rPr>
                <w:vertAlign w:val="superscript"/>
              </w:rPr>
            </w:pPr>
            <w:r w:rsidRPr="009310E1">
              <w:rPr>
                <w:vertAlign w:val="superscript"/>
              </w:rPr>
              <w:t>2</w:t>
            </w:r>
          </w:p>
        </w:tc>
        <w:tc>
          <w:tcPr>
            <w:tcW w:w="0" w:type="auto"/>
            <w:shd w:val="clear" w:color="auto" w:fill="auto"/>
            <w:vAlign w:val="center"/>
          </w:tcPr>
          <w:p w14:paraId="07A057A2" w14:textId="77777777" w:rsidR="007F19DD" w:rsidRPr="009310E1" w:rsidRDefault="007F19DD" w:rsidP="007F19DD">
            <w:pPr>
              <w:keepNext/>
              <w:keepLines/>
              <w:jc w:val="center"/>
              <w:rPr>
                <w:vertAlign w:val="superscript"/>
              </w:rPr>
            </w:pPr>
            <w:r w:rsidRPr="009310E1">
              <w:rPr>
                <w:vertAlign w:val="superscript"/>
              </w:rPr>
              <w:t>2</w:t>
            </w:r>
          </w:p>
        </w:tc>
        <w:tc>
          <w:tcPr>
            <w:tcW w:w="0" w:type="auto"/>
            <w:shd w:val="clear" w:color="auto" w:fill="auto"/>
            <w:vAlign w:val="center"/>
          </w:tcPr>
          <w:p w14:paraId="2D4E9D92" w14:textId="77777777" w:rsidR="007F19DD" w:rsidRPr="009310E1" w:rsidRDefault="007F19DD" w:rsidP="007F19DD">
            <w:pPr>
              <w:keepNext/>
              <w:keepLines/>
              <w:jc w:val="center"/>
              <w:rPr>
                <w:vertAlign w:val="superscript"/>
              </w:rPr>
            </w:pPr>
            <w:r w:rsidRPr="009310E1">
              <w:rPr>
                <w:vertAlign w:val="superscript"/>
              </w:rPr>
              <w:t>2</w:t>
            </w:r>
          </w:p>
        </w:tc>
        <w:tc>
          <w:tcPr>
            <w:tcW w:w="0" w:type="auto"/>
            <w:shd w:val="clear" w:color="auto" w:fill="auto"/>
            <w:vAlign w:val="center"/>
          </w:tcPr>
          <w:p w14:paraId="3BFFBAF6" w14:textId="77777777" w:rsidR="007F19DD" w:rsidRPr="009310E1" w:rsidRDefault="007F19DD" w:rsidP="007F19DD">
            <w:pPr>
              <w:keepNext/>
              <w:keepLines/>
              <w:jc w:val="center"/>
              <w:rPr>
                <w:vertAlign w:val="superscript"/>
              </w:rPr>
            </w:pPr>
          </w:p>
        </w:tc>
      </w:tr>
      <w:tr w:rsidR="007F19DD" w:rsidRPr="009310E1" w14:paraId="48972BE2" w14:textId="77777777" w:rsidTr="007F19DD">
        <w:trPr>
          <w:tblCellSpacing w:w="7" w:type="dxa"/>
        </w:trPr>
        <w:tc>
          <w:tcPr>
            <w:tcW w:w="0" w:type="auto"/>
            <w:shd w:val="clear" w:color="auto" w:fill="auto"/>
            <w:vAlign w:val="center"/>
          </w:tcPr>
          <w:p w14:paraId="0C663C8C" w14:textId="77777777" w:rsidR="007F19DD" w:rsidRPr="009310E1" w:rsidRDefault="007F19DD" w:rsidP="007F19DD">
            <w:pPr>
              <w:keepNext/>
              <w:keepLines/>
            </w:pPr>
            <w:r w:rsidRPr="009310E1">
              <w:t>Soap and Detergent Manufacturing</w:t>
            </w:r>
          </w:p>
        </w:tc>
        <w:tc>
          <w:tcPr>
            <w:tcW w:w="0" w:type="auto"/>
            <w:shd w:val="clear" w:color="auto" w:fill="auto"/>
            <w:vAlign w:val="center"/>
          </w:tcPr>
          <w:p w14:paraId="492D8EDD" w14:textId="77777777" w:rsidR="007F19DD" w:rsidRPr="009310E1" w:rsidRDefault="007F19DD" w:rsidP="007F19DD">
            <w:pPr>
              <w:keepNext/>
              <w:keepLines/>
              <w:jc w:val="center"/>
              <w:rPr>
                <w:vertAlign w:val="superscript"/>
              </w:rPr>
            </w:pPr>
            <w:r w:rsidRPr="009310E1">
              <w:rPr>
                <w:vertAlign w:val="superscript"/>
              </w:rPr>
              <w:t>2</w:t>
            </w:r>
          </w:p>
        </w:tc>
        <w:tc>
          <w:tcPr>
            <w:tcW w:w="0" w:type="auto"/>
            <w:shd w:val="clear" w:color="auto" w:fill="auto"/>
            <w:vAlign w:val="center"/>
          </w:tcPr>
          <w:p w14:paraId="73CEA37A" w14:textId="77777777" w:rsidR="007F19DD" w:rsidRPr="009310E1" w:rsidRDefault="007F19DD" w:rsidP="007F19DD">
            <w:pPr>
              <w:keepNext/>
              <w:keepLines/>
              <w:jc w:val="center"/>
              <w:rPr>
                <w:vertAlign w:val="superscript"/>
              </w:rPr>
            </w:pPr>
            <w:r w:rsidRPr="009310E1">
              <w:rPr>
                <w:vertAlign w:val="superscript"/>
              </w:rPr>
              <w:t>2</w:t>
            </w:r>
          </w:p>
        </w:tc>
        <w:tc>
          <w:tcPr>
            <w:tcW w:w="0" w:type="auto"/>
            <w:shd w:val="clear" w:color="auto" w:fill="auto"/>
            <w:vAlign w:val="center"/>
          </w:tcPr>
          <w:p w14:paraId="59626E70" w14:textId="77777777" w:rsidR="007F19DD" w:rsidRPr="009310E1" w:rsidRDefault="007F19DD" w:rsidP="007F19DD">
            <w:pPr>
              <w:keepNext/>
              <w:keepLines/>
              <w:jc w:val="center"/>
              <w:rPr>
                <w:vertAlign w:val="superscript"/>
              </w:rPr>
            </w:pPr>
            <w:r w:rsidRPr="009310E1">
              <w:rPr>
                <w:vertAlign w:val="superscript"/>
              </w:rPr>
              <w:t>2</w:t>
            </w:r>
          </w:p>
        </w:tc>
        <w:tc>
          <w:tcPr>
            <w:tcW w:w="0" w:type="auto"/>
            <w:shd w:val="clear" w:color="auto" w:fill="auto"/>
            <w:vAlign w:val="center"/>
          </w:tcPr>
          <w:p w14:paraId="3033A6EA" w14:textId="77777777" w:rsidR="007F19DD" w:rsidRPr="009310E1" w:rsidRDefault="007F19DD" w:rsidP="007F19DD">
            <w:pPr>
              <w:keepNext/>
              <w:keepLines/>
              <w:jc w:val="center"/>
              <w:rPr>
                <w:vertAlign w:val="superscript"/>
              </w:rPr>
            </w:pPr>
          </w:p>
        </w:tc>
      </w:tr>
      <w:tr w:rsidR="007F19DD" w:rsidRPr="009310E1" w14:paraId="687F0AB7" w14:textId="77777777" w:rsidTr="007F19DD">
        <w:trPr>
          <w:tblCellSpacing w:w="7" w:type="dxa"/>
        </w:trPr>
        <w:tc>
          <w:tcPr>
            <w:tcW w:w="0" w:type="auto"/>
            <w:shd w:val="clear" w:color="auto" w:fill="auto"/>
            <w:vAlign w:val="center"/>
          </w:tcPr>
          <w:p w14:paraId="6A7B64E0" w14:textId="77777777" w:rsidR="007F19DD" w:rsidRPr="009310E1" w:rsidRDefault="007F19DD" w:rsidP="007F19DD">
            <w:pPr>
              <w:keepNext/>
              <w:keepLines/>
            </w:pPr>
            <w:r w:rsidRPr="009310E1">
              <w:t>Steam Electric Power Plants</w:t>
            </w:r>
          </w:p>
        </w:tc>
        <w:tc>
          <w:tcPr>
            <w:tcW w:w="0" w:type="auto"/>
            <w:shd w:val="clear" w:color="auto" w:fill="auto"/>
            <w:vAlign w:val="center"/>
          </w:tcPr>
          <w:p w14:paraId="1AD9D52C" w14:textId="77777777" w:rsidR="007F19DD" w:rsidRPr="009310E1" w:rsidRDefault="007F19DD" w:rsidP="007F19DD">
            <w:pPr>
              <w:keepNext/>
              <w:keepLines/>
              <w:jc w:val="center"/>
              <w:rPr>
                <w:vertAlign w:val="superscript"/>
              </w:rPr>
            </w:pPr>
            <w:r w:rsidRPr="009310E1">
              <w:rPr>
                <w:vertAlign w:val="superscript"/>
              </w:rPr>
              <w:t>2</w:t>
            </w:r>
          </w:p>
        </w:tc>
        <w:tc>
          <w:tcPr>
            <w:tcW w:w="0" w:type="auto"/>
            <w:shd w:val="clear" w:color="auto" w:fill="auto"/>
            <w:vAlign w:val="center"/>
          </w:tcPr>
          <w:p w14:paraId="31D3ACC3" w14:textId="77777777" w:rsidR="007F19DD" w:rsidRPr="009310E1" w:rsidRDefault="007F19DD" w:rsidP="007F19DD">
            <w:pPr>
              <w:keepNext/>
              <w:keepLines/>
              <w:jc w:val="center"/>
              <w:rPr>
                <w:vertAlign w:val="superscript"/>
              </w:rPr>
            </w:pPr>
            <w:r w:rsidRPr="009310E1">
              <w:rPr>
                <w:vertAlign w:val="superscript"/>
              </w:rPr>
              <w:t>2</w:t>
            </w:r>
          </w:p>
        </w:tc>
        <w:tc>
          <w:tcPr>
            <w:tcW w:w="0" w:type="auto"/>
            <w:shd w:val="clear" w:color="auto" w:fill="auto"/>
            <w:vAlign w:val="center"/>
          </w:tcPr>
          <w:p w14:paraId="20977C06" w14:textId="77777777" w:rsidR="007F19DD" w:rsidRPr="009310E1" w:rsidRDefault="007F19DD" w:rsidP="007F19DD">
            <w:pPr>
              <w:keepNext/>
              <w:keepLines/>
              <w:jc w:val="center"/>
              <w:rPr>
                <w:vertAlign w:val="superscript"/>
              </w:rPr>
            </w:pPr>
            <w:r w:rsidRPr="009310E1">
              <w:rPr>
                <w:vertAlign w:val="superscript"/>
              </w:rPr>
              <w:t>2</w:t>
            </w:r>
          </w:p>
        </w:tc>
        <w:tc>
          <w:tcPr>
            <w:tcW w:w="0" w:type="auto"/>
            <w:shd w:val="clear" w:color="auto" w:fill="auto"/>
            <w:vAlign w:val="center"/>
          </w:tcPr>
          <w:p w14:paraId="6E7DBB15" w14:textId="77777777" w:rsidR="007F19DD" w:rsidRPr="009310E1" w:rsidRDefault="007F19DD" w:rsidP="007F19DD">
            <w:pPr>
              <w:keepNext/>
              <w:keepLines/>
              <w:jc w:val="center"/>
              <w:rPr>
                <w:vertAlign w:val="superscript"/>
              </w:rPr>
            </w:pPr>
          </w:p>
        </w:tc>
      </w:tr>
      <w:tr w:rsidR="007F19DD" w:rsidRPr="009310E1" w14:paraId="4E796C9A" w14:textId="77777777" w:rsidTr="007F19DD">
        <w:trPr>
          <w:tblCellSpacing w:w="7" w:type="dxa"/>
        </w:trPr>
        <w:tc>
          <w:tcPr>
            <w:tcW w:w="0" w:type="auto"/>
            <w:shd w:val="clear" w:color="auto" w:fill="auto"/>
            <w:vAlign w:val="center"/>
          </w:tcPr>
          <w:p w14:paraId="6CCAF282" w14:textId="77777777" w:rsidR="007F19DD" w:rsidRPr="009310E1" w:rsidRDefault="007F19DD" w:rsidP="007F19DD">
            <w:pPr>
              <w:keepNext/>
              <w:keepLines/>
            </w:pPr>
            <w:r w:rsidRPr="009310E1">
              <w:t>Textile Mills</w:t>
            </w:r>
          </w:p>
        </w:tc>
        <w:tc>
          <w:tcPr>
            <w:tcW w:w="0" w:type="auto"/>
            <w:shd w:val="clear" w:color="auto" w:fill="auto"/>
            <w:vAlign w:val="center"/>
          </w:tcPr>
          <w:p w14:paraId="40C651DF" w14:textId="77777777" w:rsidR="007F19DD" w:rsidRPr="009310E1" w:rsidRDefault="007F19DD" w:rsidP="007F19DD">
            <w:pPr>
              <w:keepNext/>
              <w:keepLines/>
              <w:jc w:val="center"/>
              <w:rPr>
                <w:vertAlign w:val="superscript"/>
              </w:rPr>
            </w:pPr>
            <w:r w:rsidRPr="009310E1">
              <w:rPr>
                <w:vertAlign w:val="superscript"/>
              </w:rPr>
              <w:t>2</w:t>
            </w:r>
          </w:p>
        </w:tc>
        <w:tc>
          <w:tcPr>
            <w:tcW w:w="0" w:type="auto"/>
            <w:shd w:val="clear" w:color="auto" w:fill="auto"/>
            <w:vAlign w:val="center"/>
          </w:tcPr>
          <w:p w14:paraId="133FC08A" w14:textId="77777777" w:rsidR="007F19DD" w:rsidRPr="009310E1" w:rsidRDefault="007F19DD" w:rsidP="007F19DD">
            <w:pPr>
              <w:keepNext/>
              <w:keepLines/>
              <w:jc w:val="center"/>
              <w:rPr>
                <w:vertAlign w:val="superscript"/>
              </w:rPr>
            </w:pPr>
            <w:r w:rsidRPr="009310E1">
              <w:rPr>
                <w:vertAlign w:val="superscript"/>
              </w:rPr>
              <w:t>2</w:t>
            </w:r>
          </w:p>
        </w:tc>
        <w:tc>
          <w:tcPr>
            <w:tcW w:w="0" w:type="auto"/>
            <w:shd w:val="clear" w:color="auto" w:fill="auto"/>
            <w:vAlign w:val="center"/>
          </w:tcPr>
          <w:p w14:paraId="0FCA3086" w14:textId="77777777" w:rsidR="007F19DD" w:rsidRPr="009310E1" w:rsidRDefault="007F19DD" w:rsidP="007F19DD">
            <w:pPr>
              <w:keepNext/>
              <w:keepLines/>
              <w:jc w:val="center"/>
              <w:rPr>
                <w:vertAlign w:val="superscript"/>
              </w:rPr>
            </w:pPr>
            <w:r w:rsidRPr="009310E1">
              <w:rPr>
                <w:vertAlign w:val="superscript"/>
              </w:rPr>
              <w:t>2</w:t>
            </w:r>
          </w:p>
        </w:tc>
        <w:tc>
          <w:tcPr>
            <w:tcW w:w="0" w:type="auto"/>
            <w:shd w:val="clear" w:color="auto" w:fill="auto"/>
            <w:vAlign w:val="center"/>
          </w:tcPr>
          <w:p w14:paraId="5AB4359B" w14:textId="77777777" w:rsidR="007F19DD" w:rsidRPr="009310E1" w:rsidRDefault="007F19DD" w:rsidP="007F19DD">
            <w:pPr>
              <w:keepNext/>
              <w:keepLines/>
              <w:jc w:val="center"/>
              <w:rPr>
                <w:vertAlign w:val="superscript"/>
              </w:rPr>
            </w:pPr>
            <w:r w:rsidRPr="009310E1">
              <w:rPr>
                <w:vertAlign w:val="superscript"/>
              </w:rPr>
              <w:t>2</w:t>
            </w:r>
          </w:p>
        </w:tc>
      </w:tr>
      <w:tr w:rsidR="007F19DD" w:rsidRPr="009310E1" w14:paraId="6BF8294D" w14:textId="77777777" w:rsidTr="007F19DD">
        <w:trPr>
          <w:tblCellSpacing w:w="7" w:type="dxa"/>
        </w:trPr>
        <w:tc>
          <w:tcPr>
            <w:tcW w:w="0" w:type="auto"/>
            <w:tcBorders>
              <w:bottom w:val="single" w:sz="6" w:space="0" w:color="auto"/>
            </w:tcBorders>
            <w:shd w:val="clear" w:color="auto" w:fill="auto"/>
            <w:vAlign w:val="center"/>
          </w:tcPr>
          <w:p w14:paraId="23481C00" w14:textId="77777777" w:rsidR="007F19DD" w:rsidRPr="009310E1" w:rsidRDefault="007F19DD" w:rsidP="007F19DD">
            <w:pPr>
              <w:keepNext/>
              <w:keepLines/>
            </w:pPr>
            <w:r w:rsidRPr="009310E1">
              <w:t>Timber Products Processing</w:t>
            </w:r>
          </w:p>
        </w:tc>
        <w:tc>
          <w:tcPr>
            <w:tcW w:w="0" w:type="auto"/>
            <w:tcBorders>
              <w:bottom w:val="single" w:sz="6" w:space="0" w:color="auto"/>
            </w:tcBorders>
            <w:shd w:val="clear" w:color="auto" w:fill="auto"/>
            <w:vAlign w:val="center"/>
          </w:tcPr>
          <w:p w14:paraId="2066ED7D" w14:textId="77777777" w:rsidR="007F19DD" w:rsidRPr="009310E1" w:rsidRDefault="007F19DD" w:rsidP="007F19DD">
            <w:pPr>
              <w:keepNext/>
              <w:keepLines/>
              <w:jc w:val="center"/>
              <w:rPr>
                <w:vertAlign w:val="superscript"/>
              </w:rPr>
            </w:pPr>
            <w:r w:rsidRPr="009310E1">
              <w:rPr>
                <w:vertAlign w:val="superscript"/>
              </w:rPr>
              <w:t>2</w:t>
            </w:r>
          </w:p>
        </w:tc>
        <w:tc>
          <w:tcPr>
            <w:tcW w:w="0" w:type="auto"/>
            <w:tcBorders>
              <w:bottom w:val="single" w:sz="6" w:space="0" w:color="auto"/>
            </w:tcBorders>
            <w:shd w:val="clear" w:color="auto" w:fill="auto"/>
            <w:vAlign w:val="center"/>
          </w:tcPr>
          <w:p w14:paraId="27B1A4CF" w14:textId="77777777" w:rsidR="007F19DD" w:rsidRPr="009310E1" w:rsidRDefault="007F19DD" w:rsidP="007F19DD">
            <w:pPr>
              <w:keepNext/>
              <w:keepLines/>
              <w:jc w:val="center"/>
              <w:rPr>
                <w:vertAlign w:val="superscript"/>
              </w:rPr>
            </w:pPr>
            <w:r w:rsidRPr="009310E1">
              <w:rPr>
                <w:vertAlign w:val="superscript"/>
              </w:rPr>
              <w:t>2</w:t>
            </w:r>
          </w:p>
        </w:tc>
        <w:tc>
          <w:tcPr>
            <w:tcW w:w="0" w:type="auto"/>
            <w:tcBorders>
              <w:bottom w:val="single" w:sz="6" w:space="0" w:color="auto"/>
            </w:tcBorders>
            <w:shd w:val="clear" w:color="auto" w:fill="auto"/>
            <w:vAlign w:val="center"/>
          </w:tcPr>
          <w:p w14:paraId="650C6F37" w14:textId="77777777" w:rsidR="007F19DD" w:rsidRPr="009310E1" w:rsidRDefault="007F19DD" w:rsidP="007F19DD">
            <w:pPr>
              <w:keepNext/>
              <w:keepLines/>
              <w:jc w:val="center"/>
              <w:rPr>
                <w:vertAlign w:val="superscript"/>
              </w:rPr>
            </w:pPr>
            <w:r w:rsidRPr="009310E1">
              <w:rPr>
                <w:vertAlign w:val="superscript"/>
              </w:rPr>
              <w:t>2</w:t>
            </w:r>
          </w:p>
        </w:tc>
        <w:tc>
          <w:tcPr>
            <w:tcW w:w="0" w:type="auto"/>
            <w:tcBorders>
              <w:bottom w:val="single" w:sz="6" w:space="0" w:color="auto"/>
            </w:tcBorders>
            <w:shd w:val="clear" w:color="auto" w:fill="auto"/>
            <w:vAlign w:val="center"/>
          </w:tcPr>
          <w:p w14:paraId="29137EE7" w14:textId="77777777" w:rsidR="007F19DD" w:rsidRPr="009310E1" w:rsidRDefault="007F19DD" w:rsidP="007F19DD">
            <w:pPr>
              <w:keepNext/>
              <w:keepLines/>
              <w:jc w:val="center"/>
              <w:rPr>
                <w:vertAlign w:val="superscript"/>
              </w:rPr>
            </w:pPr>
            <w:r w:rsidRPr="009310E1">
              <w:rPr>
                <w:vertAlign w:val="superscript"/>
              </w:rPr>
              <w:t>2</w:t>
            </w:r>
          </w:p>
        </w:tc>
      </w:tr>
    </w:tbl>
    <w:p w14:paraId="2A555075" w14:textId="77777777" w:rsidR="007F19DD" w:rsidRPr="009310E1" w:rsidRDefault="007F19DD" w:rsidP="007F19DD">
      <w:r w:rsidRPr="009310E1">
        <w:rPr>
          <w:vertAlign w:val="superscript"/>
        </w:rPr>
        <w:t>1</w:t>
      </w:r>
      <w:r w:rsidRPr="009310E1">
        <w:t>The toxic pollutants in each fraction are listed in Table II.</w:t>
      </w:r>
    </w:p>
    <w:p w14:paraId="25FC581F" w14:textId="77777777" w:rsidR="007F19DD" w:rsidRDefault="007F19DD" w:rsidP="007F19DD">
      <w:pPr>
        <w:sectPr w:rsidR="007F19DD" w:rsidSect="007F19DD">
          <w:pgSz w:w="12240" w:h="15840"/>
          <w:pgMar w:top="1080" w:right="1080" w:bottom="1080" w:left="1080" w:header="720" w:footer="720" w:gutter="0"/>
          <w:cols w:space="720"/>
          <w:titlePg/>
          <w:docGrid w:linePitch="360"/>
        </w:sectPr>
      </w:pPr>
      <w:r w:rsidRPr="009310E1">
        <w:rPr>
          <w:vertAlign w:val="superscript"/>
        </w:rPr>
        <w:t>2</w:t>
      </w:r>
      <w:r w:rsidRPr="009310E1">
        <w:t>Testing required.</w:t>
      </w:r>
    </w:p>
    <w:p w14:paraId="6455DBEC" w14:textId="77777777" w:rsidR="007F19DD" w:rsidRPr="009310E1" w:rsidRDefault="007F19DD" w:rsidP="007F19DD">
      <w:pPr>
        <w:rPr>
          <w:b/>
        </w:rPr>
      </w:pPr>
      <w:r w:rsidRPr="009310E1">
        <w:rPr>
          <w:b/>
        </w:rPr>
        <w:lastRenderedPageBreak/>
        <w:t>Table II</w:t>
      </w:r>
      <w:r>
        <w:rPr>
          <w:b/>
        </w:rPr>
        <w:t xml:space="preserve"> – Other Toxic Pollutants (Metals, Cyanide) and Total Phenols</w:t>
      </w:r>
    </w:p>
    <w:p w14:paraId="4CE2E119" w14:textId="77777777" w:rsidR="007F19DD" w:rsidRPr="009310E1" w:rsidRDefault="007F19DD" w:rsidP="007F19DD">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3"/>
        <w:gridCol w:w="3378"/>
        <w:gridCol w:w="3329"/>
      </w:tblGrid>
      <w:tr w:rsidR="007F19DD" w:rsidRPr="009310E1" w14:paraId="24886A97" w14:textId="77777777" w:rsidTr="007F19DD">
        <w:tc>
          <w:tcPr>
            <w:tcW w:w="10070" w:type="dxa"/>
            <w:gridSpan w:val="3"/>
            <w:tcBorders>
              <w:top w:val="single" w:sz="4" w:space="0" w:color="auto"/>
              <w:bottom w:val="single" w:sz="4" w:space="0" w:color="auto"/>
            </w:tcBorders>
          </w:tcPr>
          <w:p w14:paraId="36E2594B" w14:textId="77777777" w:rsidR="007F19DD" w:rsidRPr="009310E1" w:rsidRDefault="007F19DD" w:rsidP="007F19DD">
            <w:pPr>
              <w:jc w:val="center"/>
            </w:pPr>
            <w:r>
              <w:rPr>
                <w:b/>
                <w:iCs/>
              </w:rPr>
              <w:t>Other Toxic Metals, Cyanide, and Total Phenols</w:t>
            </w:r>
          </w:p>
        </w:tc>
      </w:tr>
      <w:tr w:rsidR="007F19DD" w:rsidRPr="009310E1" w14:paraId="70609347" w14:textId="77777777" w:rsidTr="007F19DD">
        <w:tc>
          <w:tcPr>
            <w:tcW w:w="3363" w:type="dxa"/>
            <w:tcBorders>
              <w:top w:val="single" w:sz="4" w:space="0" w:color="auto"/>
            </w:tcBorders>
          </w:tcPr>
          <w:p w14:paraId="206DDC41" w14:textId="77777777" w:rsidR="007F19DD" w:rsidRPr="009310E1" w:rsidRDefault="007F19DD" w:rsidP="007F19DD">
            <w:r>
              <w:t>Antimony, Total</w:t>
            </w:r>
          </w:p>
        </w:tc>
        <w:tc>
          <w:tcPr>
            <w:tcW w:w="3378" w:type="dxa"/>
            <w:tcBorders>
              <w:top w:val="single" w:sz="4" w:space="0" w:color="auto"/>
            </w:tcBorders>
          </w:tcPr>
          <w:p w14:paraId="31A76256" w14:textId="77777777" w:rsidR="007F19DD" w:rsidRPr="009310E1" w:rsidRDefault="007F19DD" w:rsidP="007F19DD">
            <w:r>
              <w:t>Copper, Total</w:t>
            </w:r>
          </w:p>
        </w:tc>
        <w:tc>
          <w:tcPr>
            <w:tcW w:w="3329" w:type="dxa"/>
            <w:tcBorders>
              <w:top w:val="single" w:sz="4" w:space="0" w:color="auto"/>
            </w:tcBorders>
          </w:tcPr>
          <w:p w14:paraId="7D7443F9" w14:textId="77777777" w:rsidR="007F19DD" w:rsidRPr="009310E1" w:rsidRDefault="007F19DD" w:rsidP="007F19DD">
            <w:r>
              <w:t>Silver, Total</w:t>
            </w:r>
          </w:p>
        </w:tc>
      </w:tr>
      <w:tr w:rsidR="007F19DD" w:rsidRPr="009310E1" w14:paraId="4B001466" w14:textId="77777777" w:rsidTr="007F19DD">
        <w:tc>
          <w:tcPr>
            <w:tcW w:w="3363" w:type="dxa"/>
          </w:tcPr>
          <w:p w14:paraId="43FEF351" w14:textId="77777777" w:rsidR="007F19DD" w:rsidRPr="009310E1" w:rsidRDefault="007F19DD" w:rsidP="007F19DD">
            <w:r>
              <w:t>Arsenic, Total</w:t>
            </w:r>
          </w:p>
        </w:tc>
        <w:tc>
          <w:tcPr>
            <w:tcW w:w="3378" w:type="dxa"/>
          </w:tcPr>
          <w:p w14:paraId="26C95341" w14:textId="77777777" w:rsidR="007F19DD" w:rsidRPr="009310E1" w:rsidRDefault="007F19DD" w:rsidP="007F19DD">
            <w:r>
              <w:t>Lead, Total</w:t>
            </w:r>
          </w:p>
        </w:tc>
        <w:tc>
          <w:tcPr>
            <w:tcW w:w="3329" w:type="dxa"/>
          </w:tcPr>
          <w:p w14:paraId="148B9C83" w14:textId="77777777" w:rsidR="007F19DD" w:rsidRPr="009310E1" w:rsidRDefault="007F19DD" w:rsidP="007F19DD">
            <w:r>
              <w:t>Thallium, Total</w:t>
            </w:r>
          </w:p>
        </w:tc>
      </w:tr>
      <w:tr w:rsidR="007F19DD" w:rsidRPr="009310E1" w14:paraId="4C7C11ED" w14:textId="77777777" w:rsidTr="007F19DD">
        <w:tc>
          <w:tcPr>
            <w:tcW w:w="3363" w:type="dxa"/>
          </w:tcPr>
          <w:p w14:paraId="5D1B597B" w14:textId="77777777" w:rsidR="007F19DD" w:rsidRPr="009310E1" w:rsidRDefault="007F19DD" w:rsidP="007F19DD">
            <w:r>
              <w:t>Beryllium, Total</w:t>
            </w:r>
          </w:p>
        </w:tc>
        <w:tc>
          <w:tcPr>
            <w:tcW w:w="3378" w:type="dxa"/>
          </w:tcPr>
          <w:p w14:paraId="7D44A802" w14:textId="77777777" w:rsidR="007F19DD" w:rsidRPr="009310E1" w:rsidRDefault="007F19DD" w:rsidP="007F19DD">
            <w:r>
              <w:t>Mercury, Total</w:t>
            </w:r>
          </w:p>
        </w:tc>
        <w:tc>
          <w:tcPr>
            <w:tcW w:w="3329" w:type="dxa"/>
          </w:tcPr>
          <w:p w14:paraId="4DEE5D3F" w14:textId="77777777" w:rsidR="007F19DD" w:rsidRPr="009310E1" w:rsidRDefault="007F19DD" w:rsidP="007F19DD">
            <w:r>
              <w:t>Zinc, Total</w:t>
            </w:r>
          </w:p>
        </w:tc>
      </w:tr>
      <w:tr w:rsidR="007F19DD" w:rsidRPr="009310E1" w14:paraId="22BC0EB2" w14:textId="77777777" w:rsidTr="007F19DD">
        <w:tc>
          <w:tcPr>
            <w:tcW w:w="3363" w:type="dxa"/>
          </w:tcPr>
          <w:p w14:paraId="4EC89B58" w14:textId="77777777" w:rsidR="007F19DD" w:rsidRPr="009310E1" w:rsidRDefault="007F19DD" w:rsidP="007F19DD">
            <w:r>
              <w:t>Cadmium, Total</w:t>
            </w:r>
          </w:p>
        </w:tc>
        <w:tc>
          <w:tcPr>
            <w:tcW w:w="3378" w:type="dxa"/>
          </w:tcPr>
          <w:p w14:paraId="00FC6E8B" w14:textId="77777777" w:rsidR="007F19DD" w:rsidRPr="009310E1" w:rsidRDefault="007F19DD" w:rsidP="007F19DD">
            <w:r>
              <w:t>Nickel, Total</w:t>
            </w:r>
          </w:p>
        </w:tc>
        <w:tc>
          <w:tcPr>
            <w:tcW w:w="3329" w:type="dxa"/>
          </w:tcPr>
          <w:p w14:paraId="6F29695D" w14:textId="77777777" w:rsidR="007F19DD" w:rsidRPr="009310E1" w:rsidRDefault="007F19DD" w:rsidP="007F19DD">
            <w:r>
              <w:t>Cyanide, Total</w:t>
            </w:r>
          </w:p>
        </w:tc>
      </w:tr>
      <w:tr w:rsidR="007F19DD" w:rsidRPr="009310E1" w14:paraId="50E120AE" w14:textId="77777777" w:rsidTr="007F19DD">
        <w:tc>
          <w:tcPr>
            <w:tcW w:w="3363" w:type="dxa"/>
          </w:tcPr>
          <w:p w14:paraId="238C9610" w14:textId="77777777" w:rsidR="007F19DD" w:rsidRPr="009310E1" w:rsidRDefault="007F19DD" w:rsidP="007F19DD">
            <w:r>
              <w:t>Chromium, Total</w:t>
            </w:r>
          </w:p>
        </w:tc>
        <w:tc>
          <w:tcPr>
            <w:tcW w:w="3378" w:type="dxa"/>
          </w:tcPr>
          <w:p w14:paraId="63659DA8" w14:textId="77777777" w:rsidR="007F19DD" w:rsidRPr="009310E1" w:rsidRDefault="007F19DD" w:rsidP="007F19DD">
            <w:r>
              <w:t>Selenium, Total</w:t>
            </w:r>
          </w:p>
        </w:tc>
        <w:tc>
          <w:tcPr>
            <w:tcW w:w="3329" w:type="dxa"/>
          </w:tcPr>
          <w:p w14:paraId="4C5E1890" w14:textId="77777777" w:rsidR="007F19DD" w:rsidRPr="009310E1" w:rsidRDefault="007F19DD" w:rsidP="007F19DD">
            <w:r>
              <w:t>Phenols, Total</w:t>
            </w:r>
          </w:p>
        </w:tc>
      </w:tr>
    </w:tbl>
    <w:p w14:paraId="67AFA147" w14:textId="77777777" w:rsidR="007F19DD" w:rsidRDefault="007F19DD" w:rsidP="007F19DD">
      <w:pPr>
        <w:rPr>
          <w:b/>
        </w:rPr>
      </w:pPr>
    </w:p>
    <w:p w14:paraId="57CB1A7A" w14:textId="77777777" w:rsidR="007F19DD" w:rsidRDefault="007F19DD" w:rsidP="007F19DD">
      <w:pPr>
        <w:rPr>
          <w:b/>
        </w:rPr>
      </w:pPr>
    </w:p>
    <w:p w14:paraId="25C39390" w14:textId="77777777" w:rsidR="007F19DD" w:rsidRPr="009310E1" w:rsidRDefault="007F19DD" w:rsidP="007F19DD">
      <w:pPr>
        <w:rPr>
          <w:b/>
        </w:rPr>
      </w:pPr>
      <w:r w:rsidRPr="009310E1">
        <w:rPr>
          <w:b/>
        </w:rPr>
        <w:t>Table I</w:t>
      </w:r>
      <w:r>
        <w:rPr>
          <w:b/>
        </w:rPr>
        <w:t>I</w:t>
      </w:r>
      <w:r w:rsidRPr="009310E1">
        <w:rPr>
          <w:b/>
        </w:rPr>
        <w:t>I</w:t>
      </w:r>
      <w:r>
        <w:rPr>
          <w:b/>
        </w:rPr>
        <w:t xml:space="preserve"> – </w:t>
      </w:r>
      <w:r w:rsidRPr="009310E1">
        <w:rPr>
          <w:b/>
        </w:rPr>
        <w:t>Organic Toxic Pollutants in Each of Four Fractions in Analysis by Gas Chromatography/Mass Spectroscopy (GS/MS)</w:t>
      </w:r>
    </w:p>
    <w:p w14:paraId="5B00BB9A" w14:textId="77777777" w:rsidR="007F19DD" w:rsidRPr="009310E1" w:rsidRDefault="007F19DD" w:rsidP="007F19DD">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3"/>
        <w:gridCol w:w="3344"/>
        <w:gridCol w:w="3383"/>
      </w:tblGrid>
      <w:tr w:rsidR="007F19DD" w:rsidRPr="009310E1" w14:paraId="4E27A6C7" w14:textId="77777777" w:rsidTr="007F19DD">
        <w:tc>
          <w:tcPr>
            <w:tcW w:w="10070" w:type="dxa"/>
            <w:gridSpan w:val="3"/>
            <w:tcBorders>
              <w:top w:val="single" w:sz="4" w:space="0" w:color="auto"/>
              <w:bottom w:val="single" w:sz="4" w:space="0" w:color="auto"/>
            </w:tcBorders>
          </w:tcPr>
          <w:p w14:paraId="4629D6F1" w14:textId="77777777" w:rsidR="007F19DD" w:rsidRPr="009310E1" w:rsidRDefault="007F19DD" w:rsidP="007F19DD">
            <w:pPr>
              <w:jc w:val="center"/>
            </w:pPr>
            <w:r w:rsidRPr="009310E1">
              <w:rPr>
                <w:b/>
                <w:iCs/>
              </w:rPr>
              <w:t>Volatiles</w:t>
            </w:r>
          </w:p>
        </w:tc>
      </w:tr>
      <w:tr w:rsidR="007F19DD" w:rsidRPr="009310E1" w14:paraId="1AB69463" w14:textId="77777777" w:rsidTr="007F19DD">
        <w:tc>
          <w:tcPr>
            <w:tcW w:w="3343" w:type="dxa"/>
            <w:tcBorders>
              <w:top w:val="single" w:sz="4" w:space="0" w:color="auto"/>
            </w:tcBorders>
          </w:tcPr>
          <w:p w14:paraId="62360837" w14:textId="77777777" w:rsidR="007F19DD" w:rsidRPr="009310E1" w:rsidRDefault="007F19DD" w:rsidP="007F19DD">
            <w:r>
              <w:t>A</w:t>
            </w:r>
            <w:r w:rsidRPr="009310E1">
              <w:t>crolein</w:t>
            </w:r>
          </w:p>
        </w:tc>
        <w:tc>
          <w:tcPr>
            <w:tcW w:w="3344" w:type="dxa"/>
            <w:tcBorders>
              <w:top w:val="single" w:sz="4" w:space="0" w:color="auto"/>
            </w:tcBorders>
          </w:tcPr>
          <w:p w14:paraId="4DE623B6" w14:textId="77777777" w:rsidR="007F19DD" w:rsidRPr="009310E1" w:rsidRDefault="007F19DD" w:rsidP="007F19DD">
            <w:r>
              <w:rPr>
                <w:lang w:val="de-DE"/>
              </w:rPr>
              <w:t>C</w:t>
            </w:r>
            <w:r w:rsidRPr="009310E1">
              <w:rPr>
                <w:lang w:val="de-DE"/>
              </w:rPr>
              <w:t>hloroform</w:t>
            </w:r>
          </w:p>
        </w:tc>
        <w:tc>
          <w:tcPr>
            <w:tcW w:w="3383" w:type="dxa"/>
            <w:tcBorders>
              <w:top w:val="single" w:sz="4" w:space="0" w:color="auto"/>
            </w:tcBorders>
          </w:tcPr>
          <w:p w14:paraId="10F4CF04" w14:textId="77777777" w:rsidR="007F19DD" w:rsidRPr="009310E1" w:rsidRDefault="007F19DD" w:rsidP="007F19DD">
            <w:r>
              <w:t>M</w:t>
            </w:r>
            <w:r w:rsidRPr="009310E1">
              <w:t>ethylene chloride</w:t>
            </w:r>
          </w:p>
        </w:tc>
      </w:tr>
      <w:tr w:rsidR="007F19DD" w:rsidRPr="009310E1" w14:paraId="33112DBD" w14:textId="77777777" w:rsidTr="007F19DD">
        <w:tc>
          <w:tcPr>
            <w:tcW w:w="3343" w:type="dxa"/>
          </w:tcPr>
          <w:p w14:paraId="69675BD3" w14:textId="77777777" w:rsidR="007F19DD" w:rsidRPr="009310E1" w:rsidRDefault="007F19DD" w:rsidP="007F19DD">
            <w:r>
              <w:t>A</w:t>
            </w:r>
            <w:r w:rsidRPr="009310E1">
              <w:t>crylonitrile</w:t>
            </w:r>
          </w:p>
        </w:tc>
        <w:tc>
          <w:tcPr>
            <w:tcW w:w="3344" w:type="dxa"/>
          </w:tcPr>
          <w:p w14:paraId="3D3AA0E4" w14:textId="77777777" w:rsidR="007F19DD" w:rsidRPr="009310E1" w:rsidRDefault="007F19DD" w:rsidP="007F19DD">
            <w:r>
              <w:rPr>
                <w:lang w:val="de-DE"/>
              </w:rPr>
              <w:t>D</w:t>
            </w:r>
            <w:r w:rsidRPr="009310E1">
              <w:rPr>
                <w:lang w:val="de-DE"/>
              </w:rPr>
              <w:t>ichlorobromomethane</w:t>
            </w:r>
          </w:p>
        </w:tc>
        <w:tc>
          <w:tcPr>
            <w:tcW w:w="3383" w:type="dxa"/>
          </w:tcPr>
          <w:p w14:paraId="0D3B329B" w14:textId="77777777" w:rsidR="007F19DD" w:rsidRPr="009310E1" w:rsidRDefault="007F19DD" w:rsidP="007F19DD">
            <w:r w:rsidRPr="009310E1">
              <w:rPr>
                <w:lang w:val="de-DE"/>
              </w:rPr>
              <w:t>1,1,2,2-tetrachloroethane</w:t>
            </w:r>
          </w:p>
        </w:tc>
      </w:tr>
      <w:tr w:rsidR="007F19DD" w:rsidRPr="009310E1" w14:paraId="7D9117FC" w14:textId="77777777" w:rsidTr="007F19DD">
        <w:tc>
          <w:tcPr>
            <w:tcW w:w="3343" w:type="dxa"/>
          </w:tcPr>
          <w:p w14:paraId="351485CD" w14:textId="77777777" w:rsidR="007F19DD" w:rsidRPr="009310E1" w:rsidRDefault="007F19DD" w:rsidP="007F19DD">
            <w:r>
              <w:t>B</w:t>
            </w:r>
            <w:r w:rsidRPr="009310E1">
              <w:t>enzene</w:t>
            </w:r>
          </w:p>
        </w:tc>
        <w:tc>
          <w:tcPr>
            <w:tcW w:w="3344" w:type="dxa"/>
          </w:tcPr>
          <w:p w14:paraId="6F5DD0A7" w14:textId="77777777" w:rsidR="007F19DD" w:rsidRPr="009310E1" w:rsidRDefault="007F19DD" w:rsidP="007F19DD">
            <w:r w:rsidRPr="009310E1">
              <w:rPr>
                <w:lang w:val="de-DE"/>
              </w:rPr>
              <w:t>1,1-dichloroethane</w:t>
            </w:r>
          </w:p>
        </w:tc>
        <w:tc>
          <w:tcPr>
            <w:tcW w:w="3383" w:type="dxa"/>
          </w:tcPr>
          <w:p w14:paraId="7D1A85EF" w14:textId="77777777" w:rsidR="007F19DD" w:rsidRPr="009310E1" w:rsidRDefault="007F19DD" w:rsidP="007F19DD">
            <w:r>
              <w:rPr>
                <w:lang w:val="de-DE"/>
              </w:rPr>
              <w:t>T</w:t>
            </w:r>
            <w:r w:rsidRPr="009310E1">
              <w:rPr>
                <w:lang w:val="de-DE"/>
              </w:rPr>
              <w:t>etrachloroethylene</w:t>
            </w:r>
          </w:p>
        </w:tc>
      </w:tr>
      <w:tr w:rsidR="007F19DD" w:rsidRPr="009310E1" w14:paraId="6E43E60F" w14:textId="77777777" w:rsidTr="007F19DD">
        <w:tc>
          <w:tcPr>
            <w:tcW w:w="3343" w:type="dxa"/>
          </w:tcPr>
          <w:p w14:paraId="4252099F" w14:textId="77777777" w:rsidR="007F19DD" w:rsidRPr="009310E1" w:rsidRDefault="007F19DD" w:rsidP="007F19DD">
            <w:r>
              <w:rPr>
                <w:lang w:val="de-DE"/>
              </w:rPr>
              <w:t>B</w:t>
            </w:r>
            <w:r w:rsidRPr="009310E1">
              <w:rPr>
                <w:lang w:val="de-DE"/>
              </w:rPr>
              <w:t>romoform</w:t>
            </w:r>
          </w:p>
        </w:tc>
        <w:tc>
          <w:tcPr>
            <w:tcW w:w="3344" w:type="dxa"/>
          </w:tcPr>
          <w:p w14:paraId="6047E1F7" w14:textId="77777777" w:rsidR="007F19DD" w:rsidRPr="009310E1" w:rsidRDefault="007F19DD" w:rsidP="007F19DD">
            <w:r w:rsidRPr="009310E1">
              <w:rPr>
                <w:lang w:val="de-DE"/>
              </w:rPr>
              <w:t>1,2-dichloroethane</w:t>
            </w:r>
          </w:p>
        </w:tc>
        <w:tc>
          <w:tcPr>
            <w:tcW w:w="3383" w:type="dxa"/>
          </w:tcPr>
          <w:p w14:paraId="40B4AC54" w14:textId="77777777" w:rsidR="007F19DD" w:rsidRPr="009310E1" w:rsidRDefault="007F19DD" w:rsidP="007F19DD">
            <w:r>
              <w:rPr>
                <w:lang w:val="de-DE"/>
              </w:rPr>
              <w:t>T</w:t>
            </w:r>
            <w:r w:rsidRPr="009310E1">
              <w:rPr>
                <w:lang w:val="de-DE"/>
              </w:rPr>
              <w:t>oluene</w:t>
            </w:r>
          </w:p>
        </w:tc>
      </w:tr>
      <w:tr w:rsidR="007F19DD" w:rsidRPr="009310E1" w14:paraId="6A870AED" w14:textId="77777777" w:rsidTr="007F19DD">
        <w:tc>
          <w:tcPr>
            <w:tcW w:w="3343" w:type="dxa"/>
          </w:tcPr>
          <w:p w14:paraId="3DDDBB98" w14:textId="77777777" w:rsidR="007F19DD" w:rsidRPr="009310E1" w:rsidRDefault="007F19DD" w:rsidP="007F19DD">
            <w:r>
              <w:rPr>
                <w:lang w:val="de-DE"/>
              </w:rPr>
              <w:t>C</w:t>
            </w:r>
            <w:r w:rsidRPr="009310E1">
              <w:rPr>
                <w:lang w:val="de-DE"/>
              </w:rPr>
              <w:t>arbon tetrachloride</w:t>
            </w:r>
          </w:p>
        </w:tc>
        <w:tc>
          <w:tcPr>
            <w:tcW w:w="3344" w:type="dxa"/>
          </w:tcPr>
          <w:p w14:paraId="7E7290A7" w14:textId="77777777" w:rsidR="007F19DD" w:rsidRPr="009310E1" w:rsidRDefault="007F19DD" w:rsidP="007F19DD">
            <w:r w:rsidRPr="009310E1">
              <w:rPr>
                <w:lang w:val="de-DE"/>
              </w:rPr>
              <w:t>1,1-dichloroethylene</w:t>
            </w:r>
          </w:p>
        </w:tc>
        <w:tc>
          <w:tcPr>
            <w:tcW w:w="3383" w:type="dxa"/>
          </w:tcPr>
          <w:p w14:paraId="0C246017" w14:textId="77777777" w:rsidR="007F19DD" w:rsidRPr="009310E1" w:rsidRDefault="007F19DD" w:rsidP="007F19DD">
            <w:r w:rsidRPr="009310E1">
              <w:t>1,2-trans-dichloroethylene</w:t>
            </w:r>
          </w:p>
        </w:tc>
      </w:tr>
      <w:tr w:rsidR="007F19DD" w:rsidRPr="009310E1" w14:paraId="4BC1F9AF" w14:textId="77777777" w:rsidTr="007F19DD">
        <w:tc>
          <w:tcPr>
            <w:tcW w:w="3343" w:type="dxa"/>
          </w:tcPr>
          <w:p w14:paraId="59BB0541" w14:textId="77777777" w:rsidR="007F19DD" w:rsidRPr="009310E1" w:rsidRDefault="007F19DD" w:rsidP="007F19DD">
            <w:r>
              <w:rPr>
                <w:lang w:val="de-DE"/>
              </w:rPr>
              <w:t>C</w:t>
            </w:r>
            <w:r w:rsidRPr="009310E1">
              <w:rPr>
                <w:lang w:val="de-DE"/>
              </w:rPr>
              <w:t>arbon tetrachloride</w:t>
            </w:r>
          </w:p>
        </w:tc>
        <w:tc>
          <w:tcPr>
            <w:tcW w:w="3344" w:type="dxa"/>
          </w:tcPr>
          <w:p w14:paraId="76C582AD" w14:textId="77777777" w:rsidR="007F19DD" w:rsidRPr="009310E1" w:rsidRDefault="007F19DD" w:rsidP="007F19DD">
            <w:r w:rsidRPr="009310E1">
              <w:rPr>
                <w:lang w:val="de-DE"/>
              </w:rPr>
              <w:t>1,2-dichloropropane</w:t>
            </w:r>
          </w:p>
        </w:tc>
        <w:tc>
          <w:tcPr>
            <w:tcW w:w="3383" w:type="dxa"/>
          </w:tcPr>
          <w:p w14:paraId="12330E8D" w14:textId="77777777" w:rsidR="007F19DD" w:rsidRPr="009310E1" w:rsidRDefault="007F19DD" w:rsidP="007F19DD">
            <w:r w:rsidRPr="009310E1">
              <w:t>1,1,1-trichloroethane</w:t>
            </w:r>
          </w:p>
        </w:tc>
      </w:tr>
      <w:tr w:rsidR="007F19DD" w:rsidRPr="009310E1" w14:paraId="249E1182" w14:textId="77777777" w:rsidTr="007F19DD">
        <w:tc>
          <w:tcPr>
            <w:tcW w:w="3343" w:type="dxa"/>
          </w:tcPr>
          <w:p w14:paraId="6B948CD5" w14:textId="77777777" w:rsidR="007F19DD" w:rsidRPr="009310E1" w:rsidRDefault="007F19DD" w:rsidP="007F19DD">
            <w:r>
              <w:rPr>
                <w:lang w:val="de-DE"/>
              </w:rPr>
              <w:t>C</w:t>
            </w:r>
            <w:r w:rsidRPr="009310E1">
              <w:rPr>
                <w:lang w:val="de-DE"/>
              </w:rPr>
              <w:t>hlorobenzene</w:t>
            </w:r>
          </w:p>
        </w:tc>
        <w:tc>
          <w:tcPr>
            <w:tcW w:w="3344" w:type="dxa"/>
          </w:tcPr>
          <w:p w14:paraId="3CEBB48D" w14:textId="77777777" w:rsidR="007F19DD" w:rsidRPr="009310E1" w:rsidRDefault="007F19DD" w:rsidP="007F19DD">
            <w:r w:rsidRPr="009310E1">
              <w:rPr>
                <w:lang w:val="de-DE"/>
              </w:rPr>
              <w:t>1,3-dichloropropylene</w:t>
            </w:r>
          </w:p>
        </w:tc>
        <w:tc>
          <w:tcPr>
            <w:tcW w:w="3383" w:type="dxa"/>
          </w:tcPr>
          <w:p w14:paraId="397A51BA" w14:textId="77777777" w:rsidR="007F19DD" w:rsidRPr="009310E1" w:rsidRDefault="007F19DD" w:rsidP="007F19DD">
            <w:r w:rsidRPr="009310E1">
              <w:t>1,1,2-trichloroethane</w:t>
            </w:r>
          </w:p>
        </w:tc>
      </w:tr>
      <w:tr w:rsidR="007F19DD" w:rsidRPr="009310E1" w14:paraId="473B3178" w14:textId="77777777" w:rsidTr="007F19DD">
        <w:tc>
          <w:tcPr>
            <w:tcW w:w="3343" w:type="dxa"/>
          </w:tcPr>
          <w:p w14:paraId="5F125FE6" w14:textId="77777777" w:rsidR="007F19DD" w:rsidRPr="009310E1" w:rsidRDefault="007F19DD" w:rsidP="007F19DD">
            <w:proofErr w:type="spellStart"/>
            <w:r>
              <w:t>C</w:t>
            </w:r>
            <w:r w:rsidRPr="009310E1">
              <w:t>hlorodibromomethane</w:t>
            </w:r>
            <w:proofErr w:type="spellEnd"/>
          </w:p>
        </w:tc>
        <w:tc>
          <w:tcPr>
            <w:tcW w:w="3344" w:type="dxa"/>
          </w:tcPr>
          <w:p w14:paraId="5EF5D2D2" w14:textId="77777777" w:rsidR="007F19DD" w:rsidRPr="009310E1" w:rsidRDefault="007F19DD" w:rsidP="007F19DD">
            <w:r>
              <w:rPr>
                <w:lang w:val="de-DE"/>
              </w:rPr>
              <w:t>E</w:t>
            </w:r>
            <w:r w:rsidRPr="009310E1">
              <w:rPr>
                <w:lang w:val="de-DE"/>
              </w:rPr>
              <w:t>thylbenzene</w:t>
            </w:r>
          </w:p>
        </w:tc>
        <w:tc>
          <w:tcPr>
            <w:tcW w:w="3383" w:type="dxa"/>
          </w:tcPr>
          <w:p w14:paraId="17A59B15" w14:textId="77777777" w:rsidR="007F19DD" w:rsidRPr="009310E1" w:rsidRDefault="007F19DD" w:rsidP="007F19DD">
            <w:r>
              <w:t>T</w:t>
            </w:r>
            <w:r w:rsidRPr="009310E1">
              <w:t>richloroethylene</w:t>
            </w:r>
          </w:p>
        </w:tc>
      </w:tr>
      <w:tr w:rsidR="007F19DD" w:rsidRPr="009310E1" w14:paraId="6A2C12DD" w14:textId="77777777" w:rsidTr="007F19DD">
        <w:tc>
          <w:tcPr>
            <w:tcW w:w="3343" w:type="dxa"/>
          </w:tcPr>
          <w:p w14:paraId="44E5B551" w14:textId="77777777" w:rsidR="007F19DD" w:rsidRPr="009310E1" w:rsidRDefault="007F19DD" w:rsidP="007F19DD">
            <w:r>
              <w:t>C</w:t>
            </w:r>
            <w:r w:rsidRPr="009310E1">
              <w:t>hloroethane</w:t>
            </w:r>
          </w:p>
        </w:tc>
        <w:tc>
          <w:tcPr>
            <w:tcW w:w="3344" w:type="dxa"/>
          </w:tcPr>
          <w:p w14:paraId="3B69AD68" w14:textId="77777777" w:rsidR="007F19DD" w:rsidRPr="009310E1" w:rsidRDefault="007F19DD" w:rsidP="007F19DD">
            <w:r>
              <w:rPr>
                <w:lang w:val="de-DE"/>
              </w:rPr>
              <w:t>M</w:t>
            </w:r>
            <w:r w:rsidRPr="009310E1">
              <w:rPr>
                <w:lang w:val="de-DE"/>
              </w:rPr>
              <w:t>ethyl bromide</w:t>
            </w:r>
          </w:p>
        </w:tc>
        <w:tc>
          <w:tcPr>
            <w:tcW w:w="3383" w:type="dxa"/>
          </w:tcPr>
          <w:p w14:paraId="602E4579" w14:textId="77777777" w:rsidR="007F19DD" w:rsidRPr="009310E1" w:rsidRDefault="007F19DD" w:rsidP="007F19DD">
            <w:r>
              <w:t>V</w:t>
            </w:r>
            <w:r w:rsidRPr="009310E1">
              <w:t>inyl chloride</w:t>
            </w:r>
          </w:p>
        </w:tc>
      </w:tr>
      <w:tr w:rsidR="007F19DD" w:rsidRPr="009310E1" w14:paraId="3FD4FA22" w14:textId="77777777" w:rsidTr="007F19DD">
        <w:tc>
          <w:tcPr>
            <w:tcW w:w="3343" w:type="dxa"/>
            <w:tcBorders>
              <w:bottom w:val="single" w:sz="4" w:space="0" w:color="auto"/>
            </w:tcBorders>
          </w:tcPr>
          <w:p w14:paraId="37DC954F" w14:textId="77777777" w:rsidR="007F19DD" w:rsidRPr="009310E1" w:rsidRDefault="007F19DD" w:rsidP="007F19DD">
            <w:r w:rsidRPr="009310E1">
              <w:t>2-chloroethylvinyl ether</w:t>
            </w:r>
          </w:p>
        </w:tc>
        <w:tc>
          <w:tcPr>
            <w:tcW w:w="3344" w:type="dxa"/>
            <w:tcBorders>
              <w:bottom w:val="single" w:sz="4" w:space="0" w:color="auto"/>
            </w:tcBorders>
          </w:tcPr>
          <w:p w14:paraId="2458B631" w14:textId="77777777" w:rsidR="007F19DD" w:rsidRPr="009310E1" w:rsidRDefault="007F19DD" w:rsidP="007F19DD">
            <w:r>
              <w:t>M</w:t>
            </w:r>
            <w:r w:rsidRPr="009310E1">
              <w:t>ethyl chloride</w:t>
            </w:r>
          </w:p>
        </w:tc>
        <w:tc>
          <w:tcPr>
            <w:tcW w:w="3383" w:type="dxa"/>
            <w:tcBorders>
              <w:bottom w:val="single" w:sz="4" w:space="0" w:color="auto"/>
            </w:tcBorders>
          </w:tcPr>
          <w:p w14:paraId="7A523C01" w14:textId="77777777" w:rsidR="007F19DD" w:rsidRPr="009310E1" w:rsidRDefault="007F19DD" w:rsidP="007F19DD"/>
        </w:tc>
      </w:tr>
      <w:tr w:rsidR="007F19DD" w:rsidRPr="009310E1" w14:paraId="7C12D4AD" w14:textId="77777777" w:rsidTr="007F19DD">
        <w:tc>
          <w:tcPr>
            <w:tcW w:w="10070" w:type="dxa"/>
            <w:gridSpan w:val="3"/>
            <w:tcBorders>
              <w:top w:val="single" w:sz="4" w:space="0" w:color="auto"/>
              <w:bottom w:val="single" w:sz="4" w:space="0" w:color="auto"/>
            </w:tcBorders>
          </w:tcPr>
          <w:p w14:paraId="688CC949" w14:textId="77777777" w:rsidR="007F19DD" w:rsidRPr="009310E1" w:rsidRDefault="007F19DD" w:rsidP="007F19DD">
            <w:pPr>
              <w:jc w:val="center"/>
            </w:pPr>
            <w:r w:rsidRPr="009310E1">
              <w:rPr>
                <w:b/>
                <w:iCs/>
              </w:rPr>
              <w:t>Acid Compounds</w:t>
            </w:r>
          </w:p>
        </w:tc>
      </w:tr>
      <w:tr w:rsidR="007F19DD" w:rsidRPr="009310E1" w14:paraId="7B82A1C4" w14:textId="77777777" w:rsidTr="007F19DD">
        <w:tc>
          <w:tcPr>
            <w:tcW w:w="3343" w:type="dxa"/>
            <w:tcBorders>
              <w:top w:val="single" w:sz="4" w:space="0" w:color="auto"/>
            </w:tcBorders>
          </w:tcPr>
          <w:p w14:paraId="7975E4E9" w14:textId="77777777" w:rsidR="007F19DD" w:rsidRPr="009310E1" w:rsidRDefault="007F19DD" w:rsidP="007F19DD">
            <w:r w:rsidRPr="009310E1">
              <w:t>2-chlorophenol</w:t>
            </w:r>
          </w:p>
        </w:tc>
        <w:tc>
          <w:tcPr>
            <w:tcW w:w="3344" w:type="dxa"/>
            <w:tcBorders>
              <w:top w:val="single" w:sz="4" w:space="0" w:color="auto"/>
            </w:tcBorders>
          </w:tcPr>
          <w:p w14:paraId="3ADBA66C" w14:textId="77777777" w:rsidR="007F19DD" w:rsidRPr="009310E1" w:rsidRDefault="007F19DD" w:rsidP="007F19DD">
            <w:r w:rsidRPr="009310E1">
              <w:t>2,4-dinitrophenol</w:t>
            </w:r>
          </w:p>
        </w:tc>
        <w:tc>
          <w:tcPr>
            <w:tcW w:w="3383" w:type="dxa"/>
            <w:tcBorders>
              <w:top w:val="single" w:sz="4" w:space="0" w:color="auto"/>
            </w:tcBorders>
          </w:tcPr>
          <w:p w14:paraId="178C46BE" w14:textId="77777777" w:rsidR="007F19DD" w:rsidRPr="009310E1" w:rsidRDefault="007F19DD" w:rsidP="007F19DD">
            <w:r>
              <w:t>P</w:t>
            </w:r>
            <w:r w:rsidRPr="009310E1">
              <w:t>entachlorophenol</w:t>
            </w:r>
          </w:p>
        </w:tc>
      </w:tr>
      <w:tr w:rsidR="007F19DD" w:rsidRPr="009310E1" w14:paraId="0355F5E3" w14:textId="77777777" w:rsidTr="007F19DD">
        <w:tc>
          <w:tcPr>
            <w:tcW w:w="3343" w:type="dxa"/>
          </w:tcPr>
          <w:p w14:paraId="5D84C5A0" w14:textId="77777777" w:rsidR="007F19DD" w:rsidRPr="009310E1" w:rsidRDefault="007F19DD" w:rsidP="007F19DD">
            <w:r w:rsidRPr="009310E1">
              <w:t>2,4-dichlorophenol</w:t>
            </w:r>
          </w:p>
        </w:tc>
        <w:tc>
          <w:tcPr>
            <w:tcW w:w="3344" w:type="dxa"/>
          </w:tcPr>
          <w:p w14:paraId="499E7AD8" w14:textId="77777777" w:rsidR="007F19DD" w:rsidRPr="009310E1" w:rsidRDefault="007F19DD" w:rsidP="007F19DD">
            <w:r w:rsidRPr="009310E1">
              <w:t>2-nitrophenol</w:t>
            </w:r>
          </w:p>
        </w:tc>
        <w:tc>
          <w:tcPr>
            <w:tcW w:w="3383" w:type="dxa"/>
          </w:tcPr>
          <w:p w14:paraId="5FDB83A3" w14:textId="77777777" w:rsidR="007F19DD" w:rsidRPr="009310E1" w:rsidRDefault="007F19DD" w:rsidP="007F19DD">
            <w:r>
              <w:t>P</w:t>
            </w:r>
            <w:r w:rsidRPr="009310E1">
              <w:t>henol</w:t>
            </w:r>
          </w:p>
        </w:tc>
      </w:tr>
      <w:tr w:rsidR="007F19DD" w:rsidRPr="009310E1" w14:paraId="3A51C178" w14:textId="77777777" w:rsidTr="007F19DD">
        <w:tc>
          <w:tcPr>
            <w:tcW w:w="3343" w:type="dxa"/>
          </w:tcPr>
          <w:p w14:paraId="13C6A7A3" w14:textId="77777777" w:rsidR="007F19DD" w:rsidRPr="009310E1" w:rsidRDefault="007F19DD" w:rsidP="007F19DD">
            <w:r w:rsidRPr="009310E1">
              <w:t>2,4-dimethylphenol</w:t>
            </w:r>
          </w:p>
        </w:tc>
        <w:tc>
          <w:tcPr>
            <w:tcW w:w="3344" w:type="dxa"/>
          </w:tcPr>
          <w:p w14:paraId="4719C519" w14:textId="77777777" w:rsidR="007F19DD" w:rsidRPr="009310E1" w:rsidRDefault="007F19DD" w:rsidP="007F19DD">
            <w:r w:rsidRPr="009310E1">
              <w:t>4-nitrophenol</w:t>
            </w:r>
          </w:p>
        </w:tc>
        <w:tc>
          <w:tcPr>
            <w:tcW w:w="3383" w:type="dxa"/>
          </w:tcPr>
          <w:p w14:paraId="42AB225A" w14:textId="77777777" w:rsidR="007F19DD" w:rsidRPr="009310E1" w:rsidRDefault="007F19DD" w:rsidP="007F19DD">
            <w:r w:rsidRPr="009310E1">
              <w:t>2,4,6-trichlorophenol</w:t>
            </w:r>
          </w:p>
        </w:tc>
      </w:tr>
      <w:tr w:rsidR="007F19DD" w:rsidRPr="009310E1" w14:paraId="22AD8ED0" w14:textId="77777777" w:rsidTr="007F19DD">
        <w:tc>
          <w:tcPr>
            <w:tcW w:w="3343" w:type="dxa"/>
            <w:tcBorders>
              <w:bottom w:val="single" w:sz="4" w:space="0" w:color="auto"/>
            </w:tcBorders>
          </w:tcPr>
          <w:p w14:paraId="6D77EC36" w14:textId="77777777" w:rsidR="007F19DD" w:rsidRPr="009310E1" w:rsidRDefault="007F19DD" w:rsidP="007F19DD">
            <w:r w:rsidRPr="009310E1">
              <w:t>4,6-dinitro-o-cresol</w:t>
            </w:r>
          </w:p>
        </w:tc>
        <w:tc>
          <w:tcPr>
            <w:tcW w:w="3344" w:type="dxa"/>
            <w:tcBorders>
              <w:bottom w:val="single" w:sz="4" w:space="0" w:color="auto"/>
            </w:tcBorders>
          </w:tcPr>
          <w:p w14:paraId="2CADC8BB" w14:textId="77777777" w:rsidR="007F19DD" w:rsidRPr="009310E1" w:rsidRDefault="007F19DD" w:rsidP="007F19DD">
            <w:r w:rsidRPr="009310E1">
              <w:t>p-chloro-m-cresol</w:t>
            </w:r>
          </w:p>
        </w:tc>
        <w:tc>
          <w:tcPr>
            <w:tcW w:w="3383" w:type="dxa"/>
            <w:tcBorders>
              <w:bottom w:val="single" w:sz="4" w:space="0" w:color="auto"/>
            </w:tcBorders>
          </w:tcPr>
          <w:p w14:paraId="21FA842E" w14:textId="77777777" w:rsidR="007F19DD" w:rsidRPr="009310E1" w:rsidRDefault="007F19DD" w:rsidP="007F19DD"/>
        </w:tc>
      </w:tr>
      <w:tr w:rsidR="007F19DD" w:rsidRPr="009310E1" w14:paraId="4C0788BC" w14:textId="77777777" w:rsidTr="007F19DD">
        <w:tc>
          <w:tcPr>
            <w:tcW w:w="10070" w:type="dxa"/>
            <w:gridSpan w:val="3"/>
            <w:tcBorders>
              <w:top w:val="single" w:sz="4" w:space="0" w:color="auto"/>
              <w:bottom w:val="single" w:sz="4" w:space="0" w:color="auto"/>
            </w:tcBorders>
          </w:tcPr>
          <w:p w14:paraId="774C7A94" w14:textId="77777777" w:rsidR="007F19DD" w:rsidRPr="009310E1" w:rsidRDefault="007F19DD" w:rsidP="007F19DD">
            <w:pPr>
              <w:jc w:val="center"/>
            </w:pPr>
            <w:r w:rsidRPr="009310E1">
              <w:rPr>
                <w:b/>
                <w:iCs/>
              </w:rPr>
              <w:t>Base/Neutral</w:t>
            </w:r>
          </w:p>
        </w:tc>
      </w:tr>
      <w:tr w:rsidR="007F19DD" w:rsidRPr="009310E1" w14:paraId="7972FE56" w14:textId="77777777" w:rsidTr="007F19DD">
        <w:tc>
          <w:tcPr>
            <w:tcW w:w="3343" w:type="dxa"/>
            <w:tcBorders>
              <w:top w:val="single" w:sz="4" w:space="0" w:color="auto"/>
            </w:tcBorders>
          </w:tcPr>
          <w:p w14:paraId="58156FA2" w14:textId="77777777" w:rsidR="007F19DD" w:rsidRPr="009310E1" w:rsidRDefault="007F19DD" w:rsidP="007F19DD">
            <w:r>
              <w:t>A</w:t>
            </w:r>
            <w:r w:rsidRPr="009310E1">
              <w:t>cenaphthene</w:t>
            </w:r>
          </w:p>
        </w:tc>
        <w:tc>
          <w:tcPr>
            <w:tcW w:w="3344" w:type="dxa"/>
            <w:tcBorders>
              <w:top w:val="single" w:sz="4" w:space="0" w:color="auto"/>
            </w:tcBorders>
          </w:tcPr>
          <w:p w14:paraId="496883CD" w14:textId="77777777" w:rsidR="007F19DD" w:rsidRPr="009310E1" w:rsidRDefault="007F19DD" w:rsidP="007F19DD">
            <w:r w:rsidRPr="009310E1">
              <w:t>4-chlorophenyl phenyl ether</w:t>
            </w:r>
          </w:p>
        </w:tc>
        <w:tc>
          <w:tcPr>
            <w:tcW w:w="3383" w:type="dxa"/>
            <w:tcBorders>
              <w:top w:val="single" w:sz="4" w:space="0" w:color="auto"/>
            </w:tcBorders>
          </w:tcPr>
          <w:p w14:paraId="4995232B" w14:textId="77777777" w:rsidR="007F19DD" w:rsidRPr="009310E1" w:rsidRDefault="007F19DD" w:rsidP="007F19DD">
            <w:r>
              <w:rPr>
                <w:lang w:val="de-DE"/>
              </w:rPr>
              <w:t>F</w:t>
            </w:r>
            <w:r w:rsidRPr="009310E1">
              <w:rPr>
                <w:lang w:val="de-DE"/>
              </w:rPr>
              <w:t>luorene</w:t>
            </w:r>
          </w:p>
        </w:tc>
      </w:tr>
      <w:tr w:rsidR="007F19DD" w:rsidRPr="009310E1" w14:paraId="28AEEFA2" w14:textId="77777777" w:rsidTr="007F19DD">
        <w:tc>
          <w:tcPr>
            <w:tcW w:w="3343" w:type="dxa"/>
          </w:tcPr>
          <w:p w14:paraId="4B9421A7" w14:textId="77777777" w:rsidR="007F19DD" w:rsidRPr="009310E1" w:rsidRDefault="007F19DD" w:rsidP="007F19DD">
            <w:r>
              <w:t>A</w:t>
            </w:r>
            <w:r w:rsidRPr="009310E1">
              <w:t>cenaphthylene</w:t>
            </w:r>
          </w:p>
        </w:tc>
        <w:tc>
          <w:tcPr>
            <w:tcW w:w="3344" w:type="dxa"/>
          </w:tcPr>
          <w:p w14:paraId="0CDBD99D" w14:textId="77777777" w:rsidR="007F19DD" w:rsidRPr="009310E1" w:rsidRDefault="007F19DD" w:rsidP="007F19DD">
            <w:r>
              <w:t>C</w:t>
            </w:r>
            <w:r w:rsidRPr="009310E1">
              <w:t>hrysene</w:t>
            </w:r>
          </w:p>
        </w:tc>
        <w:tc>
          <w:tcPr>
            <w:tcW w:w="3383" w:type="dxa"/>
          </w:tcPr>
          <w:p w14:paraId="69381C9F" w14:textId="77777777" w:rsidR="007F19DD" w:rsidRPr="009310E1" w:rsidRDefault="007F19DD" w:rsidP="007F19DD">
            <w:r>
              <w:rPr>
                <w:lang w:val="de-DE"/>
              </w:rPr>
              <w:t>H</w:t>
            </w:r>
            <w:r w:rsidRPr="009310E1">
              <w:rPr>
                <w:lang w:val="de-DE"/>
              </w:rPr>
              <w:t>exachlorobenzene</w:t>
            </w:r>
          </w:p>
        </w:tc>
      </w:tr>
      <w:tr w:rsidR="007F19DD" w:rsidRPr="009310E1" w14:paraId="3D9841E9" w14:textId="77777777" w:rsidTr="007F19DD">
        <w:tc>
          <w:tcPr>
            <w:tcW w:w="3343" w:type="dxa"/>
          </w:tcPr>
          <w:p w14:paraId="5A2BD498" w14:textId="77777777" w:rsidR="007F19DD" w:rsidRPr="009310E1" w:rsidRDefault="007F19DD" w:rsidP="007F19DD">
            <w:r>
              <w:t>A</w:t>
            </w:r>
            <w:r w:rsidRPr="009310E1">
              <w:t>nthracene</w:t>
            </w:r>
          </w:p>
        </w:tc>
        <w:tc>
          <w:tcPr>
            <w:tcW w:w="3344" w:type="dxa"/>
          </w:tcPr>
          <w:p w14:paraId="5E87B4A4" w14:textId="77777777" w:rsidR="007F19DD" w:rsidRPr="009310E1" w:rsidRDefault="007F19DD" w:rsidP="007F19DD">
            <w:r>
              <w:t>D</w:t>
            </w:r>
            <w:r w:rsidRPr="009310E1">
              <w:t>ibenzo(</w:t>
            </w:r>
            <w:proofErr w:type="spellStart"/>
            <w:r w:rsidRPr="009310E1">
              <w:t>a,h</w:t>
            </w:r>
            <w:proofErr w:type="spellEnd"/>
            <w:r w:rsidRPr="009310E1">
              <w:t>)anthracene</w:t>
            </w:r>
          </w:p>
        </w:tc>
        <w:tc>
          <w:tcPr>
            <w:tcW w:w="3383" w:type="dxa"/>
          </w:tcPr>
          <w:p w14:paraId="1729E739" w14:textId="77777777" w:rsidR="007F19DD" w:rsidRPr="009310E1" w:rsidRDefault="007F19DD" w:rsidP="007F19DD">
            <w:r>
              <w:rPr>
                <w:lang w:val="de-DE"/>
              </w:rPr>
              <w:t>H</w:t>
            </w:r>
            <w:r w:rsidRPr="009310E1">
              <w:rPr>
                <w:lang w:val="de-DE"/>
              </w:rPr>
              <w:t>exachlorobutadiene</w:t>
            </w:r>
          </w:p>
        </w:tc>
      </w:tr>
      <w:tr w:rsidR="007F19DD" w:rsidRPr="009310E1" w14:paraId="52D576D6" w14:textId="77777777" w:rsidTr="007F19DD">
        <w:tc>
          <w:tcPr>
            <w:tcW w:w="3343" w:type="dxa"/>
          </w:tcPr>
          <w:p w14:paraId="15255712" w14:textId="77777777" w:rsidR="007F19DD" w:rsidRPr="009310E1" w:rsidRDefault="007F19DD" w:rsidP="007F19DD">
            <w:r>
              <w:t>B</w:t>
            </w:r>
            <w:r w:rsidRPr="009310E1">
              <w:t>enzidine</w:t>
            </w:r>
          </w:p>
        </w:tc>
        <w:tc>
          <w:tcPr>
            <w:tcW w:w="3344" w:type="dxa"/>
          </w:tcPr>
          <w:p w14:paraId="548A15B2" w14:textId="77777777" w:rsidR="007F19DD" w:rsidRPr="009310E1" w:rsidRDefault="007F19DD" w:rsidP="007F19DD">
            <w:r w:rsidRPr="009310E1">
              <w:rPr>
                <w:lang w:val="de-DE"/>
              </w:rPr>
              <w:t>1,2-dichlorobenzene</w:t>
            </w:r>
          </w:p>
        </w:tc>
        <w:tc>
          <w:tcPr>
            <w:tcW w:w="3383" w:type="dxa"/>
          </w:tcPr>
          <w:p w14:paraId="506F246E" w14:textId="77777777" w:rsidR="007F19DD" w:rsidRPr="009310E1" w:rsidRDefault="007F19DD" w:rsidP="007F19DD">
            <w:r>
              <w:rPr>
                <w:lang w:val="de-DE"/>
              </w:rPr>
              <w:t>H</w:t>
            </w:r>
            <w:r w:rsidRPr="009310E1">
              <w:rPr>
                <w:lang w:val="de-DE"/>
              </w:rPr>
              <w:t>exachlorocyclopentadiene</w:t>
            </w:r>
          </w:p>
        </w:tc>
      </w:tr>
      <w:tr w:rsidR="007F19DD" w:rsidRPr="009310E1" w14:paraId="77938C43" w14:textId="77777777" w:rsidTr="007F19DD">
        <w:tc>
          <w:tcPr>
            <w:tcW w:w="3343" w:type="dxa"/>
          </w:tcPr>
          <w:p w14:paraId="623CD8A4" w14:textId="77777777" w:rsidR="007F19DD" w:rsidRPr="009310E1" w:rsidRDefault="007F19DD" w:rsidP="007F19DD">
            <w:r>
              <w:t>B</w:t>
            </w:r>
            <w:r w:rsidRPr="009310E1">
              <w:t>enzo(a)anthracene</w:t>
            </w:r>
          </w:p>
        </w:tc>
        <w:tc>
          <w:tcPr>
            <w:tcW w:w="3344" w:type="dxa"/>
          </w:tcPr>
          <w:p w14:paraId="534FF0CE" w14:textId="77777777" w:rsidR="007F19DD" w:rsidRPr="009310E1" w:rsidRDefault="007F19DD" w:rsidP="007F19DD">
            <w:r w:rsidRPr="009310E1">
              <w:rPr>
                <w:lang w:val="de-DE"/>
              </w:rPr>
              <w:t>1,3-dichlorobenzene</w:t>
            </w:r>
          </w:p>
        </w:tc>
        <w:tc>
          <w:tcPr>
            <w:tcW w:w="3383" w:type="dxa"/>
          </w:tcPr>
          <w:p w14:paraId="3CD5F7E3" w14:textId="77777777" w:rsidR="007F19DD" w:rsidRPr="009310E1" w:rsidRDefault="007F19DD" w:rsidP="007F19DD">
            <w:r>
              <w:rPr>
                <w:lang w:val="de-DE"/>
              </w:rPr>
              <w:t>H</w:t>
            </w:r>
            <w:r w:rsidRPr="009310E1">
              <w:rPr>
                <w:lang w:val="de-DE"/>
              </w:rPr>
              <w:t>exachloroethane</w:t>
            </w:r>
          </w:p>
        </w:tc>
      </w:tr>
      <w:tr w:rsidR="007F19DD" w:rsidRPr="009310E1" w14:paraId="41F3570B" w14:textId="77777777" w:rsidTr="007F19DD">
        <w:tc>
          <w:tcPr>
            <w:tcW w:w="3343" w:type="dxa"/>
          </w:tcPr>
          <w:p w14:paraId="7278ED82" w14:textId="77777777" w:rsidR="007F19DD" w:rsidRPr="009310E1" w:rsidRDefault="007F19DD" w:rsidP="007F19DD">
            <w:r>
              <w:t>B</w:t>
            </w:r>
            <w:r w:rsidRPr="009310E1">
              <w:t>enzo(a)pyrene</w:t>
            </w:r>
          </w:p>
        </w:tc>
        <w:tc>
          <w:tcPr>
            <w:tcW w:w="3344" w:type="dxa"/>
          </w:tcPr>
          <w:p w14:paraId="243C8825" w14:textId="77777777" w:rsidR="007F19DD" w:rsidRPr="009310E1" w:rsidRDefault="007F19DD" w:rsidP="007F19DD">
            <w:r w:rsidRPr="009310E1">
              <w:rPr>
                <w:lang w:val="de-DE"/>
              </w:rPr>
              <w:t>1,4-dichlorobenzene</w:t>
            </w:r>
          </w:p>
        </w:tc>
        <w:tc>
          <w:tcPr>
            <w:tcW w:w="3383" w:type="dxa"/>
          </w:tcPr>
          <w:p w14:paraId="413FA6EB" w14:textId="77777777" w:rsidR="007F19DD" w:rsidRPr="009310E1" w:rsidRDefault="007F19DD" w:rsidP="007F19DD">
            <w:r>
              <w:rPr>
                <w:lang w:val="de-DE"/>
              </w:rPr>
              <w:t>I</w:t>
            </w:r>
            <w:r w:rsidRPr="009310E1">
              <w:rPr>
                <w:lang w:val="de-DE"/>
              </w:rPr>
              <w:t>ndeno(1,2,3-cd)pyrene</w:t>
            </w:r>
          </w:p>
        </w:tc>
      </w:tr>
      <w:tr w:rsidR="007F19DD" w:rsidRPr="009310E1" w14:paraId="229810A4" w14:textId="77777777" w:rsidTr="007F19DD">
        <w:tc>
          <w:tcPr>
            <w:tcW w:w="3343" w:type="dxa"/>
          </w:tcPr>
          <w:p w14:paraId="2F5F1A63" w14:textId="77777777" w:rsidR="007F19DD" w:rsidRPr="009310E1" w:rsidRDefault="007F19DD" w:rsidP="007F19DD">
            <w:r w:rsidRPr="009310E1">
              <w:t>3,4-benzofluoranthene</w:t>
            </w:r>
          </w:p>
        </w:tc>
        <w:tc>
          <w:tcPr>
            <w:tcW w:w="3344" w:type="dxa"/>
          </w:tcPr>
          <w:p w14:paraId="6E841630" w14:textId="77777777" w:rsidR="007F19DD" w:rsidRPr="009310E1" w:rsidRDefault="007F19DD" w:rsidP="007F19DD">
            <w:r w:rsidRPr="009310E1">
              <w:rPr>
                <w:lang w:val="de-DE"/>
              </w:rPr>
              <w:t>3,3′-dichlorobenzidine</w:t>
            </w:r>
          </w:p>
        </w:tc>
        <w:tc>
          <w:tcPr>
            <w:tcW w:w="3383" w:type="dxa"/>
          </w:tcPr>
          <w:p w14:paraId="5C54218D" w14:textId="77777777" w:rsidR="007F19DD" w:rsidRPr="009310E1" w:rsidRDefault="007F19DD" w:rsidP="007F19DD">
            <w:r>
              <w:rPr>
                <w:lang w:val="de-DE"/>
              </w:rPr>
              <w:t>I</w:t>
            </w:r>
            <w:r w:rsidRPr="009310E1">
              <w:rPr>
                <w:lang w:val="de-DE"/>
              </w:rPr>
              <w:t>sophorone</w:t>
            </w:r>
          </w:p>
        </w:tc>
      </w:tr>
      <w:tr w:rsidR="007F19DD" w:rsidRPr="009310E1" w14:paraId="0B4834CB" w14:textId="77777777" w:rsidTr="007F19DD">
        <w:tc>
          <w:tcPr>
            <w:tcW w:w="3343" w:type="dxa"/>
          </w:tcPr>
          <w:p w14:paraId="3EC32511" w14:textId="77777777" w:rsidR="007F19DD" w:rsidRPr="009310E1" w:rsidRDefault="007F19DD" w:rsidP="007F19DD">
            <w:r>
              <w:t>B</w:t>
            </w:r>
            <w:r w:rsidRPr="009310E1">
              <w:t>enzo(</w:t>
            </w:r>
            <w:proofErr w:type="spellStart"/>
            <w:r w:rsidRPr="009310E1">
              <w:t>ghi</w:t>
            </w:r>
            <w:proofErr w:type="spellEnd"/>
            <w:r w:rsidRPr="009310E1">
              <w:t>)perylene</w:t>
            </w:r>
          </w:p>
        </w:tc>
        <w:tc>
          <w:tcPr>
            <w:tcW w:w="3344" w:type="dxa"/>
          </w:tcPr>
          <w:p w14:paraId="5F71CD92" w14:textId="77777777" w:rsidR="007F19DD" w:rsidRPr="009310E1" w:rsidRDefault="007F19DD" w:rsidP="007F19DD">
            <w:r>
              <w:rPr>
                <w:lang w:val="de-DE"/>
              </w:rPr>
              <w:t>D</w:t>
            </w:r>
            <w:r w:rsidRPr="009310E1">
              <w:rPr>
                <w:lang w:val="de-DE"/>
              </w:rPr>
              <w:t>iethyl phthalate</w:t>
            </w:r>
          </w:p>
        </w:tc>
        <w:tc>
          <w:tcPr>
            <w:tcW w:w="3383" w:type="dxa"/>
          </w:tcPr>
          <w:p w14:paraId="2BE8566C" w14:textId="77777777" w:rsidR="007F19DD" w:rsidRPr="009310E1" w:rsidRDefault="007F19DD" w:rsidP="007F19DD">
            <w:r>
              <w:rPr>
                <w:lang w:val="de-DE"/>
              </w:rPr>
              <w:t>N</w:t>
            </w:r>
            <w:r w:rsidRPr="009310E1">
              <w:rPr>
                <w:lang w:val="de-DE"/>
              </w:rPr>
              <w:t>apthalene</w:t>
            </w:r>
          </w:p>
        </w:tc>
      </w:tr>
      <w:tr w:rsidR="007F19DD" w:rsidRPr="009310E1" w14:paraId="4D84940B" w14:textId="77777777" w:rsidTr="007F19DD">
        <w:tc>
          <w:tcPr>
            <w:tcW w:w="3343" w:type="dxa"/>
          </w:tcPr>
          <w:p w14:paraId="6C1E1521" w14:textId="77777777" w:rsidR="007F19DD" w:rsidRPr="009310E1" w:rsidRDefault="007F19DD" w:rsidP="007F19DD">
            <w:r>
              <w:t>B</w:t>
            </w:r>
            <w:r w:rsidRPr="009310E1">
              <w:t>enzo(k)fluoranthene</w:t>
            </w:r>
          </w:p>
        </w:tc>
        <w:tc>
          <w:tcPr>
            <w:tcW w:w="3344" w:type="dxa"/>
          </w:tcPr>
          <w:p w14:paraId="591D7478" w14:textId="77777777" w:rsidR="007F19DD" w:rsidRPr="009310E1" w:rsidRDefault="007F19DD" w:rsidP="007F19DD">
            <w:r>
              <w:rPr>
                <w:lang w:val="de-DE"/>
              </w:rPr>
              <w:t>D</w:t>
            </w:r>
            <w:r w:rsidRPr="009310E1">
              <w:rPr>
                <w:lang w:val="de-DE"/>
              </w:rPr>
              <w:t>imethyl phthalate</w:t>
            </w:r>
          </w:p>
        </w:tc>
        <w:tc>
          <w:tcPr>
            <w:tcW w:w="3383" w:type="dxa"/>
          </w:tcPr>
          <w:p w14:paraId="5A0A0592" w14:textId="77777777" w:rsidR="007F19DD" w:rsidRPr="009310E1" w:rsidRDefault="007F19DD" w:rsidP="007F19DD">
            <w:r>
              <w:rPr>
                <w:lang w:val="de-DE"/>
              </w:rPr>
              <w:t>N</w:t>
            </w:r>
            <w:r w:rsidRPr="009310E1">
              <w:rPr>
                <w:lang w:val="de-DE"/>
              </w:rPr>
              <w:t>itrobenzene</w:t>
            </w:r>
          </w:p>
        </w:tc>
      </w:tr>
      <w:tr w:rsidR="007F19DD" w:rsidRPr="009310E1" w14:paraId="14F37B5B" w14:textId="77777777" w:rsidTr="007F19DD">
        <w:tc>
          <w:tcPr>
            <w:tcW w:w="3343" w:type="dxa"/>
          </w:tcPr>
          <w:p w14:paraId="72305A50" w14:textId="77777777" w:rsidR="007F19DD" w:rsidRPr="009310E1" w:rsidRDefault="007F19DD" w:rsidP="007F19DD">
            <w:r>
              <w:t>B</w:t>
            </w:r>
            <w:r w:rsidRPr="009310E1">
              <w:t>is(2-chloroethoxy)methane</w:t>
            </w:r>
          </w:p>
        </w:tc>
        <w:tc>
          <w:tcPr>
            <w:tcW w:w="3344" w:type="dxa"/>
          </w:tcPr>
          <w:p w14:paraId="4405939E" w14:textId="77777777" w:rsidR="007F19DD" w:rsidRPr="009310E1" w:rsidRDefault="007F19DD" w:rsidP="007F19DD">
            <w:r>
              <w:rPr>
                <w:lang w:val="de-DE"/>
              </w:rPr>
              <w:t>D</w:t>
            </w:r>
            <w:r w:rsidRPr="009310E1">
              <w:rPr>
                <w:lang w:val="de-DE"/>
              </w:rPr>
              <w:t>i-n-butyl phthalate</w:t>
            </w:r>
          </w:p>
        </w:tc>
        <w:tc>
          <w:tcPr>
            <w:tcW w:w="3383" w:type="dxa"/>
          </w:tcPr>
          <w:p w14:paraId="24FCE53F" w14:textId="77777777" w:rsidR="007F19DD" w:rsidRPr="009310E1" w:rsidRDefault="007F19DD" w:rsidP="007F19DD">
            <w:r w:rsidRPr="009310E1">
              <w:rPr>
                <w:lang w:val="de-DE"/>
              </w:rPr>
              <w:t>N-nitrosodimethylamine</w:t>
            </w:r>
          </w:p>
        </w:tc>
      </w:tr>
      <w:tr w:rsidR="007F19DD" w:rsidRPr="009310E1" w14:paraId="54FFF2B4" w14:textId="77777777" w:rsidTr="007F19DD">
        <w:tc>
          <w:tcPr>
            <w:tcW w:w="3343" w:type="dxa"/>
          </w:tcPr>
          <w:p w14:paraId="5BD000E3" w14:textId="77777777" w:rsidR="007F19DD" w:rsidRPr="009310E1" w:rsidRDefault="007F19DD" w:rsidP="007F19DD">
            <w:r>
              <w:t>B</w:t>
            </w:r>
            <w:r w:rsidRPr="009310E1">
              <w:t>is(2-chloroethyl)ether</w:t>
            </w:r>
          </w:p>
        </w:tc>
        <w:tc>
          <w:tcPr>
            <w:tcW w:w="3344" w:type="dxa"/>
          </w:tcPr>
          <w:p w14:paraId="55BEF275" w14:textId="77777777" w:rsidR="007F19DD" w:rsidRPr="009310E1" w:rsidRDefault="007F19DD" w:rsidP="007F19DD">
            <w:r w:rsidRPr="009310E1">
              <w:rPr>
                <w:lang w:val="de-DE"/>
              </w:rPr>
              <w:t>2,4-dinitrotoluene</w:t>
            </w:r>
          </w:p>
        </w:tc>
        <w:tc>
          <w:tcPr>
            <w:tcW w:w="3383" w:type="dxa"/>
          </w:tcPr>
          <w:p w14:paraId="19686539" w14:textId="77777777" w:rsidR="007F19DD" w:rsidRPr="009310E1" w:rsidRDefault="007F19DD" w:rsidP="007F19DD">
            <w:pPr>
              <w:rPr>
                <w:lang w:val="sv-SE"/>
              </w:rPr>
            </w:pPr>
            <w:r w:rsidRPr="009310E1">
              <w:rPr>
                <w:lang w:val="sv-SE"/>
              </w:rPr>
              <w:t>N-nitrosodi-n-propylamine</w:t>
            </w:r>
          </w:p>
        </w:tc>
      </w:tr>
      <w:tr w:rsidR="007F19DD" w:rsidRPr="009310E1" w14:paraId="1B6A076A" w14:textId="77777777" w:rsidTr="007F19DD">
        <w:tc>
          <w:tcPr>
            <w:tcW w:w="3343" w:type="dxa"/>
          </w:tcPr>
          <w:p w14:paraId="7A0EC9AA" w14:textId="77777777" w:rsidR="007F19DD" w:rsidRPr="009310E1" w:rsidRDefault="007F19DD" w:rsidP="007F19DD">
            <w:r>
              <w:t>B</w:t>
            </w:r>
            <w:r w:rsidRPr="009310E1">
              <w:t>is(2-chloroisopropyl)ether</w:t>
            </w:r>
          </w:p>
        </w:tc>
        <w:tc>
          <w:tcPr>
            <w:tcW w:w="3344" w:type="dxa"/>
          </w:tcPr>
          <w:p w14:paraId="245B7CA4" w14:textId="77777777" w:rsidR="007F19DD" w:rsidRPr="009310E1" w:rsidRDefault="007F19DD" w:rsidP="007F19DD">
            <w:r w:rsidRPr="009310E1">
              <w:rPr>
                <w:lang w:val="de-DE"/>
              </w:rPr>
              <w:t>2,6-dinitrotoluene</w:t>
            </w:r>
          </w:p>
        </w:tc>
        <w:tc>
          <w:tcPr>
            <w:tcW w:w="3383" w:type="dxa"/>
          </w:tcPr>
          <w:p w14:paraId="64C9590C" w14:textId="77777777" w:rsidR="007F19DD" w:rsidRPr="009310E1" w:rsidRDefault="007F19DD" w:rsidP="007F19DD">
            <w:r w:rsidRPr="009310E1">
              <w:rPr>
                <w:lang w:val="de-DE"/>
              </w:rPr>
              <w:t>N-nitrosodiphenylamine</w:t>
            </w:r>
          </w:p>
        </w:tc>
      </w:tr>
      <w:tr w:rsidR="007F19DD" w:rsidRPr="009310E1" w14:paraId="2635097C" w14:textId="77777777" w:rsidTr="007F19DD">
        <w:tc>
          <w:tcPr>
            <w:tcW w:w="3343" w:type="dxa"/>
          </w:tcPr>
          <w:p w14:paraId="4DAB301E" w14:textId="77777777" w:rsidR="007F19DD" w:rsidRPr="009310E1" w:rsidRDefault="007F19DD" w:rsidP="007F19DD">
            <w:r>
              <w:t>B</w:t>
            </w:r>
            <w:r w:rsidRPr="009310E1">
              <w:t>is (2-ethylhexyl)phthalate</w:t>
            </w:r>
          </w:p>
        </w:tc>
        <w:tc>
          <w:tcPr>
            <w:tcW w:w="3344" w:type="dxa"/>
          </w:tcPr>
          <w:p w14:paraId="3B61DB18" w14:textId="77777777" w:rsidR="007F19DD" w:rsidRPr="009310E1" w:rsidRDefault="007F19DD" w:rsidP="007F19DD">
            <w:r>
              <w:t>D</w:t>
            </w:r>
            <w:r w:rsidRPr="009310E1">
              <w:t>i-n-octyl phthalate</w:t>
            </w:r>
          </w:p>
        </w:tc>
        <w:tc>
          <w:tcPr>
            <w:tcW w:w="3383" w:type="dxa"/>
          </w:tcPr>
          <w:p w14:paraId="341F0CA6" w14:textId="77777777" w:rsidR="007F19DD" w:rsidRPr="009310E1" w:rsidRDefault="007F19DD" w:rsidP="007F19DD">
            <w:r>
              <w:rPr>
                <w:lang w:val="de-DE"/>
              </w:rPr>
              <w:t>P</w:t>
            </w:r>
            <w:r w:rsidRPr="009310E1">
              <w:rPr>
                <w:lang w:val="de-DE"/>
              </w:rPr>
              <w:t>henanthrene</w:t>
            </w:r>
          </w:p>
        </w:tc>
      </w:tr>
      <w:tr w:rsidR="007F19DD" w:rsidRPr="009310E1" w14:paraId="1C86189F" w14:textId="77777777" w:rsidTr="007F19DD">
        <w:tc>
          <w:tcPr>
            <w:tcW w:w="3343" w:type="dxa"/>
          </w:tcPr>
          <w:p w14:paraId="5BB990F8" w14:textId="77777777" w:rsidR="007F19DD" w:rsidRPr="009310E1" w:rsidRDefault="007F19DD" w:rsidP="007F19DD">
            <w:r w:rsidRPr="009310E1">
              <w:t>4-bromophenyl phenyl ether</w:t>
            </w:r>
          </w:p>
        </w:tc>
        <w:tc>
          <w:tcPr>
            <w:tcW w:w="3344" w:type="dxa"/>
            <w:vMerge w:val="restart"/>
          </w:tcPr>
          <w:p w14:paraId="78FB5966" w14:textId="77777777" w:rsidR="007F19DD" w:rsidRPr="009310E1" w:rsidRDefault="007F19DD" w:rsidP="007F19DD">
            <w:r w:rsidRPr="009310E1">
              <w:rPr>
                <w:lang w:val="de-DE"/>
              </w:rPr>
              <w:t>1,2-diphenylhydrazine (as azobenzene)</w:t>
            </w:r>
          </w:p>
        </w:tc>
        <w:tc>
          <w:tcPr>
            <w:tcW w:w="3383" w:type="dxa"/>
          </w:tcPr>
          <w:p w14:paraId="5DA1A00E" w14:textId="77777777" w:rsidR="007F19DD" w:rsidRPr="009310E1" w:rsidRDefault="007F19DD" w:rsidP="007F19DD">
            <w:r>
              <w:rPr>
                <w:lang w:val="de-DE"/>
              </w:rPr>
              <w:t>P</w:t>
            </w:r>
            <w:r w:rsidRPr="009310E1">
              <w:rPr>
                <w:lang w:val="de-DE"/>
              </w:rPr>
              <w:t>yrene</w:t>
            </w:r>
          </w:p>
        </w:tc>
      </w:tr>
      <w:tr w:rsidR="007F19DD" w:rsidRPr="009310E1" w14:paraId="5F470D3A" w14:textId="77777777" w:rsidTr="007F19DD">
        <w:tc>
          <w:tcPr>
            <w:tcW w:w="3343" w:type="dxa"/>
          </w:tcPr>
          <w:p w14:paraId="5F6B55F0" w14:textId="77777777" w:rsidR="007F19DD" w:rsidRPr="009310E1" w:rsidRDefault="007F19DD" w:rsidP="007F19DD">
            <w:proofErr w:type="spellStart"/>
            <w:r>
              <w:t>B</w:t>
            </w:r>
            <w:r w:rsidRPr="009310E1">
              <w:t>utylbenzyl</w:t>
            </w:r>
            <w:proofErr w:type="spellEnd"/>
            <w:r w:rsidRPr="009310E1">
              <w:t xml:space="preserve"> phthalate</w:t>
            </w:r>
          </w:p>
        </w:tc>
        <w:tc>
          <w:tcPr>
            <w:tcW w:w="3344" w:type="dxa"/>
            <w:vMerge/>
          </w:tcPr>
          <w:p w14:paraId="33CCD1A6" w14:textId="77777777" w:rsidR="007F19DD" w:rsidRPr="009310E1" w:rsidRDefault="007F19DD" w:rsidP="007F19DD"/>
        </w:tc>
        <w:tc>
          <w:tcPr>
            <w:tcW w:w="3383" w:type="dxa"/>
          </w:tcPr>
          <w:p w14:paraId="539391A3" w14:textId="77777777" w:rsidR="007F19DD" w:rsidRPr="009310E1" w:rsidRDefault="007F19DD" w:rsidP="007F19DD">
            <w:r w:rsidRPr="009310E1">
              <w:rPr>
                <w:lang w:val="de-DE"/>
              </w:rPr>
              <w:t>1,2,4-trichlorobenzene</w:t>
            </w:r>
          </w:p>
        </w:tc>
      </w:tr>
      <w:tr w:rsidR="007F19DD" w:rsidRPr="009310E1" w14:paraId="014DDC1D" w14:textId="77777777" w:rsidTr="007F19DD">
        <w:tc>
          <w:tcPr>
            <w:tcW w:w="3343" w:type="dxa"/>
            <w:tcBorders>
              <w:bottom w:val="single" w:sz="4" w:space="0" w:color="auto"/>
            </w:tcBorders>
          </w:tcPr>
          <w:p w14:paraId="43D3634E" w14:textId="77777777" w:rsidR="007F19DD" w:rsidRPr="009310E1" w:rsidRDefault="007F19DD" w:rsidP="007F19DD">
            <w:r w:rsidRPr="009310E1">
              <w:t>2-chloronaphthalene</w:t>
            </w:r>
          </w:p>
        </w:tc>
        <w:tc>
          <w:tcPr>
            <w:tcW w:w="3344" w:type="dxa"/>
            <w:tcBorders>
              <w:bottom w:val="single" w:sz="4" w:space="0" w:color="auto"/>
            </w:tcBorders>
          </w:tcPr>
          <w:p w14:paraId="1F957D22" w14:textId="77777777" w:rsidR="007F19DD" w:rsidRPr="009310E1" w:rsidRDefault="007F19DD" w:rsidP="007F19DD">
            <w:r>
              <w:rPr>
                <w:lang w:val="de-DE"/>
              </w:rPr>
              <w:t>F</w:t>
            </w:r>
            <w:r w:rsidRPr="009310E1">
              <w:rPr>
                <w:lang w:val="de-DE"/>
              </w:rPr>
              <w:t>luroranthene</w:t>
            </w:r>
          </w:p>
        </w:tc>
        <w:tc>
          <w:tcPr>
            <w:tcW w:w="3383" w:type="dxa"/>
            <w:tcBorders>
              <w:bottom w:val="single" w:sz="4" w:space="0" w:color="auto"/>
            </w:tcBorders>
          </w:tcPr>
          <w:p w14:paraId="44EE3401" w14:textId="77777777" w:rsidR="007F19DD" w:rsidRPr="009310E1" w:rsidRDefault="007F19DD" w:rsidP="007F19DD"/>
        </w:tc>
      </w:tr>
    </w:tbl>
    <w:p w14:paraId="17656D68" w14:textId="425C06DA" w:rsidR="00117A8F" w:rsidRDefault="00117A8F" w:rsidP="0013141A">
      <w:pPr>
        <w:tabs>
          <w:tab w:val="num" w:pos="0"/>
        </w:tabs>
        <w:rPr>
          <w:rFonts w:asciiTheme="minorHAnsi" w:hAnsiTheme="minorHAnsi" w:cstheme="minorHAnsi"/>
        </w:rPr>
      </w:pPr>
    </w:p>
    <w:p w14:paraId="41015212" w14:textId="77777777" w:rsidR="007F19DD" w:rsidRPr="009310E1" w:rsidRDefault="007F19DD" w:rsidP="007F19DD">
      <w:pPr>
        <w:rPr>
          <w:b/>
        </w:rPr>
      </w:pPr>
      <w:r w:rsidRPr="009310E1">
        <w:rPr>
          <w:b/>
        </w:rPr>
        <w:lastRenderedPageBreak/>
        <w:t>Table I</w:t>
      </w:r>
      <w:r>
        <w:rPr>
          <w:b/>
        </w:rPr>
        <w:t>I</w:t>
      </w:r>
      <w:r w:rsidRPr="009310E1">
        <w:rPr>
          <w:b/>
        </w:rPr>
        <w:t>I</w:t>
      </w:r>
      <w:r>
        <w:rPr>
          <w:b/>
        </w:rPr>
        <w:t xml:space="preserve"> Continued – </w:t>
      </w:r>
      <w:r w:rsidRPr="009310E1">
        <w:rPr>
          <w:b/>
        </w:rPr>
        <w:t>Organic Toxic Pollutants in Each of Four Fractions in Analysis by Gas Chromatography/Mass Spectroscopy (GS/MS)</w:t>
      </w:r>
    </w:p>
    <w:p w14:paraId="6AB65A0C" w14:textId="77777777" w:rsidR="007F19DD" w:rsidRDefault="007F19DD" w:rsidP="007F19DD">
      <w:pPr>
        <w:spacing w:after="1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5"/>
        <w:gridCol w:w="3359"/>
        <w:gridCol w:w="3356"/>
      </w:tblGrid>
      <w:tr w:rsidR="007F19DD" w:rsidRPr="009310E1" w14:paraId="2F9D40AE" w14:textId="77777777" w:rsidTr="007F19DD">
        <w:tc>
          <w:tcPr>
            <w:tcW w:w="10070" w:type="dxa"/>
            <w:gridSpan w:val="3"/>
            <w:tcBorders>
              <w:top w:val="single" w:sz="4" w:space="0" w:color="auto"/>
              <w:bottom w:val="single" w:sz="4" w:space="0" w:color="auto"/>
            </w:tcBorders>
          </w:tcPr>
          <w:p w14:paraId="70A97292" w14:textId="77777777" w:rsidR="007F19DD" w:rsidRPr="009310E1" w:rsidRDefault="007F19DD" w:rsidP="007F19DD">
            <w:pPr>
              <w:jc w:val="center"/>
            </w:pPr>
            <w:r w:rsidRPr="009310E1">
              <w:rPr>
                <w:b/>
                <w:iCs/>
                <w:lang w:val="de-DE"/>
              </w:rPr>
              <w:t>Pesticides</w:t>
            </w:r>
          </w:p>
        </w:tc>
      </w:tr>
      <w:tr w:rsidR="007F19DD" w:rsidRPr="009310E1" w14:paraId="7FC6AFC3" w14:textId="77777777" w:rsidTr="007F19DD">
        <w:tc>
          <w:tcPr>
            <w:tcW w:w="3355" w:type="dxa"/>
            <w:tcBorders>
              <w:top w:val="single" w:sz="4" w:space="0" w:color="auto"/>
            </w:tcBorders>
          </w:tcPr>
          <w:p w14:paraId="3EC70D95" w14:textId="77777777" w:rsidR="007F19DD" w:rsidRPr="009310E1" w:rsidRDefault="007F19DD" w:rsidP="007F19DD">
            <w:r>
              <w:rPr>
                <w:lang w:val="de-DE"/>
              </w:rPr>
              <w:t>A</w:t>
            </w:r>
            <w:r w:rsidRPr="009310E1">
              <w:rPr>
                <w:lang w:val="de-DE"/>
              </w:rPr>
              <w:t>ldrin</w:t>
            </w:r>
          </w:p>
        </w:tc>
        <w:tc>
          <w:tcPr>
            <w:tcW w:w="3359" w:type="dxa"/>
            <w:tcBorders>
              <w:top w:val="single" w:sz="4" w:space="0" w:color="auto"/>
            </w:tcBorders>
          </w:tcPr>
          <w:p w14:paraId="7560D3B5" w14:textId="77777777" w:rsidR="007F19DD" w:rsidRPr="009310E1" w:rsidRDefault="007F19DD" w:rsidP="007F19DD">
            <w:r>
              <w:rPr>
                <w:lang w:val="sv-SE"/>
              </w:rPr>
              <w:t>D</w:t>
            </w:r>
            <w:r w:rsidRPr="009310E1">
              <w:rPr>
                <w:lang w:val="sv-SE"/>
              </w:rPr>
              <w:t>ieldrin</w:t>
            </w:r>
          </w:p>
        </w:tc>
        <w:tc>
          <w:tcPr>
            <w:tcW w:w="3356" w:type="dxa"/>
            <w:tcBorders>
              <w:top w:val="single" w:sz="4" w:space="0" w:color="auto"/>
            </w:tcBorders>
          </w:tcPr>
          <w:p w14:paraId="1EA6CB01" w14:textId="77777777" w:rsidR="007F19DD" w:rsidRPr="009310E1" w:rsidRDefault="007F19DD" w:rsidP="007F19DD">
            <w:r w:rsidRPr="009310E1">
              <w:rPr>
                <w:lang w:val="sv-SE"/>
              </w:rPr>
              <w:t>PCB-1254</w:t>
            </w:r>
          </w:p>
        </w:tc>
      </w:tr>
      <w:tr w:rsidR="007F19DD" w:rsidRPr="009310E1" w14:paraId="73970623" w14:textId="77777777" w:rsidTr="007F19DD">
        <w:tc>
          <w:tcPr>
            <w:tcW w:w="3355" w:type="dxa"/>
          </w:tcPr>
          <w:p w14:paraId="0451DA35" w14:textId="77777777" w:rsidR="007F19DD" w:rsidRPr="009310E1" w:rsidRDefault="007F19DD" w:rsidP="007F19DD">
            <w:r>
              <w:rPr>
                <w:lang w:val="de-DE"/>
              </w:rPr>
              <w:t>A</w:t>
            </w:r>
            <w:r w:rsidRPr="009310E1">
              <w:rPr>
                <w:lang w:val="de-DE"/>
              </w:rPr>
              <w:t>lpha-BHC</w:t>
            </w:r>
          </w:p>
        </w:tc>
        <w:tc>
          <w:tcPr>
            <w:tcW w:w="3359" w:type="dxa"/>
          </w:tcPr>
          <w:p w14:paraId="532CDB39" w14:textId="77777777" w:rsidR="007F19DD" w:rsidRPr="009310E1" w:rsidRDefault="007F19DD" w:rsidP="007F19DD">
            <w:r>
              <w:rPr>
                <w:lang w:val="sv-SE"/>
              </w:rPr>
              <w:t>A</w:t>
            </w:r>
            <w:r w:rsidRPr="009310E1">
              <w:rPr>
                <w:lang w:val="sv-SE"/>
              </w:rPr>
              <w:t>lpha-endosulfan</w:t>
            </w:r>
          </w:p>
        </w:tc>
        <w:tc>
          <w:tcPr>
            <w:tcW w:w="3356" w:type="dxa"/>
          </w:tcPr>
          <w:p w14:paraId="7AE30DD8" w14:textId="77777777" w:rsidR="007F19DD" w:rsidRPr="009310E1" w:rsidRDefault="007F19DD" w:rsidP="007F19DD">
            <w:r w:rsidRPr="009310E1">
              <w:rPr>
                <w:lang w:val="sv-SE"/>
              </w:rPr>
              <w:t>PCB-1221</w:t>
            </w:r>
          </w:p>
        </w:tc>
      </w:tr>
      <w:tr w:rsidR="007F19DD" w:rsidRPr="009310E1" w14:paraId="1742B3DF" w14:textId="77777777" w:rsidTr="007F19DD">
        <w:tc>
          <w:tcPr>
            <w:tcW w:w="3355" w:type="dxa"/>
          </w:tcPr>
          <w:p w14:paraId="03D3517F" w14:textId="77777777" w:rsidR="007F19DD" w:rsidRPr="009310E1" w:rsidRDefault="007F19DD" w:rsidP="007F19DD">
            <w:r>
              <w:rPr>
                <w:lang w:val="de-DE"/>
              </w:rPr>
              <w:t>B</w:t>
            </w:r>
            <w:r w:rsidRPr="009310E1">
              <w:rPr>
                <w:lang w:val="de-DE"/>
              </w:rPr>
              <w:t>eta-BHC</w:t>
            </w:r>
          </w:p>
        </w:tc>
        <w:tc>
          <w:tcPr>
            <w:tcW w:w="3359" w:type="dxa"/>
          </w:tcPr>
          <w:p w14:paraId="5CEA3473" w14:textId="77777777" w:rsidR="007F19DD" w:rsidRPr="009310E1" w:rsidRDefault="007F19DD" w:rsidP="007F19DD">
            <w:r>
              <w:rPr>
                <w:lang w:val="sv-SE"/>
              </w:rPr>
              <w:t>B</w:t>
            </w:r>
            <w:r w:rsidRPr="009310E1">
              <w:rPr>
                <w:lang w:val="sv-SE"/>
              </w:rPr>
              <w:t>eta-endosulfan</w:t>
            </w:r>
          </w:p>
        </w:tc>
        <w:tc>
          <w:tcPr>
            <w:tcW w:w="3356" w:type="dxa"/>
          </w:tcPr>
          <w:p w14:paraId="1FEB0C47" w14:textId="77777777" w:rsidR="007F19DD" w:rsidRPr="009310E1" w:rsidRDefault="007F19DD" w:rsidP="007F19DD">
            <w:r w:rsidRPr="009310E1">
              <w:rPr>
                <w:lang w:val="sv-SE"/>
              </w:rPr>
              <w:t>PCB-1232</w:t>
            </w:r>
          </w:p>
        </w:tc>
      </w:tr>
      <w:tr w:rsidR="007F19DD" w:rsidRPr="009310E1" w14:paraId="2C1307DB" w14:textId="77777777" w:rsidTr="007F19DD">
        <w:tc>
          <w:tcPr>
            <w:tcW w:w="3355" w:type="dxa"/>
          </w:tcPr>
          <w:p w14:paraId="74FB2EB3" w14:textId="77777777" w:rsidR="007F19DD" w:rsidRPr="009310E1" w:rsidRDefault="007F19DD" w:rsidP="007F19DD">
            <w:r>
              <w:rPr>
                <w:lang w:val="sv-SE"/>
              </w:rPr>
              <w:t>G</w:t>
            </w:r>
            <w:r w:rsidRPr="009310E1">
              <w:rPr>
                <w:lang w:val="sv-SE"/>
              </w:rPr>
              <w:t>amma-BHC</w:t>
            </w:r>
          </w:p>
        </w:tc>
        <w:tc>
          <w:tcPr>
            <w:tcW w:w="3359" w:type="dxa"/>
          </w:tcPr>
          <w:p w14:paraId="633B8E2C" w14:textId="77777777" w:rsidR="007F19DD" w:rsidRPr="009310E1" w:rsidRDefault="007F19DD" w:rsidP="007F19DD">
            <w:r>
              <w:rPr>
                <w:lang w:val="sv-SE"/>
              </w:rPr>
              <w:t>E</w:t>
            </w:r>
            <w:r w:rsidRPr="009310E1">
              <w:rPr>
                <w:lang w:val="sv-SE"/>
              </w:rPr>
              <w:t>ndosulfan sulfate</w:t>
            </w:r>
          </w:p>
        </w:tc>
        <w:tc>
          <w:tcPr>
            <w:tcW w:w="3356" w:type="dxa"/>
          </w:tcPr>
          <w:p w14:paraId="7ECA25A4" w14:textId="77777777" w:rsidR="007F19DD" w:rsidRPr="009310E1" w:rsidRDefault="007F19DD" w:rsidP="007F19DD">
            <w:r w:rsidRPr="009310E1">
              <w:rPr>
                <w:lang w:val="sv-SE"/>
              </w:rPr>
              <w:t>PCB-1248</w:t>
            </w:r>
          </w:p>
        </w:tc>
      </w:tr>
      <w:tr w:rsidR="007F19DD" w:rsidRPr="009310E1" w14:paraId="0F8FEBDA" w14:textId="77777777" w:rsidTr="007F19DD">
        <w:tc>
          <w:tcPr>
            <w:tcW w:w="3355" w:type="dxa"/>
          </w:tcPr>
          <w:p w14:paraId="71211906" w14:textId="77777777" w:rsidR="007F19DD" w:rsidRPr="009310E1" w:rsidRDefault="007F19DD" w:rsidP="007F19DD">
            <w:r>
              <w:rPr>
                <w:lang w:val="sv-SE"/>
              </w:rPr>
              <w:t>D</w:t>
            </w:r>
            <w:r w:rsidRPr="009310E1">
              <w:rPr>
                <w:lang w:val="sv-SE"/>
              </w:rPr>
              <w:t>elta-BHC</w:t>
            </w:r>
          </w:p>
        </w:tc>
        <w:tc>
          <w:tcPr>
            <w:tcW w:w="3359" w:type="dxa"/>
          </w:tcPr>
          <w:p w14:paraId="1DC9EB6D" w14:textId="77777777" w:rsidR="007F19DD" w:rsidRPr="009310E1" w:rsidRDefault="007F19DD" w:rsidP="007F19DD">
            <w:r>
              <w:rPr>
                <w:lang w:val="sv-SE"/>
              </w:rPr>
              <w:t>E</w:t>
            </w:r>
            <w:r w:rsidRPr="009310E1">
              <w:rPr>
                <w:lang w:val="sv-SE"/>
              </w:rPr>
              <w:t>ndrin</w:t>
            </w:r>
          </w:p>
        </w:tc>
        <w:tc>
          <w:tcPr>
            <w:tcW w:w="3356" w:type="dxa"/>
          </w:tcPr>
          <w:p w14:paraId="66596BF8" w14:textId="77777777" w:rsidR="007F19DD" w:rsidRPr="009310E1" w:rsidRDefault="007F19DD" w:rsidP="007F19DD">
            <w:r w:rsidRPr="009310E1">
              <w:rPr>
                <w:lang w:val="sv-SE"/>
              </w:rPr>
              <w:t>PCB-1260</w:t>
            </w:r>
          </w:p>
        </w:tc>
      </w:tr>
      <w:tr w:rsidR="007F19DD" w:rsidRPr="009310E1" w14:paraId="0B3ED9BC" w14:textId="77777777" w:rsidTr="007F19DD">
        <w:tc>
          <w:tcPr>
            <w:tcW w:w="3355" w:type="dxa"/>
          </w:tcPr>
          <w:p w14:paraId="1F57CD1C" w14:textId="77777777" w:rsidR="007F19DD" w:rsidRPr="009310E1" w:rsidRDefault="007F19DD" w:rsidP="007F19DD">
            <w:r>
              <w:rPr>
                <w:lang w:val="sv-SE"/>
              </w:rPr>
              <w:t>C</w:t>
            </w:r>
            <w:r w:rsidRPr="009310E1">
              <w:rPr>
                <w:lang w:val="sv-SE"/>
              </w:rPr>
              <w:t>hlordane</w:t>
            </w:r>
          </w:p>
        </w:tc>
        <w:tc>
          <w:tcPr>
            <w:tcW w:w="3359" w:type="dxa"/>
          </w:tcPr>
          <w:p w14:paraId="06646685" w14:textId="77777777" w:rsidR="007F19DD" w:rsidRPr="009310E1" w:rsidRDefault="007F19DD" w:rsidP="007F19DD">
            <w:r>
              <w:rPr>
                <w:lang w:val="sv-SE"/>
              </w:rPr>
              <w:t>E</w:t>
            </w:r>
            <w:r w:rsidRPr="009310E1">
              <w:rPr>
                <w:lang w:val="sv-SE"/>
              </w:rPr>
              <w:t>ndrin aldehyde</w:t>
            </w:r>
          </w:p>
        </w:tc>
        <w:tc>
          <w:tcPr>
            <w:tcW w:w="3356" w:type="dxa"/>
          </w:tcPr>
          <w:p w14:paraId="54BDAA65" w14:textId="77777777" w:rsidR="007F19DD" w:rsidRPr="009310E1" w:rsidRDefault="007F19DD" w:rsidP="007F19DD">
            <w:r w:rsidRPr="009310E1">
              <w:rPr>
                <w:lang w:val="sv-SE"/>
              </w:rPr>
              <w:t>PCB-1016</w:t>
            </w:r>
          </w:p>
        </w:tc>
      </w:tr>
      <w:tr w:rsidR="007F19DD" w:rsidRPr="009310E1" w14:paraId="4847F6AD" w14:textId="77777777" w:rsidTr="007F19DD">
        <w:tc>
          <w:tcPr>
            <w:tcW w:w="3355" w:type="dxa"/>
          </w:tcPr>
          <w:p w14:paraId="0533AA23" w14:textId="77777777" w:rsidR="007F19DD" w:rsidRPr="009310E1" w:rsidRDefault="007F19DD" w:rsidP="007F19DD">
            <w:r w:rsidRPr="009310E1">
              <w:rPr>
                <w:lang w:val="sv-SE"/>
              </w:rPr>
              <w:t>4,4′-DDT</w:t>
            </w:r>
          </w:p>
        </w:tc>
        <w:tc>
          <w:tcPr>
            <w:tcW w:w="3359" w:type="dxa"/>
          </w:tcPr>
          <w:p w14:paraId="2A12B3F8" w14:textId="77777777" w:rsidR="007F19DD" w:rsidRPr="009310E1" w:rsidRDefault="007F19DD" w:rsidP="007F19DD">
            <w:r>
              <w:rPr>
                <w:lang w:val="sv-SE"/>
              </w:rPr>
              <w:t>H</w:t>
            </w:r>
            <w:r w:rsidRPr="009310E1">
              <w:rPr>
                <w:lang w:val="sv-SE"/>
              </w:rPr>
              <w:t>eptachlor</w:t>
            </w:r>
          </w:p>
        </w:tc>
        <w:tc>
          <w:tcPr>
            <w:tcW w:w="3356" w:type="dxa"/>
          </w:tcPr>
          <w:p w14:paraId="2A8EEDDD" w14:textId="77777777" w:rsidR="007F19DD" w:rsidRPr="009310E1" w:rsidRDefault="007F19DD" w:rsidP="007F19DD">
            <w:r>
              <w:t>T</w:t>
            </w:r>
            <w:r w:rsidRPr="009310E1">
              <w:t>oxaphene</w:t>
            </w:r>
          </w:p>
        </w:tc>
      </w:tr>
      <w:tr w:rsidR="007F19DD" w:rsidRPr="009310E1" w14:paraId="32453092" w14:textId="77777777" w:rsidTr="007F19DD">
        <w:tc>
          <w:tcPr>
            <w:tcW w:w="3355" w:type="dxa"/>
          </w:tcPr>
          <w:p w14:paraId="0BCF17F4" w14:textId="77777777" w:rsidR="007F19DD" w:rsidRPr="009310E1" w:rsidRDefault="007F19DD" w:rsidP="007F19DD">
            <w:r w:rsidRPr="009310E1">
              <w:rPr>
                <w:lang w:val="sv-SE"/>
              </w:rPr>
              <w:t>4,4′-DDE</w:t>
            </w:r>
          </w:p>
        </w:tc>
        <w:tc>
          <w:tcPr>
            <w:tcW w:w="3359" w:type="dxa"/>
          </w:tcPr>
          <w:p w14:paraId="22D69B99" w14:textId="77777777" w:rsidR="007F19DD" w:rsidRPr="009310E1" w:rsidRDefault="007F19DD" w:rsidP="007F19DD">
            <w:r>
              <w:rPr>
                <w:lang w:val="sv-SE"/>
              </w:rPr>
              <w:t>H</w:t>
            </w:r>
            <w:r w:rsidRPr="009310E1">
              <w:rPr>
                <w:lang w:val="sv-SE"/>
              </w:rPr>
              <w:t>eptachlor epoxide</w:t>
            </w:r>
          </w:p>
        </w:tc>
        <w:tc>
          <w:tcPr>
            <w:tcW w:w="3356" w:type="dxa"/>
          </w:tcPr>
          <w:p w14:paraId="1E1BF9A7" w14:textId="77777777" w:rsidR="007F19DD" w:rsidRPr="009310E1" w:rsidRDefault="007F19DD" w:rsidP="007F19DD"/>
        </w:tc>
      </w:tr>
      <w:tr w:rsidR="007F19DD" w:rsidRPr="009310E1" w14:paraId="6DD7AAFD" w14:textId="77777777" w:rsidTr="007F19DD">
        <w:tc>
          <w:tcPr>
            <w:tcW w:w="3355" w:type="dxa"/>
            <w:tcBorders>
              <w:bottom w:val="single" w:sz="4" w:space="0" w:color="auto"/>
            </w:tcBorders>
          </w:tcPr>
          <w:p w14:paraId="23650DA8" w14:textId="77777777" w:rsidR="007F19DD" w:rsidRPr="009310E1" w:rsidRDefault="007F19DD" w:rsidP="007F19DD">
            <w:r w:rsidRPr="009310E1">
              <w:rPr>
                <w:lang w:val="sv-SE"/>
              </w:rPr>
              <w:t>4,4′-DDD</w:t>
            </w:r>
          </w:p>
        </w:tc>
        <w:tc>
          <w:tcPr>
            <w:tcW w:w="3359" w:type="dxa"/>
            <w:tcBorders>
              <w:bottom w:val="single" w:sz="4" w:space="0" w:color="auto"/>
            </w:tcBorders>
          </w:tcPr>
          <w:p w14:paraId="76C9BDD8" w14:textId="77777777" w:rsidR="007F19DD" w:rsidRPr="009310E1" w:rsidRDefault="007F19DD" w:rsidP="007F19DD">
            <w:r w:rsidRPr="009310E1">
              <w:rPr>
                <w:lang w:val="sv-SE"/>
              </w:rPr>
              <w:t>PCB-1242</w:t>
            </w:r>
          </w:p>
        </w:tc>
        <w:tc>
          <w:tcPr>
            <w:tcW w:w="3356" w:type="dxa"/>
            <w:tcBorders>
              <w:bottom w:val="single" w:sz="4" w:space="0" w:color="auto"/>
            </w:tcBorders>
          </w:tcPr>
          <w:p w14:paraId="3485032D" w14:textId="77777777" w:rsidR="007F19DD" w:rsidRPr="009310E1" w:rsidRDefault="007F19DD" w:rsidP="007F19DD"/>
        </w:tc>
      </w:tr>
    </w:tbl>
    <w:p w14:paraId="05C79D5B" w14:textId="77777777" w:rsidR="007F19DD" w:rsidRDefault="007F19DD" w:rsidP="007F19DD">
      <w:pPr>
        <w:spacing w:after="120"/>
        <w:rPr>
          <w:b/>
        </w:rPr>
      </w:pPr>
    </w:p>
    <w:p w14:paraId="55EC5FD5" w14:textId="77777777" w:rsidR="007F19DD" w:rsidRPr="009310E1" w:rsidRDefault="007F19DD" w:rsidP="007F19DD">
      <w:pPr>
        <w:spacing w:after="120"/>
        <w:rPr>
          <w:b/>
        </w:rPr>
      </w:pPr>
      <w:r w:rsidRPr="009310E1">
        <w:rPr>
          <w:b/>
        </w:rPr>
        <w:t xml:space="preserve">Table </w:t>
      </w:r>
      <w:r>
        <w:rPr>
          <w:b/>
        </w:rPr>
        <w:t xml:space="preserve">IV – </w:t>
      </w:r>
      <w:r w:rsidRPr="009310E1">
        <w:rPr>
          <w:b/>
        </w:rPr>
        <w:t>Conventional and Nonconventional Pollutants Required to Be Tested by Existing Dischargers if Expected to be Present</w:t>
      </w:r>
    </w:p>
    <w:tbl>
      <w:tblPr>
        <w:tblW w:w="0" w:type="auto"/>
        <w:tblBorders>
          <w:top w:val="single" w:sz="4" w:space="0" w:color="auto"/>
          <w:bottom w:val="single" w:sz="4" w:space="0" w:color="auto"/>
        </w:tblBorders>
        <w:tblLook w:val="01E0" w:firstRow="1" w:lastRow="1" w:firstColumn="1" w:lastColumn="1" w:noHBand="0" w:noVBand="0"/>
      </w:tblPr>
      <w:tblGrid>
        <w:gridCol w:w="3339"/>
        <w:gridCol w:w="3368"/>
        <w:gridCol w:w="3373"/>
      </w:tblGrid>
      <w:tr w:rsidR="007F19DD" w:rsidRPr="009310E1" w14:paraId="08E1CA06" w14:textId="77777777" w:rsidTr="007F19DD">
        <w:tc>
          <w:tcPr>
            <w:tcW w:w="3528" w:type="dxa"/>
          </w:tcPr>
          <w:p w14:paraId="68255BEC" w14:textId="77777777" w:rsidR="007F19DD" w:rsidRPr="009310E1" w:rsidRDefault="007F19DD" w:rsidP="007F19DD">
            <w:r w:rsidRPr="009310E1">
              <w:t>Bromide</w:t>
            </w:r>
          </w:p>
        </w:tc>
        <w:tc>
          <w:tcPr>
            <w:tcW w:w="3528" w:type="dxa"/>
          </w:tcPr>
          <w:p w14:paraId="7C445C00" w14:textId="77777777" w:rsidR="007F19DD" w:rsidRPr="009310E1" w:rsidRDefault="007F19DD" w:rsidP="007F19DD">
            <w:r w:rsidRPr="009310E1">
              <w:t>Phosphorus, Total</w:t>
            </w:r>
          </w:p>
        </w:tc>
        <w:tc>
          <w:tcPr>
            <w:tcW w:w="3528" w:type="dxa"/>
          </w:tcPr>
          <w:p w14:paraId="658A6216" w14:textId="77777777" w:rsidR="007F19DD" w:rsidRPr="009310E1" w:rsidRDefault="007F19DD" w:rsidP="007F19DD">
            <w:r w:rsidRPr="009310E1">
              <w:t>Boron, Total</w:t>
            </w:r>
          </w:p>
        </w:tc>
      </w:tr>
      <w:tr w:rsidR="007F19DD" w:rsidRPr="009310E1" w14:paraId="176308C7" w14:textId="77777777" w:rsidTr="007F19DD">
        <w:tc>
          <w:tcPr>
            <w:tcW w:w="3528" w:type="dxa"/>
          </w:tcPr>
          <w:p w14:paraId="59100E76" w14:textId="77777777" w:rsidR="007F19DD" w:rsidRPr="009310E1" w:rsidRDefault="007F19DD" w:rsidP="007F19DD">
            <w:r w:rsidRPr="009310E1">
              <w:t>Chlorine, Total Residual</w:t>
            </w:r>
          </w:p>
        </w:tc>
        <w:tc>
          <w:tcPr>
            <w:tcW w:w="3528" w:type="dxa"/>
          </w:tcPr>
          <w:p w14:paraId="5807AD3E" w14:textId="77777777" w:rsidR="007F19DD" w:rsidRPr="009310E1" w:rsidRDefault="007F19DD" w:rsidP="007F19DD">
            <w:r w:rsidRPr="009310E1">
              <w:t>Radioactivity</w:t>
            </w:r>
          </w:p>
        </w:tc>
        <w:tc>
          <w:tcPr>
            <w:tcW w:w="3528" w:type="dxa"/>
          </w:tcPr>
          <w:p w14:paraId="398DFE56" w14:textId="77777777" w:rsidR="007F19DD" w:rsidRPr="009310E1" w:rsidRDefault="007F19DD" w:rsidP="007F19DD">
            <w:r w:rsidRPr="009310E1">
              <w:t>Cobalt, Total</w:t>
            </w:r>
          </w:p>
        </w:tc>
      </w:tr>
      <w:tr w:rsidR="007F19DD" w:rsidRPr="009310E1" w14:paraId="6B4735E2" w14:textId="77777777" w:rsidTr="007F19DD">
        <w:tc>
          <w:tcPr>
            <w:tcW w:w="3528" w:type="dxa"/>
          </w:tcPr>
          <w:p w14:paraId="4D548479" w14:textId="77777777" w:rsidR="007F19DD" w:rsidRPr="009310E1" w:rsidRDefault="007F19DD" w:rsidP="007F19DD">
            <w:r w:rsidRPr="009310E1">
              <w:t>Color</w:t>
            </w:r>
          </w:p>
        </w:tc>
        <w:tc>
          <w:tcPr>
            <w:tcW w:w="3528" w:type="dxa"/>
          </w:tcPr>
          <w:p w14:paraId="3E6AE90E" w14:textId="77777777" w:rsidR="007F19DD" w:rsidRPr="009310E1" w:rsidRDefault="007F19DD" w:rsidP="007F19DD">
            <w:r w:rsidRPr="009310E1">
              <w:t>Sulfate</w:t>
            </w:r>
          </w:p>
        </w:tc>
        <w:tc>
          <w:tcPr>
            <w:tcW w:w="3528" w:type="dxa"/>
          </w:tcPr>
          <w:p w14:paraId="267B826C" w14:textId="77777777" w:rsidR="007F19DD" w:rsidRPr="009310E1" w:rsidRDefault="007F19DD" w:rsidP="007F19DD">
            <w:r w:rsidRPr="009310E1">
              <w:t>Iron, Total</w:t>
            </w:r>
          </w:p>
        </w:tc>
      </w:tr>
      <w:tr w:rsidR="007F19DD" w:rsidRPr="009310E1" w14:paraId="6357790C" w14:textId="77777777" w:rsidTr="007F19DD">
        <w:tc>
          <w:tcPr>
            <w:tcW w:w="3528" w:type="dxa"/>
          </w:tcPr>
          <w:p w14:paraId="25EB1856" w14:textId="77777777" w:rsidR="007F19DD" w:rsidRPr="009310E1" w:rsidRDefault="007F19DD" w:rsidP="007F19DD">
            <w:r w:rsidRPr="009310E1">
              <w:t>Fecal Coliform</w:t>
            </w:r>
          </w:p>
        </w:tc>
        <w:tc>
          <w:tcPr>
            <w:tcW w:w="3528" w:type="dxa"/>
          </w:tcPr>
          <w:p w14:paraId="4711712F" w14:textId="77777777" w:rsidR="007F19DD" w:rsidRPr="009310E1" w:rsidRDefault="007F19DD" w:rsidP="007F19DD">
            <w:r w:rsidRPr="009310E1">
              <w:t>Sulfide</w:t>
            </w:r>
          </w:p>
        </w:tc>
        <w:tc>
          <w:tcPr>
            <w:tcW w:w="3528" w:type="dxa"/>
          </w:tcPr>
          <w:p w14:paraId="032FFF08" w14:textId="77777777" w:rsidR="007F19DD" w:rsidRPr="009310E1" w:rsidRDefault="007F19DD" w:rsidP="007F19DD">
            <w:r w:rsidRPr="009310E1">
              <w:t>Magnesium, Total</w:t>
            </w:r>
          </w:p>
        </w:tc>
      </w:tr>
      <w:tr w:rsidR="007F19DD" w:rsidRPr="009310E1" w14:paraId="19CB7BC7" w14:textId="77777777" w:rsidTr="007F19DD">
        <w:tc>
          <w:tcPr>
            <w:tcW w:w="3528" w:type="dxa"/>
          </w:tcPr>
          <w:p w14:paraId="2DCBA278" w14:textId="77777777" w:rsidR="007F19DD" w:rsidRPr="009310E1" w:rsidRDefault="007F19DD" w:rsidP="007F19DD">
            <w:r w:rsidRPr="009310E1">
              <w:t>Fluoride</w:t>
            </w:r>
          </w:p>
        </w:tc>
        <w:tc>
          <w:tcPr>
            <w:tcW w:w="3528" w:type="dxa"/>
          </w:tcPr>
          <w:p w14:paraId="7824AFA8" w14:textId="77777777" w:rsidR="007F19DD" w:rsidRPr="009310E1" w:rsidRDefault="007F19DD" w:rsidP="007F19DD">
            <w:r w:rsidRPr="009310E1">
              <w:t>Sulfite</w:t>
            </w:r>
          </w:p>
        </w:tc>
        <w:tc>
          <w:tcPr>
            <w:tcW w:w="3528" w:type="dxa"/>
          </w:tcPr>
          <w:p w14:paraId="3273A69C" w14:textId="77777777" w:rsidR="007F19DD" w:rsidRPr="009310E1" w:rsidRDefault="007F19DD" w:rsidP="007F19DD">
            <w:r w:rsidRPr="009310E1">
              <w:t>Molybdenum, Total</w:t>
            </w:r>
          </w:p>
        </w:tc>
      </w:tr>
      <w:tr w:rsidR="007F19DD" w:rsidRPr="009310E1" w14:paraId="467C71EB" w14:textId="77777777" w:rsidTr="007F19DD">
        <w:tc>
          <w:tcPr>
            <w:tcW w:w="3528" w:type="dxa"/>
          </w:tcPr>
          <w:p w14:paraId="2E583140" w14:textId="77777777" w:rsidR="007F19DD" w:rsidRPr="009310E1" w:rsidRDefault="007F19DD" w:rsidP="007F19DD">
            <w:r w:rsidRPr="009310E1">
              <w:t>Nitrate-Nitrite</w:t>
            </w:r>
          </w:p>
        </w:tc>
        <w:tc>
          <w:tcPr>
            <w:tcW w:w="3528" w:type="dxa"/>
          </w:tcPr>
          <w:p w14:paraId="08662152" w14:textId="77777777" w:rsidR="007F19DD" w:rsidRPr="009310E1" w:rsidRDefault="007F19DD" w:rsidP="007F19DD">
            <w:r w:rsidRPr="009310E1">
              <w:t>Surfactants</w:t>
            </w:r>
          </w:p>
        </w:tc>
        <w:tc>
          <w:tcPr>
            <w:tcW w:w="3528" w:type="dxa"/>
          </w:tcPr>
          <w:p w14:paraId="5118FBB0" w14:textId="77777777" w:rsidR="007F19DD" w:rsidRPr="009310E1" w:rsidRDefault="007F19DD" w:rsidP="007F19DD">
            <w:r w:rsidRPr="009310E1">
              <w:t>Manganese, Total</w:t>
            </w:r>
          </w:p>
        </w:tc>
      </w:tr>
      <w:tr w:rsidR="007F19DD" w:rsidRPr="009310E1" w14:paraId="07148D2F" w14:textId="77777777" w:rsidTr="007F19DD">
        <w:tc>
          <w:tcPr>
            <w:tcW w:w="3528" w:type="dxa"/>
          </w:tcPr>
          <w:p w14:paraId="2F2B1C30" w14:textId="77777777" w:rsidR="007F19DD" w:rsidRPr="009310E1" w:rsidRDefault="007F19DD" w:rsidP="007F19DD">
            <w:r w:rsidRPr="009310E1">
              <w:t>Nitrogen, Total Organic</w:t>
            </w:r>
          </w:p>
        </w:tc>
        <w:tc>
          <w:tcPr>
            <w:tcW w:w="3528" w:type="dxa"/>
          </w:tcPr>
          <w:p w14:paraId="23E532C8" w14:textId="77777777" w:rsidR="007F19DD" w:rsidRPr="009310E1" w:rsidRDefault="007F19DD" w:rsidP="007F19DD">
            <w:r w:rsidRPr="009310E1">
              <w:t>Aluminum, Total</w:t>
            </w:r>
          </w:p>
        </w:tc>
        <w:tc>
          <w:tcPr>
            <w:tcW w:w="3528" w:type="dxa"/>
          </w:tcPr>
          <w:p w14:paraId="2AD9F83A" w14:textId="77777777" w:rsidR="007F19DD" w:rsidRPr="009310E1" w:rsidRDefault="007F19DD" w:rsidP="007F19DD">
            <w:r w:rsidRPr="009310E1">
              <w:t>Tin, Total</w:t>
            </w:r>
          </w:p>
        </w:tc>
      </w:tr>
      <w:tr w:rsidR="007F19DD" w:rsidRPr="009310E1" w14:paraId="5D2514E9" w14:textId="77777777" w:rsidTr="007F19DD">
        <w:tc>
          <w:tcPr>
            <w:tcW w:w="3528" w:type="dxa"/>
          </w:tcPr>
          <w:p w14:paraId="3A78FBD2" w14:textId="77777777" w:rsidR="007F19DD" w:rsidRPr="009310E1" w:rsidRDefault="007F19DD" w:rsidP="007F19DD">
            <w:r w:rsidRPr="009310E1">
              <w:t>Oil and Grease</w:t>
            </w:r>
          </w:p>
        </w:tc>
        <w:tc>
          <w:tcPr>
            <w:tcW w:w="3528" w:type="dxa"/>
          </w:tcPr>
          <w:p w14:paraId="4E618686" w14:textId="77777777" w:rsidR="007F19DD" w:rsidRPr="009310E1" w:rsidRDefault="007F19DD" w:rsidP="007F19DD">
            <w:r w:rsidRPr="009310E1">
              <w:t>Barium, Total</w:t>
            </w:r>
          </w:p>
        </w:tc>
        <w:tc>
          <w:tcPr>
            <w:tcW w:w="3528" w:type="dxa"/>
          </w:tcPr>
          <w:p w14:paraId="0E72975A" w14:textId="77777777" w:rsidR="007F19DD" w:rsidRPr="009310E1" w:rsidRDefault="007F19DD" w:rsidP="007F19DD">
            <w:r w:rsidRPr="009310E1">
              <w:t>Titanium, Total</w:t>
            </w:r>
          </w:p>
        </w:tc>
      </w:tr>
    </w:tbl>
    <w:p w14:paraId="5F7FB2F5" w14:textId="793859D1" w:rsidR="007F19DD" w:rsidRDefault="007F19DD" w:rsidP="0013141A">
      <w:pPr>
        <w:tabs>
          <w:tab w:val="num" w:pos="0"/>
        </w:tabs>
        <w:rPr>
          <w:rFonts w:asciiTheme="minorHAnsi" w:hAnsiTheme="minorHAnsi" w:cstheme="minorHAnsi"/>
        </w:rPr>
      </w:pPr>
    </w:p>
    <w:p w14:paraId="7784CE4F" w14:textId="77777777" w:rsidR="007F19DD" w:rsidRDefault="007F19DD">
      <w:pPr>
        <w:rPr>
          <w:b/>
        </w:rPr>
      </w:pPr>
      <w:r>
        <w:rPr>
          <w:b/>
        </w:rPr>
        <w:br w:type="page"/>
      </w:r>
    </w:p>
    <w:p w14:paraId="3A114858" w14:textId="10F3E42A" w:rsidR="007F19DD" w:rsidRPr="009310E1" w:rsidRDefault="007F19DD" w:rsidP="007F19DD">
      <w:pPr>
        <w:spacing w:after="120"/>
        <w:rPr>
          <w:b/>
        </w:rPr>
      </w:pPr>
      <w:r w:rsidRPr="009310E1">
        <w:rPr>
          <w:b/>
        </w:rPr>
        <w:lastRenderedPageBreak/>
        <w:t>Table V</w:t>
      </w:r>
      <w:r>
        <w:rPr>
          <w:b/>
        </w:rPr>
        <w:t xml:space="preserve"> – </w:t>
      </w:r>
      <w:r w:rsidRPr="009310E1">
        <w:rPr>
          <w:b/>
        </w:rPr>
        <w:t xml:space="preserve">Toxic Pollutants and Hazardous Substances Required </w:t>
      </w:r>
      <w:r>
        <w:rPr>
          <w:b/>
        </w:rPr>
        <w:t>t</w:t>
      </w:r>
      <w:r w:rsidRPr="009310E1">
        <w:rPr>
          <w:b/>
        </w:rPr>
        <w:t xml:space="preserve">o </w:t>
      </w:r>
      <w:r>
        <w:rPr>
          <w:b/>
        </w:rPr>
        <w:t>be</w:t>
      </w:r>
      <w:r w:rsidRPr="009310E1">
        <w:rPr>
          <w:b/>
        </w:rPr>
        <w:t xml:space="preserve"> Identified by Existing Dischargers if Expected </w:t>
      </w:r>
      <w:r>
        <w:rPr>
          <w:b/>
        </w:rPr>
        <w:t>to</w:t>
      </w:r>
      <w:r w:rsidRPr="009310E1">
        <w:rPr>
          <w:b/>
        </w:rPr>
        <w:t xml:space="preserve"> </w:t>
      </w:r>
      <w:r>
        <w:rPr>
          <w:b/>
        </w:rPr>
        <w:t>be</w:t>
      </w:r>
      <w:r w:rsidRPr="009310E1">
        <w:rPr>
          <w:b/>
        </w:rPr>
        <w:t xml:space="preserve"> Present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9"/>
        <w:gridCol w:w="3382"/>
        <w:gridCol w:w="3429"/>
      </w:tblGrid>
      <w:tr w:rsidR="007F19DD" w:rsidRPr="009310E1" w14:paraId="5F77BFFD" w14:textId="77777777" w:rsidTr="007F19DD">
        <w:tc>
          <w:tcPr>
            <w:tcW w:w="10584" w:type="dxa"/>
            <w:gridSpan w:val="3"/>
            <w:tcBorders>
              <w:top w:val="single" w:sz="4" w:space="0" w:color="auto"/>
              <w:bottom w:val="single" w:sz="4" w:space="0" w:color="auto"/>
            </w:tcBorders>
          </w:tcPr>
          <w:p w14:paraId="44111C4E" w14:textId="77777777" w:rsidR="007F19DD" w:rsidRPr="009310E1" w:rsidRDefault="007F19DD" w:rsidP="007F19DD">
            <w:pPr>
              <w:jc w:val="center"/>
              <w:rPr>
                <w:b/>
              </w:rPr>
            </w:pPr>
            <w:r w:rsidRPr="009310E1">
              <w:rPr>
                <w:b/>
                <w:iCs/>
              </w:rPr>
              <w:t>Toxic Pollutants</w:t>
            </w:r>
          </w:p>
        </w:tc>
      </w:tr>
      <w:tr w:rsidR="007F19DD" w:rsidRPr="009310E1" w14:paraId="33CA59C7" w14:textId="77777777" w:rsidTr="007F19DD">
        <w:tc>
          <w:tcPr>
            <w:tcW w:w="3528" w:type="dxa"/>
            <w:tcBorders>
              <w:top w:val="single" w:sz="4" w:space="0" w:color="auto"/>
              <w:bottom w:val="single" w:sz="4" w:space="0" w:color="auto"/>
            </w:tcBorders>
          </w:tcPr>
          <w:p w14:paraId="100D3D15" w14:textId="77777777" w:rsidR="007F19DD" w:rsidRPr="009310E1" w:rsidRDefault="007F19DD" w:rsidP="007F19DD">
            <w:pPr>
              <w:rPr>
                <w:b/>
              </w:rPr>
            </w:pPr>
            <w:r w:rsidRPr="009310E1">
              <w:t>Asbestos</w:t>
            </w:r>
          </w:p>
        </w:tc>
        <w:tc>
          <w:tcPr>
            <w:tcW w:w="3528" w:type="dxa"/>
            <w:tcBorders>
              <w:top w:val="single" w:sz="4" w:space="0" w:color="auto"/>
              <w:bottom w:val="single" w:sz="4" w:space="0" w:color="auto"/>
            </w:tcBorders>
          </w:tcPr>
          <w:p w14:paraId="66ECFEE1" w14:textId="77777777" w:rsidR="007F19DD" w:rsidRPr="009310E1" w:rsidRDefault="007F19DD" w:rsidP="007F19DD">
            <w:pPr>
              <w:rPr>
                <w:b/>
              </w:rPr>
            </w:pPr>
          </w:p>
        </w:tc>
        <w:tc>
          <w:tcPr>
            <w:tcW w:w="3528" w:type="dxa"/>
            <w:tcBorders>
              <w:top w:val="single" w:sz="4" w:space="0" w:color="auto"/>
              <w:bottom w:val="single" w:sz="4" w:space="0" w:color="auto"/>
            </w:tcBorders>
          </w:tcPr>
          <w:p w14:paraId="2CFAFD0B" w14:textId="77777777" w:rsidR="007F19DD" w:rsidRPr="009310E1" w:rsidRDefault="007F19DD" w:rsidP="007F19DD">
            <w:pPr>
              <w:rPr>
                <w:b/>
              </w:rPr>
            </w:pPr>
          </w:p>
        </w:tc>
      </w:tr>
      <w:tr w:rsidR="007F19DD" w:rsidRPr="009310E1" w14:paraId="3F87B6E0" w14:textId="77777777" w:rsidTr="007F19DD">
        <w:tc>
          <w:tcPr>
            <w:tcW w:w="10584" w:type="dxa"/>
            <w:gridSpan w:val="3"/>
            <w:tcBorders>
              <w:top w:val="single" w:sz="4" w:space="0" w:color="auto"/>
              <w:bottom w:val="single" w:sz="4" w:space="0" w:color="auto"/>
            </w:tcBorders>
          </w:tcPr>
          <w:p w14:paraId="74E2E568" w14:textId="77777777" w:rsidR="007F19DD" w:rsidRPr="009310E1" w:rsidRDefault="007F19DD" w:rsidP="007F19DD">
            <w:pPr>
              <w:jc w:val="center"/>
              <w:rPr>
                <w:b/>
              </w:rPr>
            </w:pPr>
            <w:r w:rsidRPr="009310E1">
              <w:rPr>
                <w:b/>
                <w:iCs/>
              </w:rPr>
              <w:t>Hazardous Substances</w:t>
            </w:r>
          </w:p>
        </w:tc>
      </w:tr>
      <w:tr w:rsidR="007F19DD" w:rsidRPr="009310E1" w14:paraId="0BA8461A" w14:textId="77777777" w:rsidTr="007F19DD">
        <w:tc>
          <w:tcPr>
            <w:tcW w:w="3528" w:type="dxa"/>
            <w:tcBorders>
              <w:top w:val="single" w:sz="4" w:space="0" w:color="auto"/>
            </w:tcBorders>
          </w:tcPr>
          <w:p w14:paraId="547F7F06" w14:textId="77777777" w:rsidR="007F19DD" w:rsidRPr="009310E1" w:rsidRDefault="007F19DD" w:rsidP="007F19DD">
            <w:pPr>
              <w:rPr>
                <w:b/>
              </w:rPr>
            </w:pPr>
            <w:r w:rsidRPr="009310E1">
              <w:t>Acetaldehyde</w:t>
            </w:r>
          </w:p>
        </w:tc>
        <w:tc>
          <w:tcPr>
            <w:tcW w:w="3528" w:type="dxa"/>
            <w:tcBorders>
              <w:top w:val="single" w:sz="4" w:space="0" w:color="auto"/>
            </w:tcBorders>
          </w:tcPr>
          <w:p w14:paraId="3A38E63E" w14:textId="77777777" w:rsidR="007F19DD" w:rsidRPr="009310E1" w:rsidRDefault="007F19DD" w:rsidP="007F19DD">
            <w:pPr>
              <w:rPr>
                <w:b/>
              </w:rPr>
            </w:pPr>
            <w:r w:rsidRPr="009310E1">
              <w:rPr>
                <w:lang w:val="de-DE"/>
              </w:rPr>
              <w:t>Dintrobenzene</w:t>
            </w:r>
          </w:p>
        </w:tc>
        <w:tc>
          <w:tcPr>
            <w:tcW w:w="3528" w:type="dxa"/>
            <w:tcBorders>
              <w:top w:val="single" w:sz="4" w:space="0" w:color="auto"/>
            </w:tcBorders>
          </w:tcPr>
          <w:p w14:paraId="33E5A2EE" w14:textId="77777777" w:rsidR="007F19DD" w:rsidRPr="009310E1" w:rsidRDefault="007F19DD" w:rsidP="007F19DD">
            <w:pPr>
              <w:rPr>
                <w:b/>
              </w:rPr>
            </w:pPr>
            <w:r w:rsidRPr="009310E1">
              <w:t>Nitrotoluene</w:t>
            </w:r>
          </w:p>
        </w:tc>
      </w:tr>
      <w:tr w:rsidR="007F19DD" w:rsidRPr="009310E1" w14:paraId="2DEA8A60" w14:textId="77777777" w:rsidTr="007F19DD">
        <w:tc>
          <w:tcPr>
            <w:tcW w:w="3528" w:type="dxa"/>
          </w:tcPr>
          <w:p w14:paraId="51960B6A" w14:textId="77777777" w:rsidR="007F19DD" w:rsidRPr="009310E1" w:rsidRDefault="007F19DD" w:rsidP="007F19DD">
            <w:pPr>
              <w:rPr>
                <w:b/>
              </w:rPr>
            </w:pPr>
            <w:r w:rsidRPr="009310E1">
              <w:t>Allyl alcohol</w:t>
            </w:r>
          </w:p>
        </w:tc>
        <w:tc>
          <w:tcPr>
            <w:tcW w:w="3528" w:type="dxa"/>
          </w:tcPr>
          <w:p w14:paraId="0440D5A7" w14:textId="77777777" w:rsidR="007F19DD" w:rsidRPr="009310E1" w:rsidRDefault="007F19DD" w:rsidP="007F19DD">
            <w:pPr>
              <w:rPr>
                <w:b/>
              </w:rPr>
            </w:pPr>
            <w:r w:rsidRPr="009310E1">
              <w:rPr>
                <w:lang w:val="de-DE"/>
              </w:rPr>
              <w:t>Diquat</w:t>
            </w:r>
          </w:p>
        </w:tc>
        <w:tc>
          <w:tcPr>
            <w:tcW w:w="3528" w:type="dxa"/>
          </w:tcPr>
          <w:p w14:paraId="4651099C" w14:textId="77777777" w:rsidR="007F19DD" w:rsidRPr="009310E1" w:rsidRDefault="007F19DD" w:rsidP="007F19DD">
            <w:pPr>
              <w:rPr>
                <w:b/>
              </w:rPr>
            </w:pPr>
            <w:r w:rsidRPr="009310E1">
              <w:t>Parathion</w:t>
            </w:r>
          </w:p>
        </w:tc>
      </w:tr>
      <w:tr w:rsidR="007F19DD" w:rsidRPr="009310E1" w14:paraId="310E1A27" w14:textId="77777777" w:rsidTr="007F19DD">
        <w:tc>
          <w:tcPr>
            <w:tcW w:w="3528" w:type="dxa"/>
          </w:tcPr>
          <w:p w14:paraId="19CB6383" w14:textId="77777777" w:rsidR="007F19DD" w:rsidRPr="009310E1" w:rsidRDefault="007F19DD" w:rsidP="007F19DD">
            <w:pPr>
              <w:rPr>
                <w:b/>
              </w:rPr>
            </w:pPr>
            <w:r w:rsidRPr="009310E1">
              <w:t>Allyl chloride</w:t>
            </w:r>
          </w:p>
        </w:tc>
        <w:tc>
          <w:tcPr>
            <w:tcW w:w="3528" w:type="dxa"/>
          </w:tcPr>
          <w:p w14:paraId="2AB55BE1" w14:textId="77777777" w:rsidR="007F19DD" w:rsidRPr="009310E1" w:rsidRDefault="007F19DD" w:rsidP="007F19DD">
            <w:pPr>
              <w:rPr>
                <w:b/>
              </w:rPr>
            </w:pPr>
            <w:r w:rsidRPr="009310E1">
              <w:rPr>
                <w:lang w:val="de-DE"/>
              </w:rPr>
              <w:t>Disulfoton</w:t>
            </w:r>
          </w:p>
        </w:tc>
        <w:tc>
          <w:tcPr>
            <w:tcW w:w="3528" w:type="dxa"/>
          </w:tcPr>
          <w:p w14:paraId="0A927E90" w14:textId="77777777" w:rsidR="007F19DD" w:rsidRPr="009310E1" w:rsidRDefault="007F19DD" w:rsidP="007F19DD">
            <w:pPr>
              <w:rPr>
                <w:b/>
              </w:rPr>
            </w:pPr>
            <w:proofErr w:type="spellStart"/>
            <w:r w:rsidRPr="009310E1">
              <w:t>Phenolsulfanate</w:t>
            </w:r>
            <w:proofErr w:type="spellEnd"/>
          </w:p>
        </w:tc>
      </w:tr>
      <w:tr w:rsidR="007F19DD" w:rsidRPr="009310E1" w14:paraId="2844A67F" w14:textId="77777777" w:rsidTr="007F19DD">
        <w:tc>
          <w:tcPr>
            <w:tcW w:w="3528" w:type="dxa"/>
          </w:tcPr>
          <w:p w14:paraId="050E1AB8" w14:textId="77777777" w:rsidR="007F19DD" w:rsidRPr="009310E1" w:rsidRDefault="007F19DD" w:rsidP="007F19DD">
            <w:pPr>
              <w:rPr>
                <w:b/>
              </w:rPr>
            </w:pPr>
            <w:r w:rsidRPr="009310E1">
              <w:t>Amyl acetate</w:t>
            </w:r>
          </w:p>
        </w:tc>
        <w:tc>
          <w:tcPr>
            <w:tcW w:w="3528" w:type="dxa"/>
          </w:tcPr>
          <w:p w14:paraId="0923C270" w14:textId="77777777" w:rsidR="007F19DD" w:rsidRPr="009310E1" w:rsidRDefault="007F19DD" w:rsidP="007F19DD">
            <w:pPr>
              <w:rPr>
                <w:b/>
              </w:rPr>
            </w:pPr>
            <w:r w:rsidRPr="009310E1">
              <w:rPr>
                <w:lang w:val="de-DE"/>
              </w:rPr>
              <w:t>Diuron</w:t>
            </w:r>
          </w:p>
        </w:tc>
        <w:tc>
          <w:tcPr>
            <w:tcW w:w="3528" w:type="dxa"/>
          </w:tcPr>
          <w:p w14:paraId="3BE70201" w14:textId="77777777" w:rsidR="007F19DD" w:rsidRPr="009310E1" w:rsidRDefault="007F19DD" w:rsidP="007F19DD">
            <w:pPr>
              <w:rPr>
                <w:b/>
              </w:rPr>
            </w:pPr>
            <w:r w:rsidRPr="009310E1">
              <w:t>Phosgene</w:t>
            </w:r>
          </w:p>
        </w:tc>
      </w:tr>
      <w:tr w:rsidR="007F19DD" w:rsidRPr="009310E1" w14:paraId="18A3BCD9" w14:textId="77777777" w:rsidTr="007F19DD">
        <w:tc>
          <w:tcPr>
            <w:tcW w:w="3528" w:type="dxa"/>
          </w:tcPr>
          <w:p w14:paraId="6CB43093" w14:textId="77777777" w:rsidR="007F19DD" w:rsidRPr="009310E1" w:rsidRDefault="007F19DD" w:rsidP="007F19DD">
            <w:pPr>
              <w:rPr>
                <w:b/>
              </w:rPr>
            </w:pPr>
            <w:r w:rsidRPr="009310E1">
              <w:t>Aniline</w:t>
            </w:r>
          </w:p>
        </w:tc>
        <w:tc>
          <w:tcPr>
            <w:tcW w:w="3528" w:type="dxa"/>
          </w:tcPr>
          <w:p w14:paraId="57B85A75" w14:textId="77777777" w:rsidR="007F19DD" w:rsidRPr="009310E1" w:rsidRDefault="007F19DD" w:rsidP="007F19DD">
            <w:pPr>
              <w:rPr>
                <w:b/>
              </w:rPr>
            </w:pPr>
            <w:r w:rsidRPr="009310E1">
              <w:rPr>
                <w:lang w:val="de-DE"/>
              </w:rPr>
              <w:t>Epichlorohydrin</w:t>
            </w:r>
          </w:p>
        </w:tc>
        <w:tc>
          <w:tcPr>
            <w:tcW w:w="3528" w:type="dxa"/>
          </w:tcPr>
          <w:p w14:paraId="56731970" w14:textId="77777777" w:rsidR="007F19DD" w:rsidRPr="009310E1" w:rsidRDefault="007F19DD" w:rsidP="007F19DD">
            <w:pPr>
              <w:rPr>
                <w:b/>
              </w:rPr>
            </w:pPr>
            <w:proofErr w:type="spellStart"/>
            <w:r w:rsidRPr="009310E1">
              <w:t>Propargite</w:t>
            </w:r>
            <w:proofErr w:type="spellEnd"/>
          </w:p>
        </w:tc>
      </w:tr>
      <w:tr w:rsidR="007F19DD" w:rsidRPr="009310E1" w14:paraId="4FD0301C" w14:textId="77777777" w:rsidTr="007F19DD">
        <w:tc>
          <w:tcPr>
            <w:tcW w:w="3528" w:type="dxa"/>
          </w:tcPr>
          <w:p w14:paraId="5C909E88" w14:textId="77777777" w:rsidR="007F19DD" w:rsidRPr="009310E1" w:rsidRDefault="007F19DD" w:rsidP="007F19DD">
            <w:pPr>
              <w:rPr>
                <w:b/>
              </w:rPr>
            </w:pPr>
            <w:r w:rsidRPr="009310E1">
              <w:t>Benzonitrile</w:t>
            </w:r>
          </w:p>
        </w:tc>
        <w:tc>
          <w:tcPr>
            <w:tcW w:w="3528" w:type="dxa"/>
          </w:tcPr>
          <w:p w14:paraId="331EAF1C" w14:textId="77777777" w:rsidR="007F19DD" w:rsidRPr="009310E1" w:rsidRDefault="007F19DD" w:rsidP="007F19DD">
            <w:pPr>
              <w:rPr>
                <w:b/>
              </w:rPr>
            </w:pPr>
            <w:r w:rsidRPr="009310E1">
              <w:rPr>
                <w:lang w:val="de-DE"/>
              </w:rPr>
              <w:t>Ethion</w:t>
            </w:r>
          </w:p>
        </w:tc>
        <w:tc>
          <w:tcPr>
            <w:tcW w:w="3528" w:type="dxa"/>
          </w:tcPr>
          <w:p w14:paraId="3B3087A2" w14:textId="77777777" w:rsidR="007F19DD" w:rsidRPr="009310E1" w:rsidRDefault="007F19DD" w:rsidP="007F19DD">
            <w:pPr>
              <w:rPr>
                <w:b/>
              </w:rPr>
            </w:pPr>
            <w:r w:rsidRPr="009310E1">
              <w:t>Propylene oxide</w:t>
            </w:r>
          </w:p>
        </w:tc>
      </w:tr>
      <w:tr w:rsidR="007F19DD" w:rsidRPr="009310E1" w14:paraId="788DDF79" w14:textId="77777777" w:rsidTr="007F19DD">
        <w:tc>
          <w:tcPr>
            <w:tcW w:w="3528" w:type="dxa"/>
          </w:tcPr>
          <w:p w14:paraId="00D28F59" w14:textId="77777777" w:rsidR="007F19DD" w:rsidRPr="009310E1" w:rsidRDefault="007F19DD" w:rsidP="007F19DD">
            <w:pPr>
              <w:rPr>
                <w:b/>
              </w:rPr>
            </w:pPr>
            <w:r w:rsidRPr="009310E1">
              <w:t>Benzyl chloride</w:t>
            </w:r>
          </w:p>
        </w:tc>
        <w:tc>
          <w:tcPr>
            <w:tcW w:w="3528" w:type="dxa"/>
          </w:tcPr>
          <w:p w14:paraId="28D1EF66" w14:textId="77777777" w:rsidR="007F19DD" w:rsidRPr="009310E1" w:rsidRDefault="007F19DD" w:rsidP="007F19DD">
            <w:pPr>
              <w:rPr>
                <w:b/>
              </w:rPr>
            </w:pPr>
            <w:r w:rsidRPr="009310E1">
              <w:rPr>
                <w:lang w:val="de-DE"/>
              </w:rPr>
              <w:t>Ethylene diamine</w:t>
            </w:r>
          </w:p>
        </w:tc>
        <w:tc>
          <w:tcPr>
            <w:tcW w:w="3528" w:type="dxa"/>
          </w:tcPr>
          <w:p w14:paraId="18D9DA06" w14:textId="77777777" w:rsidR="007F19DD" w:rsidRPr="009310E1" w:rsidRDefault="007F19DD" w:rsidP="007F19DD">
            <w:pPr>
              <w:rPr>
                <w:b/>
              </w:rPr>
            </w:pPr>
            <w:r w:rsidRPr="009310E1">
              <w:t>Pyrethrins</w:t>
            </w:r>
          </w:p>
        </w:tc>
      </w:tr>
      <w:tr w:rsidR="007F19DD" w:rsidRPr="009310E1" w14:paraId="20A32EAA" w14:textId="77777777" w:rsidTr="007F19DD">
        <w:tc>
          <w:tcPr>
            <w:tcW w:w="3528" w:type="dxa"/>
          </w:tcPr>
          <w:p w14:paraId="75C30B7E" w14:textId="77777777" w:rsidR="007F19DD" w:rsidRPr="009310E1" w:rsidRDefault="007F19DD" w:rsidP="007F19DD">
            <w:pPr>
              <w:rPr>
                <w:b/>
              </w:rPr>
            </w:pPr>
            <w:r w:rsidRPr="009310E1">
              <w:t>Butyl acetate</w:t>
            </w:r>
          </w:p>
        </w:tc>
        <w:tc>
          <w:tcPr>
            <w:tcW w:w="3528" w:type="dxa"/>
          </w:tcPr>
          <w:p w14:paraId="569CE3F9" w14:textId="77777777" w:rsidR="007F19DD" w:rsidRPr="009310E1" w:rsidRDefault="007F19DD" w:rsidP="007F19DD">
            <w:pPr>
              <w:rPr>
                <w:b/>
              </w:rPr>
            </w:pPr>
            <w:r w:rsidRPr="009310E1">
              <w:rPr>
                <w:lang w:val="de-DE"/>
              </w:rPr>
              <w:t>Ethylene dibromide</w:t>
            </w:r>
          </w:p>
        </w:tc>
        <w:tc>
          <w:tcPr>
            <w:tcW w:w="3528" w:type="dxa"/>
          </w:tcPr>
          <w:p w14:paraId="5BE2A365" w14:textId="77777777" w:rsidR="007F19DD" w:rsidRPr="009310E1" w:rsidRDefault="007F19DD" w:rsidP="007F19DD">
            <w:pPr>
              <w:rPr>
                <w:b/>
              </w:rPr>
            </w:pPr>
            <w:r w:rsidRPr="009310E1">
              <w:t>Quinoline</w:t>
            </w:r>
          </w:p>
        </w:tc>
      </w:tr>
      <w:tr w:rsidR="007F19DD" w:rsidRPr="009310E1" w14:paraId="357669BF" w14:textId="77777777" w:rsidTr="007F19DD">
        <w:tc>
          <w:tcPr>
            <w:tcW w:w="3528" w:type="dxa"/>
          </w:tcPr>
          <w:p w14:paraId="2F41E27C" w14:textId="77777777" w:rsidR="007F19DD" w:rsidRPr="009310E1" w:rsidRDefault="007F19DD" w:rsidP="007F19DD">
            <w:r w:rsidRPr="009310E1">
              <w:t>Butylamine</w:t>
            </w:r>
          </w:p>
        </w:tc>
        <w:tc>
          <w:tcPr>
            <w:tcW w:w="3528" w:type="dxa"/>
          </w:tcPr>
          <w:p w14:paraId="0D9A87C4" w14:textId="77777777" w:rsidR="007F19DD" w:rsidRPr="009310E1" w:rsidRDefault="007F19DD" w:rsidP="007F19DD">
            <w:pPr>
              <w:rPr>
                <w:b/>
              </w:rPr>
            </w:pPr>
            <w:r w:rsidRPr="009310E1">
              <w:rPr>
                <w:lang w:val="de-DE"/>
              </w:rPr>
              <w:t>Formaldehyde</w:t>
            </w:r>
          </w:p>
        </w:tc>
        <w:tc>
          <w:tcPr>
            <w:tcW w:w="3528" w:type="dxa"/>
          </w:tcPr>
          <w:p w14:paraId="7C572013" w14:textId="77777777" w:rsidR="007F19DD" w:rsidRPr="009310E1" w:rsidRDefault="007F19DD" w:rsidP="007F19DD">
            <w:pPr>
              <w:rPr>
                <w:b/>
              </w:rPr>
            </w:pPr>
            <w:r w:rsidRPr="009310E1">
              <w:t>Resorcinol</w:t>
            </w:r>
          </w:p>
        </w:tc>
      </w:tr>
      <w:tr w:rsidR="007F19DD" w:rsidRPr="009310E1" w14:paraId="61733480" w14:textId="77777777" w:rsidTr="007F19DD">
        <w:tc>
          <w:tcPr>
            <w:tcW w:w="3528" w:type="dxa"/>
          </w:tcPr>
          <w:p w14:paraId="1AC38D25" w14:textId="77777777" w:rsidR="007F19DD" w:rsidRPr="009310E1" w:rsidRDefault="007F19DD" w:rsidP="007F19DD">
            <w:pPr>
              <w:rPr>
                <w:b/>
              </w:rPr>
            </w:pPr>
            <w:proofErr w:type="spellStart"/>
            <w:r w:rsidRPr="009310E1">
              <w:t>Captan</w:t>
            </w:r>
            <w:proofErr w:type="spellEnd"/>
          </w:p>
        </w:tc>
        <w:tc>
          <w:tcPr>
            <w:tcW w:w="3528" w:type="dxa"/>
          </w:tcPr>
          <w:p w14:paraId="5B0A863A" w14:textId="77777777" w:rsidR="007F19DD" w:rsidRPr="009310E1" w:rsidRDefault="007F19DD" w:rsidP="007F19DD">
            <w:pPr>
              <w:rPr>
                <w:b/>
              </w:rPr>
            </w:pPr>
            <w:r w:rsidRPr="009310E1">
              <w:rPr>
                <w:lang w:val="de-DE"/>
              </w:rPr>
              <w:t>Furfural</w:t>
            </w:r>
          </w:p>
        </w:tc>
        <w:tc>
          <w:tcPr>
            <w:tcW w:w="3528" w:type="dxa"/>
          </w:tcPr>
          <w:p w14:paraId="3DCC4B58" w14:textId="77777777" w:rsidR="007F19DD" w:rsidRPr="009310E1" w:rsidRDefault="007F19DD" w:rsidP="007F19DD">
            <w:pPr>
              <w:rPr>
                <w:b/>
              </w:rPr>
            </w:pPr>
            <w:r w:rsidRPr="009310E1">
              <w:t>Strontium</w:t>
            </w:r>
          </w:p>
        </w:tc>
      </w:tr>
      <w:tr w:rsidR="007F19DD" w:rsidRPr="009310E1" w14:paraId="76DA0BB1" w14:textId="77777777" w:rsidTr="007F19DD">
        <w:tc>
          <w:tcPr>
            <w:tcW w:w="3528" w:type="dxa"/>
          </w:tcPr>
          <w:p w14:paraId="1BB201EC" w14:textId="77777777" w:rsidR="007F19DD" w:rsidRPr="009310E1" w:rsidRDefault="007F19DD" w:rsidP="007F19DD">
            <w:pPr>
              <w:rPr>
                <w:b/>
              </w:rPr>
            </w:pPr>
            <w:r w:rsidRPr="009310E1">
              <w:t>Carbaryl</w:t>
            </w:r>
          </w:p>
        </w:tc>
        <w:tc>
          <w:tcPr>
            <w:tcW w:w="3528" w:type="dxa"/>
          </w:tcPr>
          <w:p w14:paraId="17007209" w14:textId="77777777" w:rsidR="007F19DD" w:rsidRPr="009310E1" w:rsidRDefault="007F19DD" w:rsidP="007F19DD">
            <w:pPr>
              <w:rPr>
                <w:b/>
              </w:rPr>
            </w:pPr>
            <w:r w:rsidRPr="009310E1">
              <w:rPr>
                <w:lang w:val="de-DE"/>
              </w:rPr>
              <w:t>Guthion</w:t>
            </w:r>
          </w:p>
        </w:tc>
        <w:tc>
          <w:tcPr>
            <w:tcW w:w="3528" w:type="dxa"/>
          </w:tcPr>
          <w:p w14:paraId="072378B2" w14:textId="77777777" w:rsidR="007F19DD" w:rsidRPr="009310E1" w:rsidRDefault="007F19DD" w:rsidP="007F19DD">
            <w:pPr>
              <w:rPr>
                <w:b/>
              </w:rPr>
            </w:pPr>
            <w:r w:rsidRPr="009310E1">
              <w:t>Strychnine</w:t>
            </w:r>
          </w:p>
        </w:tc>
      </w:tr>
      <w:tr w:rsidR="007F19DD" w:rsidRPr="009310E1" w14:paraId="01E05D4B" w14:textId="77777777" w:rsidTr="007F19DD">
        <w:tc>
          <w:tcPr>
            <w:tcW w:w="3528" w:type="dxa"/>
          </w:tcPr>
          <w:p w14:paraId="25FF8CFF" w14:textId="77777777" w:rsidR="007F19DD" w:rsidRPr="009310E1" w:rsidRDefault="007F19DD" w:rsidP="007F19DD">
            <w:r w:rsidRPr="009310E1">
              <w:t>Carbofuran</w:t>
            </w:r>
          </w:p>
        </w:tc>
        <w:tc>
          <w:tcPr>
            <w:tcW w:w="3528" w:type="dxa"/>
          </w:tcPr>
          <w:p w14:paraId="57D0EAAD" w14:textId="77777777" w:rsidR="007F19DD" w:rsidRPr="009310E1" w:rsidRDefault="007F19DD" w:rsidP="007F19DD">
            <w:pPr>
              <w:rPr>
                <w:b/>
              </w:rPr>
            </w:pPr>
            <w:r w:rsidRPr="009310E1">
              <w:rPr>
                <w:lang w:val="de-DE"/>
              </w:rPr>
              <w:t>Isoprene</w:t>
            </w:r>
          </w:p>
        </w:tc>
        <w:tc>
          <w:tcPr>
            <w:tcW w:w="3528" w:type="dxa"/>
          </w:tcPr>
          <w:p w14:paraId="04C7D91A" w14:textId="77777777" w:rsidR="007F19DD" w:rsidRPr="009310E1" w:rsidRDefault="007F19DD" w:rsidP="007F19DD">
            <w:pPr>
              <w:rPr>
                <w:b/>
              </w:rPr>
            </w:pPr>
            <w:r w:rsidRPr="009310E1">
              <w:t>Styrene</w:t>
            </w:r>
          </w:p>
        </w:tc>
      </w:tr>
      <w:tr w:rsidR="007F19DD" w:rsidRPr="009310E1" w14:paraId="0C3FB4D4" w14:textId="77777777" w:rsidTr="007F19DD">
        <w:tc>
          <w:tcPr>
            <w:tcW w:w="3528" w:type="dxa"/>
          </w:tcPr>
          <w:p w14:paraId="1767A51F" w14:textId="77777777" w:rsidR="007F19DD" w:rsidRPr="009310E1" w:rsidRDefault="007F19DD" w:rsidP="007F19DD">
            <w:r w:rsidRPr="009310E1">
              <w:t>Carbon disulfide</w:t>
            </w:r>
          </w:p>
        </w:tc>
        <w:tc>
          <w:tcPr>
            <w:tcW w:w="3528" w:type="dxa"/>
            <w:vMerge w:val="restart"/>
          </w:tcPr>
          <w:p w14:paraId="7E364371" w14:textId="77777777" w:rsidR="007F19DD" w:rsidRPr="009310E1" w:rsidRDefault="007F19DD" w:rsidP="007F19DD">
            <w:pPr>
              <w:rPr>
                <w:b/>
              </w:rPr>
            </w:pPr>
            <w:r w:rsidRPr="009310E1">
              <w:rPr>
                <w:lang w:val="de-DE"/>
              </w:rPr>
              <w:t>Isopropanolamine Dodecylbenzenesulfonate</w:t>
            </w:r>
          </w:p>
        </w:tc>
        <w:tc>
          <w:tcPr>
            <w:tcW w:w="3528" w:type="dxa"/>
            <w:vMerge w:val="restart"/>
          </w:tcPr>
          <w:p w14:paraId="02C64B34" w14:textId="77777777" w:rsidR="007F19DD" w:rsidRPr="009310E1" w:rsidRDefault="007F19DD" w:rsidP="007F19DD">
            <w:pPr>
              <w:rPr>
                <w:b/>
              </w:rPr>
            </w:pPr>
            <w:r w:rsidRPr="009310E1">
              <w:t>2,4,5-T (2,4,5-Trichlorophenoxy acetic acid)</w:t>
            </w:r>
          </w:p>
        </w:tc>
      </w:tr>
      <w:tr w:rsidR="007F19DD" w:rsidRPr="009310E1" w14:paraId="2D571891" w14:textId="77777777" w:rsidTr="007F19DD">
        <w:tc>
          <w:tcPr>
            <w:tcW w:w="3528" w:type="dxa"/>
          </w:tcPr>
          <w:p w14:paraId="0308DF92" w14:textId="77777777" w:rsidR="007F19DD" w:rsidRPr="009310E1" w:rsidRDefault="007F19DD" w:rsidP="007F19DD">
            <w:pPr>
              <w:rPr>
                <w:b/>
              </w:rPr>
            </w:pPr>
            <w:r w:rsidRPr="009310E1">
              <w:t>Chlorpyrifos</w:t>
            </w:r>
          </w:p>
        </w:tc>
        <w:tc>
          <w:tcPr>
            <w:tcW w:w="3528" w:type="dxa"/>
            <w:vMerge/>
          </w:tcPr>
          <w:p w14:paraId="06759124" w14:textId="77777777" w:rsidR="007F19DD" w:rsidRPr="009310E1" w:rsidRDefault="007F19DD" w:rsidP="007F19DD">
            <w:pPr>
              <w:rPr>
                <w:b/>
              </w:rPr>
            </w:pPr>
          </w:p>
        </w:tc>
        <w:tc>
          <w:tcPr>
            <w:tcW w:w="3528" w:type="dxa"/>
            <w:vMerge/>
          </w:tcPr>
          <w:p w14:paraId="674DC3A2" w14:textId="77777777" w:rsidR="007F19DD" w:rsidRPr="009310E1" w:rsidRDefault="007F19DD" w:rsidP="007F19DD">
            <w:pPr>
              <w:rPr>
                <w:b/>
              </w:rPr>
            </w:pPr>
          </w:p>
        </w:tc>
      </w:tr>
      <w:tr w:rsidR="007F19DD" w:rsidRPr="009310E1" w14:paraId="4598F9DD" w14:textId="77777777" w:rsidTr="007F19DD">
        <w:tc>
          <w:tcPr>
            <w:tcW w:w="3528" w:type="dxa"/>
          </w:tcPr>
          <w:p w14:paraId="01564241" w14:textId="77777777" w:rsidR="007F19DD" w:rsidRPr="009310E1" w:rsidRDefault="007F19DD" w:rsidP="007F19DD">
            <w:pPr>
              <w:rPr>
                <w:b/>
              </w:rPr>
            </w:pPr>
            <w:proofErr w:type="spellStart"/>
            <w:r w:rsidRPr="009310E1">
              <w:t>Coumaphos</w:t>
            </w:r>
            <w:proofErr w:type="spellEnd"/>
          </w:p>
        </w:tc>
        <w:tc>
          <w:tcPr>
            <w:tcW w:w="3528" w:type="dxa"/>
          </w:tcPr>
          <w:p w14:paraId="65386757" w14:textId="77777777" w:rsidR="007F19DD" w:rsidRPr="009310E1" w:rsidRDefault="007F19DD" w:rsidP="007F19DD">
            <w:pPr>
              <w:rPr>
                <w:b/>
              </w:rPr>
            </w:pPr>
            <w:proofErr w:type="spellStart"/>
            <w:r w:rsidRPr="009310E1">
              <w:t>Kelthane</w:t>
            </w:r>
            <w:proofErr w:type="spellEnd"/>
          </w:p>
        </w:tc>
        <w:tc>
          <w:tcPr>
            <w:tcW w:w="3528" w:type="dxa"/>
          </w:tcPr>
          <w:p w14:paraId="3FE1697F" w14:textId="77777777" w:rsidR="007F19DD" w:rsidRPr="009310E1" w:rsidRDefault="007F19DD" w:rsidP="007F19DD">
            <w:pPr>
              <w:rPr>
                <w:b/>
              </w:rPr>
            </w:pPr>
            <w:r w:rsidRPr="009310E1">
              <w:t>TDE (</w:t>
            </w:r>
            <w:proofErr w:type="spellStart"/>
            <w:r w:rsidRPr="009310E1">
              <w:t>Tetrachlorodiphenylethane</w:t>
            </w:r>
            <w:proofErr w:type="spellEnd"/>
            <w:r w:rsidRPr="009310E1">
              <w:t>)</w:t>
            </w:r>
          </w:p>
        </w:tc>
      </w:tr>
      <w:tr w:rsidR="007F19DD" w:rsidRPr="009310E1" w14:paraId="485E5D3A" w14:textId="77777777" w:rsidTr="007F19DD">
        <w:tc>
          <w:tcPr>
            <w:tcW w:w="3528" w:type="dxa"/>
          </w:tcPr>
          <w:p w14:paraId="18B66D20" w14:textId="77777777" w:rsidR="007F19DD" w:rsidRPr="009310E1" w:rsidRDefault="007F19DD" w:rsidP="007F19DD">
            <w:pPr>
              <w:rPr>
                <w:b/>
              </w:rPr>
            </w:pPr>
            <w:r w:rsidRPr="009310E1">
              <w:t>Cresol</w:t>
            </w:r>
          </w:p>
        </w:tc>
        <w:tc>
          <w:tcPr>
            <w:tcW w:w="3528" w:type="dxa"/>
            <w:shd w:val="clear" w:color="auto" w:fill="auto"/>
          </w:tcPr>
          <w:p w14:paraId="2985364C" w14:textId="77777777" w:rsidR="007F19DD" w:rsidRPr="009310E1" w:rsidRDefault="007F19DD" w:rsidP="007F19DD">
            <w:pPr>
              <w:rPr>
                <w:b/>
              </w:rPr>
            </w:pPr>
            <w:r w:rsidRPr="009310E1">
              <w:t>Kepone</w:t>
            </w:r>
          </w:p>
        </w:tc>
        <w:tc>
          <w:tcPr>
            <w:tcW w:w="3528" w:type="dxa"/>
            <w:vMerge w:val="restart"/>
          </w:tcPr>
          <w:p w14:paraId="7680DAFF" w14:textId="77777777" w:rsidR="007F19DD" w:rsidRPr="009310E1" w:rsidRDefault="007F19DD" w:rsidP="007F19DD">
            <w:pPr>
              <w:rPr>
                <w:b/>
              </w:rPr>
            </w:pPr>
            <w:r w:rsidRPr="009310E1">
              <w:t>2,4,5-TP [2-(2,4,5-Trichlorophenoxy) propanoic acid]</w:t>
            </w:r>
          </w:p>
        </w:tc>
      </w:tr>
      <w:tr w:rsidR="007F19DD" w:rsidRPr="009310E1" w14:paraId="5C940108" w14:textId="77777777" w:rsidTr="007F19DD">
        <w:tc>
          <w:tcPr>
            <w:tcW w:w="3528" w:type="dxa"/>
          </w:tcPr>
          <w:p w14:paraId="672B45D2" w14:textId="77777777" w:rsidR="007F19DD" w:rsidRPr="009310E1" w:rsidRDefault="007F19DD" w:rsidP="007F19DD">
            <w:pPr>
              <w:rPr>
                <w:b/>
              </w:rPr>
            </w:pPr>
            <w:r w:rsidRPr="009310E1">
              <w:t>Crotonaldehyde</w:t>
            </w:r>
          </w:p>
        </w:tc>
        <w:tc>
          <w:tcPr>
            <w:tcW w:w="3528" w:type="dxa"/>
            <w:shd w:val="clear" w:color="auto" w:fill="auto"/>
          </w:tcPr>
          <w:p w14:paraId="02227BA2" w14:textId="77777777" w:rsidR="007F19DD" w:rsidRPr="009310E1" w:rsidRDefault="007F19DD" w:rsidP="007F19DD">
            <w:pPr>
              <w:rPr>
                <w:b/>
              </w:rPr>
            </w:pPr>
            <w:r w:rsidRPr="009310E1">
              <w:t>Malathion</w:t>
            </w:r>
          </w:p>
        </w:tc>
        <w:tc>
          <w:tcPr>
            <w:tcW w:w="3528" w:type="dxa"/>
            <w:vMerge/>
          </w:tcPr>
          <w:p w14:paraId="7FEDB05E" w14:textId="77777777" w:rsidR="007F19DD" w:rsidRPr="009310E1" w:rsidRDefault="007F19DD" w:rsidP="007F19DD">
            <w:pPr>
              <w:rPr>
                <w:b/>
              </w:rPr>
            </w:pPr>
          </w:p>
        </w:tc>
      </w:tr>
      <w:tr w:rsidR="007F19DD" w:rsidRPr="009310E1" w14:paraId="4D30776D" w14:textId="77777777" w:rsidTr="007F19DD">
        <w:tc>
          <w:tcPr>
            <w:tcW w:w="3528" w:type="dxa"/>
          </w:tcPr>
          <w:p w14:paraId="34F87CA1" w14:textId="77777777" w:rsidR="007F19DD" w:rsidRPr="009310E1" w:rsidRDefault="007F19DD" w:rsidP="007F19DD">
            <w:pPr>
              <w:rPr>
                <w:b/>
              </w:rPr>
            </w:pPr>
            <w:r w:rsidRPr="009310E1">
              <w:t>Cyclohexane</w:t>
            </w:r>
          </w:p>
        </w:tc>
        <w:tc>
          <w:tcPr>
            <w:tcW w:w="3528" w:type="dxa"/>
          </w:tcPr>
          <w:p w14:paraId="3BD1F578" w14:textId="77777777" w:rsidR="007F19DD" w:rsidRPr="009310E1" w:rsidRDefault="007F19DD" w:rsidP="007F19DD">
            <w:pPr>
              <w:rPr>
                <w:b/>
              </w:rPr>
            </w:pPr>
            <w:r w:rsidRPr="009310E1">
              <w:t>Mercaptodimethur</w:t>
            </w:r>
          </w:p>
        </w:tc>
        <w:tc>
          <w:tcPr>
            <w:tcW w:w="3528" w:type="dxa"/>
          </w:tcPr>
          <w:p w14:paraId="00C2D34A" w14:textId="77777777" w:rsidR="007F19DD" w:rsidRPr="009310E1" w:rsidRDefault="007F19DD" w:rsidP="007F19DD">
            <w:pPr>
              <w:rPr>
                <w:b/>
              </w:rPr>
            </w:pPr>
            <w:proofErr w:type="spellStart"/>
            <w:r w:rsidRPr="009310E1">
              <w:t>Trichlorofan</w:t>
            </w:r>
            <w:proofErr w:type="spellEnd"/>
          </w:p>
        </w:tc>
      </w:tr>
      <w:tr w:rsidR="007F19DD" w:rsidRPr="009310E1" w14:paraId="1CF64D1F" w14:textId="77777777" w:rsidTr="007F19DD">
        <w:tc>
          <w:tcPr>
            <w:tcW w:w="3528" w:type="dxa"/>
            <w:vMerge w:val="restart"/>
          </w:tcPr>
          <w:p w14:paraId="57627D9E" w14:textId="77777777" w:rsidR="007F19DD" w:rsidRPr="009310E1" w:rsidRDefault="007F19DD" w:rsidP="007F19DD">
            <w:pPr>
              <w:rPr>
                <w:b/>
              </w:rPr>
            </w:pPr>
            <w:r w:rsidRPr="009310E1">
              <w:t>2,4-D (2,4-Dichlorophenoxy acetic acid)</w:t>
            </w:r>
          </w:p>
        </w:tc>
        <w:tc>
          <w:tcPr>
            <w:tcW w:w="3528" w:type="dxa"/>
          </w:tcPr>
          <w:p w14:paraId="787A06B6" w14:textId="77777777" w:rsidR="007F19DD" w:rsidRPr="009310E1" w:rsidRDefault="007F19DD" w:rsidP="007F19DD">
            <w:pPr>
              <w:rPr>
                <w:b/>
              </w:rPr>
            </w:pPr>
            <w:proofErr w:type="spellStart"/>
            <w:r w:rsidRPr="009310E1">
              <w:t>Methoxychlor</w:t>
            </w:r>
            <w:proofErr w:type="spellEnd"/>
          </w:p>
        </w:tc>
        <w:tc>
          <w:tcPr>
            <w:tcW w:w="3528" w:type="dxa"/>
            <w:vMerge w:val="restart"/>
          </w:tcPr>
          <w:p w14:paraId="7C607F08" w14:textId="77777777" w:rsidR="007F19DD" w:rsidRPr="009310E1" w:rsidRDefault="007F19DD" w:rsidP="007F19DD">
            <w:pPr>
              <w:rPr>
                <w:b/>
              </w:rPr>
            </w:pPr>
            <w:r w:rsidRPr="009310E1">
              <w:t xml:space="preserve">Triethanolamine </w:t>
            </w:r>
            <w:proofErr w:type="spellStart"/>
            <w:r w:rsidRPr="009310E1">
              <w:t>dodecylbenzenesulfonate</w:t>
            </w:r>
            <w:proofErr w:type="spellEnd"/>
          </w:p>
        </w:tc>
      </w:tr>
      <w:tr w:rsidR="007F19DD" w:rsidRPr="009310E1" w14:paraId="3B7D3B7B" w14:textId="77777777" w:rsidTr="007F19DD">
        <w:tc>
          <w:tcPr>
            <w:tcW w:w="3528" w:type="dxa"/>
            <w:vMerge/>
          </w:tcPr>
          <w:p w14:paraId="2FF95170" w14:textId="77777777" w:rsidR="007F19DD" w:rsidRPr="009310E1" w:rsidRDefault="007F19DD" w:rsidP="007F19DD">
            <w:pPr>
              <w:rPr>
                <w:b/>
              </w:rPr>
            </w:pPr>
          </w:p>
        </w:tc>
        <w:tc>
          <w:tcPr>
            <w:tcW w:w="3528" w:type="dxa"/>
          </w:tcPr>
          <w:p w14:paraId="0AB611DA" w14:textId="77777777" w:rsidR="007F19DD" w:rsidRPr="009310E1" w:rsidRDefault="007F19DD" w:rsidP="007F19DD">
            <w:pPr>
              <w:rPr>
                <w:b/>
              </w:rPr>
            </w:pPr>
            <w:r w:rsidRPr="009310E1">
              <w:t>Methyl mercaptan</w:t>
            </w:r>
          </w:p>
        </w:tc>
        <w:tc>
          <w:tcPr>
            <w:tcW w:w="3528" w:type="dxa"/>
            <w:vMerge/>
          </w:tcPr>
          <w:p w14:paraId="05D79BB6" w14:textId="77777777" w:rsidR="007F19DD" w:rsidRPr="009310E1" w:rsidRDefault="007F19DD" w:rsidP="007F19DD">
            <w:pPr>
              <w:rPr>
                <w:b/>
              </w:rPr>
            </w:pPr>
          </w:p>
        </w:tc>
      </w:tr>
      <w:tr w:rsidR="007F19DD" w:rsidRPr="009310E1" w14:paraId="30DE8138" w14:textId="77777777" w:rsidTr="007F19DD">
        <w:tc>
          <w:tcPr>
            <w:tcW w:w="3528" w:type="dxa"/>
          </w:tcPr>
          <w:p w14:paraId="4E5FB786" w14:textId="77777777" w:rsidR="007F19DD" w:rsidRPr="009310E1" w:rsidRDefault="007F19DD" w:rsidP="007F19DD">
            <w:pPr>
              <w:rPr>
                <w:b/>
              </w:rPr>
            </w:pPr>
            <w:r w:rsidRPr="009310E1">
              <w:t>Diazinon</w:t>
            </w:r>
          </w:p>
        </w:tc>
        <w:tc>
          <w:tcPr>
            <w:tcW w:w="3528" w:type="dxa"/>
          </w:tcPr>
          <w:p w14:paraId="4910615A" w14:textId="77777777" w:rsidR="007F19DD" w:rsidRPr="009310E1" w:rsidRDefault="007F19DD" w:rsidP="007F19DD">
            <w:pPr>
              <w:rPr>
                <w:b/>
              </w:rPr>
            </w:pPr>
            <w:r w:rsidRPr="009310E1">
              <w:t>Methyl methacrylate</w:t>
            </w:r>
          </w:p>
        </w:tc>
        <w:tc>
          <w:tcPr>
            <w:tcW w:w="3528" w:type="dxa"/>
          </w:tcPr>
          <w:p w14:paraId="14739316" w14:textId="77777777" w:rsidR="007F19DD" w:rsidRPr="009310E1" w:rsidRDefault="007F19DD" w:rsidP="007F19DD">
            <w:r w:rsidRPr="009310E1">
              <w:t>Triethylamine</w:t>
            </w:r>
          </w:p>
        </w:tc>
      </w:tr>
      <w:tr w:rsidR="007F19DD" w:rsidRPr="009310E1" w14:paraId="0A6C957A" w14:textId="77777777" w:rsidTr="007F19DD">
        <w:tc>
          <w:tcPr>
            <w:tcW w:w="3528" w:type="dxa"/>
          </w:tcPr>
          <w:p w14:paraId="63100D18" w14:textId="77777777" w:rsidR="007F19DD" w:rsidRPr="009310E1" w:rsidRDefault="007F19DD" w:rsidP="007F19DD">
            <w:pPr>
              <w:rPr>
                <w:b/>
              </w:rPr>
            </w:pPr>
            <w:r w:rsidRPr="009310E1">
              <w:t>Dicamba</w:t>
            </w:r>
          </w:p>
        </w:tc>
        <w:tc>
          <w:tcPr>
            <w:tcW w:w="3528" w:type="dxa"/>
          </w:tcPr>
          <w:p w14:paraId="79D3440E" w14:textId="77777777" w:rsidR="007F19DD" w:rsidRPr="009310E1" w:rsidRDefault="007F19DD" w:rsidP="007F19DD">
            <w:pPr>
              <w:rPr>
                <w:b/>
              </w:rPr>
            </w:pPr>
            <w:r w:rsidRPr="009310E1">
              <w:t>Methyl parathion</w:t>
            </w:r>
          </w:p>
        </w:tc>
        <w:tc>
          <w:tcPr>
            <w:tcW w:w="3528" w:type="dxa"/>
            <w:shd w:val="clear" w:color="auto" w:fill="auto"/>
          </w:tcPr>
          <w:p w14:paraId="38E6D455" w14:textId="77777777" w:rsidR="007F19DD" w:rsidRPr="009310E1" w:rsidRDefault="007F19DD" w:rsidP="007F19DD">
            <w:r w:rsidRPr="009310E1">
              <w:t>Trimethylamine</w:t>
            </w:r>
          </w:p>
        </w:tc>
      </w:tr>
      <w:tr w:rsidR="007F19DD" w:rsidRPr="009310E1" w14:paraId="7843DA16" w14:textId="77777777" w:rsidTr="007F19DD">
        <w:tc>
          <w:tcPr>
            <w:tcW w:w="3528" w:type="dxa"/>
          </w:tcPr>
          <w:p w14:paraId="02AF1F93" w14:textId="77777777" w:rsidR="007F19DD" w:rsidRPr="009310E1" w:rsidRDefault="007F19DD" w:rsidP="007F19DD">
            <w:pPr>
              <w:rPr>
                <w:b/>
              </w:rPr>
            </w:pPr>
            <w:proofErr w:type="spellStart"/>
            <w:r w:rsidRPr="009310E1">
              <w:t>Dichlobenil</w:t>
            </w:r>
            <w:proofErr w:type="spellEnd"/>
          </w:p>
        </w:tc>
        <w:tc>
          <w:tcPr>
            <w:tcW w:w="3528" w:type="dxa"/>
          </w:tcPr>
          <w:p w14:paraId="135AEB00" w14:textId="77777777" w:rsidR="007F19DD" w:rsidRPr="009310E1" w:rsidRDefault="007F19DD" w:rsidP="007F19DD">
            <w:pPr>
              <w:rPr>
                <w:b/>
              </w:rPr>
            </w:pPr>
            <w:proofErr w:type="spellStart"/>
            <w:r w:rsidRPr="009310E1">
              <w:t>Mevinphos</w:t>
            </w:r>
            <w:proofErr w:type="spellEnd"/>
          </w:p>
        </w:tc>
        <w:tc>
          <w:tcPr>
            <w:tcW w:w="3528" w:type="dxa"/>
            <w:shd w:val="clear" w:color="auto" w:fill="auto"/>
          </w:tcPr>
          <w:p w14:paraId="21F61301" w14:textId="77777777" w:rsidR="007F19DD" w:rsidRPr="009310E1" w:rsidRDefault="007F19DD" w:rsidP="007F19DD">
            <w:pPr>
              <w:rPr>
                <w:b/>
              </w:rPr>
            </w:pPr>
            <w:r w:rsidRPr="009310E1">
              <w:t>Uranium</w:t>
            </w:r>
          </w:p>
        </w:tc>
      </w:tr>
      <w:tr w:rsidR="007F19DD" w:rsidRPr="009310E1" w14:paraId="689D2C77" w14:textId="77777777" w:rsidTr="007F19DD">
        <w:tc>
          <w:tcPr>
            <w:tcW w:w="3528" w:type="dxa"/>
          </w:tcPr>
          <w:p w14:paraId="5E127E31" w14:textId="77777777" w:rsidR="007F19DD" w:rsidRPr="009310E1" w:rsidRDefault="007F19DD" w:rsidP="007F19DD">
            <w:pPr>
              <w:rPr>
                <w:b/>
              </w:rPr>
            </w:pPr>
            <w:r w:rsidRPr="009310E1">
              <w:t>Dichlone</w:t>
            </w:r>
          </w:p>
        </w:tc>
        <w:tc>
          <w:tcPr>
            <w:tcW w:w="3528" w:type="dxa"/>
          </w:tcPr>
          <w:p w14:paraId="068015EA" w14:textId="77777777" w:rsidR="007F19DD" w:rsidRPr="009310E1" w:rsidRDefault="007F19DD" w:rsidP="007F19DD">
            <w:pPr>
              <w:rPr>
                <w:b/>
              </w:rPr>
            </w:pPr>
            <w:proofErr w:type="spellStart"/>
            <w:r w:rsidRPr="009310E1">
              <w:t>Mexacarbate</w:t>
            </w:r>
            <w:proofErr w:type="spellEnd"/>
          </w:p>
        </w:tc>
        <w:tc>
          <w:tcPr>
            <w:tcW w:w="3528" w:type="dxa"/>
          </w:tcPr>
          <w:p w14:paraId="7AD56C00" w14:textId="77777777" w:rsidR="007F19DD" w:rsidRPr="009310E1" w:rsidRDefault="007F19DD" w:rsidP="007F19DD">
            <w:r w:rsidRPr="009310E1">
              <w:t>Vanadium</w:t>
            </w:r>
          </w:p>
        </w:tc>
      </w:tr>
      <w:tr w:rsidR="007F19DD" w:rsidRPr="009310E1" w14:paraId="5FC705DD" w14:textId="77777777" w:rsidTr="007F19DD">
        <w:tc>
          <w:tcPr>
            <w:tcW w:w="3528" w:type="dxa"/>
          </w:tcPr>
          <w:p w14:paraId="70BFC3CB" w14:textId="77777777" w:rsidR="007F19DD" w:rsidRPr="009310E1" w:rsidRDefault="007F19DD" w:rsidP="007F19DD">
            <w:pPr>
              <w:rPr>
                <w:b/>
              </w:rPr>
            </w:pPr>
            <w:r w:rsidRPr="009310E1">
              <w:t>2,2-Dichloropropionic acid</w:t>
            </w:r>
          </w:p>
        </w:tc>
        <w:tc>
          <w:tcPr>
            <w:tcW w:w="3528" w:type="dxa"/>
          </w:tcPr>
          <w:p w14:paraId="07C7388A" w14:textId="77777777" w:rsidR="007F19DD" w:rsidRPr="009310E1" w:rsidRDefault="007F19DD" w:rsidP="007F19DD">
            <w:pPr>
              <w:rPr>
                <w:b/>
              </w:rPr>
            </w:pPr>
            <w:proofErr w:type="spellStart"/>
            <w:r w:rsidRPr="009310E1">
              <w:t>Monoethyl</w:t>
            </w:r>
            <w:proofErr w:type="spellEnd"/>
            <w:r w:rsidRPr="009310E1">
              <w:t xml:space="preserve"> amine</w:t>
            </w:r>
          </w:p>
        </w:tc>
        <w:tc>
          <w:tcPr>
            <w:tcW w:w="3528" w:type="dxa"/>
            <w:shd w:val="clear" w:color="auto" w:fill="auto"/>
          </w:tcPr>
          <w:p w14:paraId="00D0A7EE" w14:textId="77777777" w:rsidR="007F19DD" w:rsidRPr="009310E1" w:rsidRDefault="007F19DD" w:rsidP="007F19DD">
            <w:r w:rsidRPr="009310E1">
              <w:t>Vinyl acetate</w:t>
            </w:r>
          </w:p>
        </w:tc>
      </w:tr>
      <w:tr w:rsidR="007F19DD" w:rsidRPr="009310E1" w14:paraId="54C0D5A6" w14:textId="77777777" w:rsidTr="007F19DD">
        <w:tc>
          <w:tcPr>
            <w:tcW w:w="3528" w:type="dxa"/>
          </w:tcPr>
          <w:p w14:paraId="7138D629" w14:textId="77777777" w:rsidR="007F19DD" w:rsidRPr="009310E1" w:rsidRDefault="007F19DD" w:rsidP="007F19DD">
            <w:pPr>
              <w:rPr>
                <w:b/>
              </w:rPr>
            </w:pPr>
            <w:r w:rsidRPr="009310E1">
              <w:rPr>
                <w:lang w:val="de-DE"/>
              </w:rPr>
              <w:t>Dichlorvos</w:t>
            </w:r>
          </w:p>
        </w:tc>
        <w:tc>
          <w:tcPr>
            <w:tcW w:w="3528" w:type="dxa"/>
          </w:tcPr>
          <w:p w14:paraId="2C7CD742" w14:textId="77777777" w:rsidR="007F19DD" w:rsidRPr="009310E1" w:rsidRDefault="007F19DD" w:rsidP="007F19DD">
            <w:pPr>
              <w:rPr>
                <w:b/>
              </w:rPr>
            </w:pPr>
            <w:r w:rsidRPr="009310E1">
              <w:t>Monomethyl amine</w:t>
            </w:r>
          </w:p>
        </w:tc>
        <w:tc>
          <w:tcPr>
            <w:tcW w:w="3528" w:type="dxa"/>
            <w:shd w:val="clear" w:color="auto" w:fill="auto"/>
          </w:tcPr>
          <w:p w14:paraId="4C5ADC43" w14:textId="77777777" w:rsidR="007F19DD" w:rsidRPr="009310E1" w:rsidRDefault="007F19DD" w:rsidP="007F19DD">
            <w:r w:rsidRPr="009310E1">
              <w:t>Xylene</w:t>
            </w:r>
          </w:p>
        </w:tc>
      </w:tr>
      <w:tr w:rsidR="007F19DD" w:rsidRPr="009310E1" w14:paraId="361E3031" w14:textId="77777777" w:rsidTr="007F19DD">
        <w:tc>
          <w:tcPr>
            <w:tcW w:w="3528" w:type="dxa"/>
          </w:tcPr>
          <w:p w14:paraId="04D11CF2" w14:textId="77777777" w:rsidR="007F19DD" w:rsidRPr="009310E1" w:rsidRDefault="007F19DD" w:rsidP="007F19DD">
            <w:pPr>
              <w:rPr>
                <w:b/>
              </w:rPr>
            </w:pPr>
            <w:r w:rsidRPr="009310E1">
              <w:rPr>
                <w:lang w:val="de-DE"/>
              </w:rPr>
              <w:t>Diethyl amine</w:t>
            </w:r>
          </w:p>
        </w:tc>
        <w:tc>
          <w:tcPr>
            <w:tcW w:w="3528" w:type="dxa"/>
          </w:tcPr>
          <w:p w14:paraId="65502902" w14:textId="77777777" w:rsidR="007F19DD" w:rsidRPr="009310E1" w:rsidRDefault="007F19DD" w:rsidP="007F19DD">
            <w:pPr>
              <w:rPr>
                <w:b/>
              </w:rPr>
            </w:pPr>
            <w:proofErr w:type="spellStart"/>
            <w:r w:rsidRPr="009310E1">
              <w:t>Naled</w:t>
            </w:r>
            <w:proofErr w:type="spellEnd"/>
          </w:p>
        </w:tc>
        <w:tc>
          <w:tcPr>
            <w:tcW w:w="3528" w:type="dxa"/>
          </w:tcPr>
          <w:p w14:paraId="4F421B4D" w14:textId="77777777" w:rsidR="007F19DD" w:rsidRPr="009310E1" w:rsidRDefault="007F19DD" w:rsidP="007F19DD">
            <w:r w:rsidRPr="009310E1">
              <w:t>Xylenol</w:t>
            </w:r>
          </w:p>
        </w:tc>
      </w:tr>
      <w:tr w:rsidR="007F19DD" w:rsidRPr="009310E1" w14:paraId="4F700898" w14:textId="77777777" w:rsidTr="007F19DD">
        <w:tc>
          <w:tcPr>
            <w:tcW w:w="3528" w:type="dxa"/>
            <w:tcBorders>
              <w:bottom w:val="single" w:sz="4" w:space="0" w:color="auto"/>
            </w:tcBorders>
          </w:tcPr>
          <w:p w14:paraId="3F2B8BC3" w14:textId="77777777" w:rsidR="007F19DD" w:rsidRPr="009310E1" w:rsidRDefault="007F19DD" w:rsidP="007F19DD">
            <w:pPr>
              <w:rPr>
                <w:b/>
              </w:rPr>
            </w:pPr>
            <w:r w:rsidRPr="009310E1">
              <w:rPr>
                <w:lang w:val="de-DE"/>
              </w:rPr>
              <w:t>Dimethyl amine</w:t>
            </w:r>
          </w:p>
        </w:tc>
        <w:tc>
          <w:tcPr>
            <w:tcW w:w="3528" w:type="dxa"/>
            <w:tcBorders>
              <w:bottom w:val="single" w:sz="4" w:space="0" w:color="auto"/>
            </w:tcBorders>
          </w:tcPr>
          <w:p w14:paraId="049D8804" w14:textId="77777777" w:rsidR="007F19DD" w:rsidRPr="009310E1" w:rsidRDefault="007F19DD" w:rsidP="007F19DD">
            <w:pPr>
              <w:rPr>
                <w:b/>
              </w:rPr>
            </w:pPr>
            <w:proofErr w:type="spellStart"/>
            <w:r w:rsidRPr="009310E1">
              <w:t>Napthenic</w:t>
            </w:r>
            <w:proofErr w:type="spellEnd"/>
            <w:r w:rsidRPr="009310E1">
              <w:t xml:space="preserve"> acid</w:t>
            </w:r>
          </w:p>
        </w:tc>
        <w:tc>
          <w:tcPr>
            <w:tcW w:w="3528" w:type="dxa"/>
            <w:tcBorders>
              <w:bottom w:val="single" w:sz="4" w:space="0" w:color="auto"/>
            </w:tcBorders>
          </w:tcPr>
          <w:p w14:paraId="2A77C291" w14:textId="77777777" w:rsidR="007F19DD" w:rsidRPr="009310E1" w:rsidRDefault="007F19DD" w:rsidP="007F19DD">
            <w:r w:rsidRPr="009310E1">
              <w:t>Zircon</w:t>
            </w:r>
          </w:p>
        </w:tc>
      </w:tr>
    </w:tbl>
    <w:p w14:paraId="01DA984C" w14:textId="56312DAA" w:rsidR="00BD47E9" w:rsidRDefault="00BD47E9" w:rsidP="0013141A">
      <w:pPr>
        <w:tabs>
          <w:tab w:val="num" w:pos="0"/>
        </w:tabs>
        <w:rPr>
          <w:rFonts w:asciiTheme="minorHAnsi" w:hAnsiTheme="minorHAnsi" w:cstheme="minorHAnsi"/>
        </w:rPr>
      </w:pPr>
    </w:p>
    <w:p w14:paraId="37B1AC13" w14:textId="77777777" w:rsidR="00BD47E9" w:rsidRDefault="00BD47E9">
      <w:pPr>
        <w:rPr>
          <w:rFonts w:asciiTheme="minorHAnsi" w:hAnsiTheme="minorHAnsi" w:cstheme="minorHAnsi"/>
        </w:rPr>
      </w:pPr>
      <w:r>
        <w:rPr>
          <w:rFonts w:asciiTheme="minorHAnsi" w:hAnsiTheme="minorHAnsi" w:cstheme="minorHAnsi"/>
        </w:rPr>
        <w:br w:type="page"/>
      </w:r>
    </w:p>
    <w:p w14:paraId="17F72982" w14:textId="77777777" w:rsidR="007F19DD" w:rsidRPr="00690DBF" w:rsidRDefault="007F19DD" w:rsidP="007F19DD">
      <w:pPr>
        <w:pStyle w:val="App1"/>
        <w:numPr>
          <w:ilvl w:val="0"/>
          <w:numId w:val="7"/>
        </w:numPr>
      </w:pPr>
      <w:r w:rsidRPr="00690DBF">
        <w:lastRenderedPageBreak/>
        <w:t>Suspensions</w:t>
      </w:r>
    </w:p>
    <w:p w14:paraId="00000E76" w14:textId="77777777" w:rsidR="007F19DD" w:rsidRPr="006D2202" w:rsidRDefault="007F19DD" w:rsidP="007F19DD">
      <w:pPr>
        <w:pStyle w:val="AppBdTxt1"/>
      </w:pPr>
      <w:r w:rsidRPr="006D2202">
        <w:t>The Environmental Protection Agency has suspended the requirements of 40 CFR 122.21(g)(7)(ii)(A) and Table I as they apply to certain industrial categories. The suspensions are as follows:</w:t>
      </w:r>
    </w:p>
    <w:p w14:paraId="1D377B1E" w14:textId="77777777" w:rsidR="007F19DD" w:rsidRPr="006D2202" w:rsidRDefault="007F19DD" w:rsidP="007F19DD">
      <w:pPr>
        <w:pStyle w:val="App2"/>
        <w:numPr>
          <w:ilvl w:val="1"/>
          <w:numId w:val="7"/>
        </w:numPr>
        <w:rPr>
          <w:b w:val="0"/>
        </w:rPr>
      </w:pPr>
      <w:r w:rsidRPr="006D2202">
        <w:rPr>
          <w:b w:val="0"/>
        </w:rPr>
        <w:t>At 46 FR 2046, Jan. 8, 1981, the Environmental Protection Agency suspended until further notice §122.21(g)(7)(ii)(A) as it applies to coal mines.</w:t>
      </w:r>
    </w:p>
    <w:p w14:paraId="747AF4DB" w14:textId="77777777" w:rsidR="007F19DD" w:rsidRPr="006D2202" w:rsidRDefault="007F19DD" w:rsidP="007F19DD">
      <w:pPr>
        <w:pStyle w:val="App2"/>
        <w:numPr>
          <w:ilvl w:val="1"/>
          <w:numId w:val="7"/>
        </w:numPr>
        <w:rPr>
          <w:b w:val="0"/>
        </w:rPr>
      </w:pPr>
      <w:r w:rsidRPr="006D2202">
        <w:rPr>
          <w:b w:val="0"/>
        </w:rPr>
        <w:t>At 46 FR 22585, Apr. 20, 1981, the Environmental Protection Agency suspended until further notice §122.21(g)(7)(ii)(A) and the corresponding portions of Item V-C of the NPDES application Form 2c as they apply to:</w:t>
      </w:r>
    </w:p>
    <w:p w14:paraId="2C105DB6" w14:textId="77777777" w:rsidR="007F19DD" w:rsidRPr="006D2202" w:rsidRDefault="007F19DD" w:rsidP="007F19DD">
      <w:pPr>
        <w:pStyle w:val="App3"/>
        <w:numPr>
          <w:ilvl w:val="2"/>
          <w:numId w:val="7"/>
        </w:numPr>
      </w:pPr>
      <w:r w:rsidRPr="006D2202">
        <w:t>Testing and reporting for all four organic fractions in the Greige Mills Subcategory of the Textile Mills industry (Subpart C—Low water use processing of 40 CFR part 410), and testing and reporting for the pesticide fraction in all other subcategories of this industrial category.</w:t>
      </w:r>
    </w:p>
    <w:p w14:paraId="0AE7D52E" w14:textId="77777777" w:rsidR="007F19DD" w:rsidRPr="006D2202" w:rsidRDefault="007F19DD" w:rsidP="007F19DD">
      <w:pPr>
        <w:pStyle w:val="App3"/>
        <w:numPr>
          <w:ilvl w:val="2"/>
          <w:numId w:val="7"/>
        </w:numPr>
      </w:pPr>
      <w:r w:rsidRPr="006D2202">
        <w:t>Testing and reporting for the volatile, base/neutral and pesticide fractions in the Base and Precious Metals Subcategory of the Ore Mining and Dressing industry (subpart B of 40 CFR part 440), and testing and reporting for all four fractions in all other subcategories of this industrial category.</w:t>
      </w:r>
    </w:p>
    <w:p w14:paraId="7AE9F2D1" w14:textId="77777777" w:rsidR="007F19DD" w:rsidRPr="006D2202" w:rsidRDefault="007F19DD" w:rsidP="007F19DD">
      <w:pPr>
        <w:pStyle w:val="App3"/>
        <w:numPr>
          <w:ilvl w:val="2"/>
          <w:numId w:val="7"/>
        </w:numPr>
      </w:pPr>
      <w:r w:rsidRPr="006D2202">
        <w:t>Testing and reporting for all four GC/MS fractions in the Porcelain Enameling industry.</w:t>
      </w:r>
    </w:p>
    <w:p w14:paraId="7C152319" w14:textId="77777777" w:rsidR="007F19DD" w:rsidRPr="006D2202" w:rsidRDefault="007F19DD" w:rsidP="007F19DD">
      <w:pPr>
        <w:pStyle w:val="App2"/>
        <w:numPr>
          <w:ilvl w:val="1"/>
          <w:numId w:val="7"/>
        </w:numPr>
        <w:rPr>
          <w:b w:val="0"/>
        </w:rPr>
      </w:pPr>
      <w:r w:rsidRPr="006D2202">
        <w:rPr>
          <w:b w:val="0"/>
        </w:rPr>
        <w:t>At 46 FR 35090, July 1, 1981, the Environmental Protection Agency suspended until further notice §122.21(g)(7)(ii)(A) and the corresponding portions of Item V-C of the NPDES application Form 2c as they apply to:</w:t>
      </w:r>
    </w:p>
    <w:p w14:paraId="51F07AEE" w14:textId="77777777" w:rsidR="007F19DD" w:rsidRPr="006D2202" w:rsidRDefault="007F19DD" w:rsidP="007F19DD">
      <w:pPr>
        <w:pStyle w:val="App3"/>
        <w:numPr>
          <w:ilvl w:val="2"/>
          <w:numId w:val="7"/>
        </w:numPr>
      </w:pPr>
      <w:r w:rsidRPr="006D2202">
        <w:t>Testing and reporting for the pesticide fraction in the Tall Oil Rosin Subcategory (subpart D) and Rosin-Based Derivatives Subcategory (subpart F) of the Gum and Wood Chemicals industry (40 CFR part 454), and testing and reporting for the pesticide and base/neutral fractions in all other subcategories of this industrial category.</w:t>
      </w:r>
    </w:p>
    <w:p w14:paraId="11A8D840" w14:textId="77777777" w:rsidR="007F19DD" w:rsidRPr="006D2202" w:rsidRDefault="007F19DD" w:rsidP="007F19DD">
      <w:pPr>
        <w:pStyle w:val="App3"/>
        <w:numPr>
          <w:ilvl w:val="2"/>
          <w:numId w:val="7"/>
        </w:numPr>
      </w:pPr>
      <w:r w:rsidRPr="006D2202">
        <w:t>Testing and reporting for the pesticide fraction in the Leather Tanning and Finishing, Paint and Ink Formulation, and Photographic Supplies industrial categories.</w:t>
      </w:r>
    </w:p>
    <w:p w14:paraId="157CD649" w14:textId="77777777" w:rsidR="007F19DD" w:rsidRPr="006D2202" w:rsidRDefault="007F19DD" w:rsidP="007F19DD">
      <w:pPr>
        <w:pStyle w:val="App3"/>
        <w:numPr>
          <w:ilvl w:val="2"/>
          <w:numId w:val="7"/>
        </w:numPr>
      </w:pPr>
      <w:r w:rsidRPr="006D2202">
        <w:t>Testing and reporting for the acid, base/neutral and pesticide fractions in the Petroleum Refining industrial category.</w:t>
      </w:r>
    </w:p>
    <w:p w14:paraId="7135697C" w14:textId="77777777" w:rsidR="007F19DD" w:rsidRPr="006D2202" w:rsidRDefault="007F19DD" w:rsidP="007F19DD">
      <w:pPr>
        <w:pStyle w:val="App3"/>
        <w:numPr>
          <w:ilvl w:val="2"/>
          <w:numId w:val="7"/>
        </w:numPr>
      </w:pPr>
      <w:r w:rsidRPr="006D2202">
        <w:t xml:space="preserve">Testing and reporting for the pesticide fraction in the </w:t>
      </w:r>
      <w:proofErr w:type="spellStart"/>
      <w:r w:rsidRPr="006D2202">
        <w:t>Papergrade</w:t>
      </w:r>
      <w:proofErr w:type="spellEnd"/>
      <w:r w:rsidRPr="006D2202">
        <w:t xml:space="preserve"> Sulfite subcategories (subparts J and U) of the Pulp and Paper industry (40 CFR part 430); testing and reporting for the base/neutral and pesticide fractions in the following subcategories: Deink (subpart Q), Dissolving Kraft (subpart F), and Paperboard from Waste Paper (subpart E); testing and reporting for the volatile, base/neutral and pesticide fractions in the following subcategories: BCT Bleached Kraft (subpart H), Semi-Chemical (subparts B and C), and Nonintegrated-Fine Papers (subpart R); and testing and reporting for the acid, base/neutral, and pesticide fractions in the following subcategories: Fine Bleached Kraft (subpart I), Dissolving Sulfite Pulp (subpart K), Groundwood-Fine Papers (subpart O), Market Bleached Kraft (subpart G), Tissue from Wastepaper (subpart T), and Nonintegrated-Tissue Papers (subpart S).</w:t>
      </w:r>
    </w:p>
    <w:p w14:paraId="291CB861" w14:textId="77777777" w:rsidR="007F19DD" w:rsidRDefault="007F19DD" w:rsidP="007F19DD">
      <w:pPr>
        <w:pStyle w:val="App3"/>
        <w:numPr>
          <w:ilvl w:val="2"/>
          <w:numId w:val="7"/>
        </w:numPr>
      </w:pPr>
      <w:r w:rsidRPr="006D2202">
        <w:t>Testing and reporting for the base/neutral fraction in the Once-Through Cooling Water, Fly Ash and Bottom Ash Transport Water process wastestreams of the Steam Electric Power Plant industrial category.</w:t>
      </w:r>
    </w:p>
    <w:p w14:paraId="7BD0E6DC" w14:textId="1835774B" w:rsidR="00BD47E9" w:rsidRDefault="00BD47E9" w:rsidP="00BD47E9">
      <w:pPr>
        <w:pStyle w:val="App2"/>
        <w:tabs>
          <w:tab w:val="clear" w:pos="720"/>
        </w:tabs>
        <w:ind w:firstLine="0"/>
      </w:pPr>
    </w:p>
    <w:p w14:paraId="562E24FA" w14:textId="434D7585" w:rsidR="00BD47E9" w:rsidRDefault="00BD47E9" w:rsidP="00BD47E9">
      <w:pPr>
        <w:pStyle w:val="App2"/>
        <w:tabs>
          <w:tab w:val="clear" w:pos="720"/>
        </w:tabs>
        <w:ind w:firstLine="0"/>
      </w:pPr>
    </w:p>
    <w:p w14:paraId="0DA23BF9" w14:textId="23E36BF7" w:rsidR="00BD47E9" w:rsidRDefault="00BD47E9" w:rsidP="00BD47E9">
      <w:pPr>
        <w:pStyle w:val="App2"/>
        <w:tabs>
          <w:tab w:val="clear" w:pos="720"/>
        </w:tabs>
        <w:ind w:firstLine="0"/>
      </w:pPr>
    </w:p>
    <w:p w14:paraId="66B1B885" w14:textId="4B00C5B2" w:rsidR="00BD47E9" w:rsidRDefault="00BD47E9" w:rsidP="00BD47E9">
      <w:pPr>
        <w:pStyle w:val="App2"/>
        <w:tabs>
          <w:tab w:val="clear" w:pos="720"/>
        </w:tabs>
        <w:ind w:firstLine="0"/>
      </w:pPr>
    </w:p>
    <w:p w14:paraId="77AD0F68" w14:textId="45350F81" w:rsidR="00BD47E9" w:rsidRDefault="00BD47E9" w:rsidP="00BD47E9">
      <w:pPr>
        <w:pStyle w:val="App2"/>
        <w:tabs>
          <w:tab w:val="clear" w:pos="720"/>
        </w:tabs>
        <w:ind w:firstLine="0"/>
      </w:pPr>
    </w:p>
    <w:p w14:paraId="1FA0921F" w14:textId="6E1262F6" w:rsidR="00BD47E9" w:rsidRDefault="00BD47E9" w:rsidP="00BD47E9">
      <w:pPr>
        <w:pStyle w:val="App2"/>
        <w:tabs>
          <w:tab w:val="clear" w:pos="720"/>
        </w:tabs>
        <w:ind w:firstLine="0"/>
      </w:pPr>
    </w:p>
    <w:p w14:paraId="526B5DF1" w14:textId="3BE85489" w:rsidR="00BD47E9" w:rsidRDefault="00BD47E9">
      <w:pPr>
        <w:rPr>
          <w:b/>
          <w:sz w:val="22"/>
        </w:rPr>
      </w:pPr>
      <w:r>
        <w:br w:type="page"/>
      </w:r>
    </w:p>
    <w:p w14:paraId="382E977D" w14:textId="77777777" w:rsidR="00BD47E9" w:rsidRPr="009310E1" w:rsidRDefault="00BD47E9" w:rsidP="00BD47E9">
      <w:pPr>
        <w:pStyle w:val="App2"/>
        <w:numPr>
          <w:ilvl w:val="1"/>
          <w:numId w:val="7"/>
        </w:numPr>
      </w:pPr>
      <w:r w:rsidRPr="009310E1">
        <w:lastRenderedPageBreak/>
        <w:t>For the duration of the suspensions, therefore, Table I effectively reads:</w:t>
      </w:r>
    </w:p>
    <w:p w14:paraId="6E76739E" w14:textId="77777777" w:rsidR="00BD47E9" w:rsidRPr="009310E1" w:rsidRDefault="00BD47E9" w:rsidP="00BD47E9">
      <w:pPr>
        <w:keepNext/>
        <w:keepLines/>
        <w:spacing w:after="60"/>
        <w:ind w:left="360"/>
        <w:rPr>
          <w:b/>
        </w:rPr>
      </w:pPr>
    </w:p>
    <w:p w14:paraId="513E731A" w14:textId="5AC2B5A4" w:rsidR="00BD47E9" w:rsidRPr="009310E1" w:rsidRDefault="00BD47E9" w:rsidP="00BD47E9">
      <w:pPr>
        <w:rPr>
          <w:b/>
          <w:bCs/>
        </w:rPr>
      </w:pPr>
      <w:bookmarkStart w:id="0" w:name="_Toc10466991"/>
      <w:r>
        <w:rPr>
          <w:b/>
          <w:bCs/>
        </w:rPr>
        <w:t>Table V</w:t>
      </w:r>
      <w:r w:rsidR="00FB3831">
        <w:rPr>
          <w:b/>
          <w:bCs/>
        </w:rPr>
        <w:t>I</w:t>
      </w:r>
      <w:r>
        <w:rPr>
          <w:b/>
          <w:bCs/>
        </w:rPr>
        <w:t xml:space="preserve"> – </w:t>
      </w:r>
      <w:r w:rsidRPr="009310E1">
        <w:rPr>
          <w:b/>
          <w:bCs/>
        </w:rPr>
        <w:t>Testing Requirements for Organic Toxic Pollutants by Industry Category</w:t>
      </w:r>
      <w:bookmarkEnd w:id="0"/>
    </w:p>
    <w:tbl>
      <w:tblPr>
        <w:tblW w:w="5000" w:type="pct"/>
        <w:tblCellMar>
          <w:top w:w="14" w:type="dxa"/>
          <w:left w:w="15" w:type="dxa"/>
          <w:bottom w:w="15" w:type="dxa"/>
          <w:right w:w="15" w:type="dxa"/>
        </w:tblCellMar>
        <w:tblLook w:val="0000" w:firstRow="0" w:lastRow="0" w:firstColumn="0" w:lastColumn="0" w:noHBand="0" w:noVBand="0"/>
      </w:tblPr>
      <w:tblGrid>
        <w:gridCol w:w="6821"/>
        <w:gridCol w:w="874"/>
        <w:gridCol w:w="537"/>
        <w:gridCol w:w="861"/>
        <w:gridCol w:w="987"/>
      </w:tblGrid>
      <w:tr w:rsidR="00BD47E9" w:rsidRPr="009310E1" w14:paraId="36BBF872" w14:textId="77777777" w:rsidTr="00894260">
        <w:tc>
          <w:tcPr>
            <w:tcW w:w="0" w:type="auto"/>
            <w:vMerge w:val="restart"/>
            <w:tcBorders>
              <w:bottom w:val="single" w:sz="6" w:space="0" w:color="auto"/>
            </w:tcBorders>
            <w:shd w:val="clear" w:color="auto" w:fill="auto"/>
            <w:vAlign w:val="bottom"/>
          </w:tcPr>
          <w:p w14:paraId="63D28C47" w14:textId="77777777" w:rsidR="00BD47E9" w:rsidRPr="009310E1" w:rsidRDefault="00BD47E9" w:rsidP="00894260">
            <w:pPr>
              <w:keepNext/>
              <w:keepLines/>
              <w:jc w:val="center"/>
              <w:rPr>
                <w:b/>
                <w:bCs/>
              </w:rPr>
            </w:pPr>
            <w:r w:rsidRPr="009310E1">
              <w:rPr>
                <w:b/>
                <w:bCs/>
              </w:rPr>
              <w:t>Industry category</w:t>
            </w:r>
          </w:p>
        </w:tc>
        <w:tc>
          <w:tcPr>
            <w:tcW w:w="0" w:type="auto"/>
            <w:gridSpan w:val="4"/>
            <w:shd w:val="clear" w:color="auto" w:fill="auto"/>
            <w:vAlign w:val="bottom"/>
          </w:tcPr>
          <w:p w14:paraId="1F5C65D9" w14:textId="77777777" w:rsidR="00BD47E9" w:rsidRPr="009310E1" w:rsidRDefault="00BD47E9" w:rsidP="00894260">
            <w:pPr>
              <w:keepNext/>
              <w:keepLines/>
              <w:jc w:val="center"/>
              <w:rPr>
                <w:b/>
                <w:bCs/>
              </w:rPr>
            </w:pPr>
            <w:r w:rsidRPr="009310E1">
              <w:rPr>
                <w:b/>
                <w:bCs/>
              </w:rPr>
              <w:t>GC/MS fraction</w:t>
            </w:r>
            <w:r w:rsidRPr="009310E1">
              <w:rPr>
                <w:b/>
                <w:bCs/>
                <w:vertAlign w:val="superscript"/>
              </w:rPr>
              <w:t>2</w:t>
            </w:r>
          </w:p>
        </w:tc>
      </w:tr>
      <w:tr w:rsidR="00BD47E9" w:rsidRPr="009310E1" w14:paraId="7A27A028" w14:textId="77777777" w:rsidTr="00894260">
        <w:tc>
          <w:tcPr>
            <w:tcW w:w="0" w:type="auto"/>
            <w:vMerge/>
            <w:tcBorders>
              <w:top w:val="single" w:sz="6" w:space="0" w:color="auto"/>
              <w:bottom w:val="single" w:sz="6" w:space="0" w:color="auto"/>
            </w:tcBorders>
            <w:shd w:val="clear" w:color="auto" w:fill="auto"/>
            <w:vAlign w:val="center"/>
          </w:tcPr>
          <w:p w14:paraId="6436F33F" w14:textId="77777777" w:rsidR="00BD47E9" w:rsidRPr="009310E1" w:rsidRDefault="00BD47E9" w:rsidP="00894260">
            <w:pPr>
              <w:keepNext/>
              <w:keepLines/>
              <w:rPr>
                <w:b/>
                <w:bCs/>
              </w:rPr>
            </w:pPr>
          </w:p>
        </w:tc>
        <w:tc>
          <w:tcPr>
            <w:tcW w:w="0" w:type="auto"/>
            <w:tcBorders>
              <w:bottom w:val="single" w:sz="6" w:space="0" w:color="auto"/>
            </w:tcBorders>
            <w:shd w:val="clear" w:color="auto" w:fill="auto"/>
            <w:vAlign w:val="bottom"/>
          </w:tcPr>
          <w:p w14:paraId="2B1E9CD1" w14:textId="77777777" w:rsidR="00BD47E9" w:rsidRPr="009310E1" w:rsidRDefault="00BD47E9" w:rsidP="00894260">
            <w:pPr>
              <w:keepNext/>
              <w:keepLines/>
              <w:jc w:val="center"/>
              <w:rPr>
                <w:b/>
                <w:bCs/>
              </w:rPr>
            </w:pPr>
            <w:r w:rsidRPr="009310E1">
              <w:rPr>
                <w:b/>
                <w:bCs/>
              </w:rPr>
              <w:t>Volatile</w:t>
            </w:r>
          </w:p>
        </w:tc>
        <w:tc>
          <w:tcPr>
            <w:tcW w:w="0" w:type="auto"/>
            <w:tcBorders>
              <w:bottom w:val="single" w:sz="6" w:space="0" w:color="auto"/>
            </w:tcBorders>
            <w:shd w:val="clear" w:color="auto" w:fill="auto"/>
            <w:vAlign w:val="bottom"/>
          </w:tcPr>
          <w:p w14:paraId="5072CB1A" w14:textId="77777777" w:rsidR="00BD47E9" w:rsidRPr="009310E1" w:rsidRDefault="00BD47E9" w:rsidP="00894260">
            <w:pPr>
              <w:keepNext/>
              <w:keepLines/>
              <w:jc w:val="center"/>
              <w:rPr>
                <w:b/>
                <w:bCs/>
              </w:rPr>
            </w:pPr>
            <w:r w:rsidRPr="009310E1">
              <w:rPr>
                <w:b/>
                <w:bCs/>
              </w:rPr>
              <w:t>Acid</w:t>
            </w:r>
          </w:p>
        </w:tc>
        <w:tc>
          <w:tcPr>
            <w:tcW w:w="0" w:type="auto"/>
            <w:tcBorders>
              <w:bottom w:val="single" w:sz="6" w:space="0" w:color="auto"/>
            </w:tcBorders>
            <w:shd w:val="clear" w:color="auto" w:fill="auto"/>
            <w:vAlign w:val="bottom"/>
          </w:tcPr>
          <w:p w14:paraId="5EE681BB" w14:textId="77777777" w:rsidR="00BD47E9" w:rsidRPr="009310E1" w:rsidRDefault="00BD47E9" w:rsidP="00894260">
            <w:pPr>
              <w:keepNext/>
              <w:keepLines/>
              <w:jc w:val="center"/>
              <w:rPr>
                <w:b/>
                <w:bCs/>
              </w:rPr>
            </w:pPr>
            <w:r w:rsidRPr="009310E1">
              <w:rPr>
                <w:b/>
                <w:bCs/>
              </w:rPr>
              <w:t>Neutral</w:t>
            </w:r>
          </w:p>
        </w:tc>
        <w:tc>
          <w:tcPr>
            <w:tcW w:w="0" w:type="auto"/>
            <w:tcBorders>
              <w:bottom w:val="single" w:sz="6" w:space="0" w:color="auto"/>
            </w:tcBorders>
            <w:shd w:val="clear" w:color="auto" w:fill="auto"/>
            <w:vAlign w:val="bottom"/>
          </w:tcPr>
          <w:p w14:paraId="4C0BC23E" w14:textId="77777777" w:rsidR="00BD47E9" w:rsidRPr="009310E1" w:rsidRDefault="00BD47E9" w:rsidP="00894260">
            <w:pPr>
              <w:keepNext/>
              <w:keepLines/>
              <w:jc w:val="center"/>
              <w:rPr>
                <w:b/>
                <w:bCs/>
              </w:rPr>
            </w:pPr>
            <w:r w:rsidRPr="009310E1">
              <w:rPr>
                <w:b/>
                <w:bCs/>
              </w:rPr>
              <w:t>Pesticide</w:t>
            </w:r>
          </w:p>
        </w:tc>
      </w:tr>
      <w:tr w:rsidR="00BD47E9" w:rsidRPr="009310E1" w14:paraId="43E1C1C6" w14:textId="77777777" w:rsidTr="00894260">
        <w:tc>
          <w:tcPr>
            <w:tcW w:w="0" w:type="auto"/>
            <w:tcBorders>
              <w:top w:val="single" w:sz="6" w:space="0" w:color="auto"/>
            </w:tcBorders>
            <w:shd w:val="clear" w:color="auto" w:fill="auto"/>
          </w:tcPr>
          <w:p w14:paraId="5D38245A" w14:textId="77777777" w:rsidR="00BD47E9" w:rsidRPr="009310E1" w:rsidRDefault="00BD47E9" w:rsidP="00894260">
            <w:pPr>
              <w:keepNext/>
              <w:keepLines/>
            </w:pPr>
            <w:r w:rsidRPr="009310E1">
              <w:t>Adhesives and sealants</w:t>
            </w:r>
          </w:p>
        </w:tc>
        <w:tc>
          <w:tcPr>
            <w:tcW w:w="0" w:type="auto"/>
            <w:tcBorders>
              <w:top w:val="single" w:sz="6" w:space="0" w:color="auto"/>
            </w:tcBorders>
            <w:shd w:val="clear" w:color="auto" w:fill="auto"/>
          </w:tcPr>
          <w:p w14:paraId="4DD77A6B" w14:textId="77777777" w:rsidR="00BD47E9" w:rsidRPr="009310E1" w:rsidRDefault="00BD47E9" w:rsidP="00894260">
            <w:pPr>
              <w:keepNext/>
              <w:keepLines/>
              <w:jc w:val="center"/>
              <w:rPr>
                <w:vertAlign w:val="superscript"/>
              </w:rPr>
            </w:pPr>
            <w:r w:rsidRPr="009310E1">
              <w:rPr>
                <w:vertAlign w:val="superscript"/>
              </w:rPr>
              <w:t>1</w:t>
            </w:r>
          </w:p>
        </w:tc>
        <w:tc>
          <w:tcPr>
            <w:tcW w:w="0" w:type="auto"/>
            <w:tcBorders>
              <w:top w:val="single" w:sz="6" w:space="0" w:color="auto"/>
            </w:tcBorders>
            <w:shd w:val="clear" w:color="auto" w:fill="auto"/>
          </w:tcPr>
          <w:p w14:paraId="5E804006" w14:textId="77777777" w:rsidR="00BD47E9" w:rsidRPr="009310E1" w:rsidRDefault="00BD47E9" w:rsidP="00894260">
            <w:pPr>
              <w:keepNext/>
              <w:keepLines/>
              <w:jc w:val="center"/>
              <w:rPr>
                <w:vertAlign w:val="superscript"/>
              </w:rPr>
            </w:pPr>
            <w:r w:rsidRPr="009310E1">
              <w:rPr>
                <w:vertAlign w:val="superscript"/>
              </w:rPr>
              <w:t>1</w:t>
            </w:r>
          </w:p>
        </w:tc>
        <w:tc>
          <w:tcPr>
            <w:tcW w:w="0" w:type="auto"/>
            <w:tcBorders>
              <w:top w:val="single" w:sz="6" w:space="0" w:color="auto"/>
            </w:tcBorders>
            <w:shd w:val="clear" w:color="auto" w:fill="auto"/>
          </w:tcPr>
          <w:p w14:paraId="79250842" w14:textId="77777777" w:rsidR="00BD47E9" w:rsidRPr="009310E1" w:rsidRDefault="00BD47E9" w:rsidP="00894260">
            <w:pPr>
              <w:keepNext/>
              <w:keepLines/>
              <w:jc w:val="center"/>
              <w:rPr>
                <w:vertAlign w:val="superscript"/>
              </w:rPr>
            </w:pPr>
            <w:r w:rsidRPr="009310E1">
              <w:rPr>
                <w:vertAlign w:val="superscript"/>
              </w:rPr>
              <w:t>1</w:t>
            </w:r>
          </w:p>
        </w:tc>
        <w:tc>
          <w:tcPr>
            <w:tcW w:w="0" w:type="auto"/>
            <w:tcBorders>
              <w:top w:val="single" w:sz="6" w:space="0" w:color="auto"/>
            </w:tcBorders>
            <w:shd w:val="clear" w:color="auto" w:fill="auto"/>
          </w:tcPr>
          <w:p w14:paraId="1CBAC344" w14:textId="77777777" w:rsidR="00BD47E9" w:rsidRPr="009310E1" w:rsidRDefault="00BD47E9" w:rsidP="00894260">
            <w:pPr>
              <w:keepNext/>
              <w:keepLines/>
              <w:jc w:val="center"/>
              <w:rPr>
                <w:vertAlign w:val="superscript"/>
              </w:rPr>
            </w:pPr>
          </w:p>
        </w:tc>
      </w:tr>
      <w:tr w:rsidR="00BD47E9" w:rsidRPr="009310E1" w14:paraId="6AFBBD7A" w14:textId="77777777" w:rsidTr="00894260">
        <w:tc>
          <w:tcPr>
            <w:tcW w:w="0" w:type="auto"/>
            <w:shd w:val="clear" w:color="auto" w:fill="auto"/>
          </w:tcPr>
          <w:p w14:paraId="46D39A01" w14:textId="77777777" w:rsidR="00BD47E9" w:rsidRPr="009310E1" w:rsidRDefault="00BD47E9" w:rsidP="00894260">
            <w:pPr>
              <w:keepNext/>
              <w:keepLines/>
            </w:pPr>
            <w:r w:rsidRPr="009310E1">
              <w:t>Aluminum forming</w:t>
            </w:r>
          </w:p>
        </w:tc>
        <w:tc>
          <w:tcPr>
            <w:tcW w:w="0" w:type="auto"/>
            <w:shd w:val="clear" w:color="auto" w:fill="auto"/>
          </w:tcPr>
          <w:p w14:paraId="3EC7E05F" w14:textId="77777777" w:rsidR="00BD47E9" w:rsidRPr="009310E1" w:rsidRDefault="00BD47E9" w:rsidP="00894260">
            <w:pPr>
              <w:keepNext/>
              <w:keepLines/>
              <w:jc w:val="center"/>
              <w:rPr>
                <w:vertAlign w:val="superscript"/>
              </w:rPr>
            </w:pPr>
            <w:r w:rsidRPr="009310E1">
              <w:rPr>
                <w:vertAlign w:val="superscript"/>
              </w:rPr>
              <w:t>1</w:t>
            </w:r>
          </w:p>
        </w:tc>
        <w:tc>
          <w:tcPr>
            <w:tcW w:w="0" w:type="auto"/>
            <w:shd w:val="clear" w:color="auto" w:fill="auto"/>
          </w:tcPr>
          <w:p w14:paraId="14F76558" w14:textId="77777777" w:rsidR="00BD47E9" w:rsidRPr="009310E1" w:rsidRDefault="00BD47E9" w:rsidP="00894260">
            <w:pPr>
              <w:keepNext/>
              <w:keepLines/>
              <w:jc w:val="center"/>
              <w:rPr>
                <w:vertAlign w:val="superscript"/>
              </w:rPr>
            </w:pPr>
            <w:r w:rsidRPr="009310E1">
              <w:rPr>
                <w:vertAlign w:val="superscript"/>
              </w:rPr>
              <w:t>1</w:t>
            </w:r>
          </w:p>
        </w:tc>
        <w:tc>
          <w:tcPr>
            <w:tcW w:w="0" w:type="auto"/>
            <w:shd w:val="clear" w:color="auto" w:fill="auto"/>
          </w:tcPr>
          <w:p w14:paraId="71F7A9B9" w14:textId="77777777" w:rsidR="00BD47E9" w:rsidRPr="009310E1" w:rsidRDefault="00BD47E9" w:rsidP="00894260">
            <w:pPr>
              <w:keepNext/>
              <w:keepLines/>
              <w:jc w:val="center"/>
              <w:rPr>
                <w:vertAlign w:val="superscript"/>
              </w:rPr>
            </w:pPr>
            <w:r w:rsidRPr="009310E1">
              <w:rPr>
                <w:vertAlign w:val="superscript"/>
              </w:rPr>
              <w:t>1</w:t>
            </w:r>
          </w:p>
        </w:tc>
        <w:tc>
          <w:tcPr>
            <w:tcW w:w="0" w:type="auto"/>
            <w:shd w:val="clear" w:color="auto" w:fill="auto"/>
          </w:tcPr>
          <w:p w14:paraId="4537065B" w14:textId="77777777" w:rsidR="00BD47E9" w:rsidRPr="009310E1" w:rsidRDefault="00BD47E9" w:rsidP="00894260">
            <w:pPr>
              <w:keepNext/>
              <w:keepLines/>
              <w:jc w:val="center"/>
              <w:rPr>
                <w:vertAlign w:val="superscript"/>
              </w:rPr>
            </w:pPr>
          </w:p>
        </w:tc>
      </w:tr>
      <w:tr w:rsidR="00BD47E9" w:rsidRPr="009310E1" w14:paraId="50A84188" w14:textId="77777777" w:rsidTr="00894260">
        <w:tc>
          <w:tcPr>
            <w:tcW w:w="0" w:type="auto"/>
            <w:shd w:val="clear" w:color="auto" w:fill="auto"/>
          </w:tcPr>
          <w:p w14:paraId="56A0EB27" w14:textId="77777777" w:rsidR="00BD47E9" w:rsidRPr="009310E1" w:rsidRDefault="00BD47E9" w:rsidP="00894260">
            <w:pPr>
              <w:keepNext/>
              <w:keepLines/>
            </w:pPr>
            <w:r w:rsidRPr="009310E1">
              <w:t>Auto and other laundries</w:t>
            </w:r>
          </w:p>
        </w:tc>
        <w:tc>
          <w:tcPr>
            <w:tcW w:w="0" w:type="auto"/>
            <w:shd w:val="clear" w:color="auto" w:fill="auto"/>
          </w:tcPr>
          <w:p w14:paraId="766A1E7E" w14:textId="77777777" w:rsidR="00BD47E9" w:rsidRPr="009310E1" w:rsidRDefault="00BD47E9" w:rsidP="00894260">
            <w:pPr>
              <w:keepNext/>
              <w:keepLines/>
              <w:jc w:val="center"/>
              <w:rPr>
                <w:vertAlign w:val="superscript"/>
              </w:rPr>
            </w:pPr>
            <w:r w:rsidRPr="009310E1">
              <w:rPr>
                <w:vertAlign w:val="superscript"/>
              </w:rPr>
              <w:t>1</w:t>
            </w:r>
          </w:p>
        </w:tc>
        <w:tc>
          <w:tcPr>
            <w:tcW w:w="0" w:type="auto"/>
            <w:shd w:val="clear" w:color="auto" w:fill="auto"/>
          </w:tcPr>
          <w:p w14:paraId="6020B41E" w14:textId="77777777" w:rsidR="00BD47E9" w:rsidRPr="009310E1" w:rsidRDefault="00BD47E9" w:rsidP="00894260">
            <w:pPr>
              <w:keepNext/>
              <w:keepLines/>
              <w:jc w:val="center"/>
              <w:rPr>
                <w:vertAlign w:val="superscript"/>
              </w:rPr>
            </w:pPr>
            <w:r w:rsidRPr="009310E1">
              <w:rPr>
                <w:vertAlign w:val="superscript"/>
              </w:rPr>
              <w:t>1</w:t>
            </w:r>
          </w:p>
        </w:tc>
        <w:tc>
          <w:tcPr>
            <w:tcW w:w="0" w:type="auto"/>
            <w:shd w:val="clear" w:color="auto" w:fill="auto"/>
          </w:tcPr>
          <w:p w14:paraId="61AAD5E9" w14:textId="77777777" w:rsidR="00BD47E9" w:rsidRPr="009310E1" w:rsidRDefault="00BD47E9" w:rsidP="00894260">
            <w:pPr>
              <w:keepNext/>
              <w:keepLines/>
              <w:jc w:val="center"/>
              <w:rPr>
                <w:vertAlign w:val="superscript"/>
              </w:rPr>
            </w:pPr>
            <w:r w:rsidRPr="009310E1">
              <w:rPr>
                <w:vertAlign w:val="superscript"/>
              </w:rPr>
              <w:t>1</w:t>
            </w:r>
          </w:p>
        </w:tc>
        <w:tc>
          <w:tcPr>
            <w:tcW w:w="0" w:type="auto"/>
            <w:shd w:val="clear" w:color="auto" w:fill="auto"/>
          </w:tcPr>
          <w:p w14:paraId="71DD44E0" w14:textId="77777777" w:rsidR="00BD47E9" w:rsidRPr="009310E1" w:rsidRDefault="00BD47E9" w:rsidP="00894260">
            <w:pPr>
              <w:keepNext/>
              <w:keepLines/>
              <w:jc w:val="center"/>
              <w:rPr>
                <w:vertAlign w:val="superscript"/>
              </w:rPr>
            </w:pPr>
            <w:r w:rsidRPr="009310E1">
              <w:rPr>
                <w:vertAlign w:val="superscript"/>
              </w:rPr>
              <w:t>1</w:t>
            </w:r>
          </w:p>
        </w:tc>
      </w:tr>
      <w:tr w:rsidR="00BD47E9" w:rsidRPr="009310E1" w14:paraId="1AFA3828" w14:textId="77777777" w:rsidTr="00894260">
        <w:tc>
          <w:tcPr>
            <w:tcW w:w="0" w:type="auto"/>
            <w:shd w:val="clear" w:color="auto" w:fill="auto"/>
          </w:tcPr>
          <w:p w14:paraId="61E6D77F" w14:textId="77777777" w:rsidR="00BD47E9" w:rsidRPr="009310E1" w:rsidRDefault="00BD47E9" w:rsidP="00894260">
            <w:pPr>
              <w:keepNext/>
              <w:keepLines/>
            </w:pPr>
            <w:r w:rsidRPr="009310E1">
              <w:t>Battery manufacturing</w:t>
            </w:r>
          </w:p>
        </w:tc>
        <w:tc>
          <w:tcPr>
            <w:tcW w:w="0" w:type="auto"/>
            <w:shd w:val="clear" w:color="auto" w:fill="auto"/>
          </w:tcPr>
          <w:p w14:paraId="6FE5FBD9" w14:textId="77777777" w:rsidR="00BD47E9" w:rsidRPr="009310E1" w:rsidRDefault="00BD47E9" w:rsidP="00894260">
            <w:pPr>
              <w:keepNext/>
              <w:keepLines/>
              <w:jc w:val="center"/>
              <w:rPr>
                <w:vertAlign w:val="superscript"/>
              </w:rPr>
            </w:pPr>
            <w:r w:rsidRPr="009310E1">
              <w:rPr>
                <w:vertAlign w:val="superscript"/>
              </w:rPr>
              <w:t>1</w:t>
            </w:r>
          </w:p>
        </w:tc>
        <w:tc>
          <w:tcPr>
            <w:tcW w:w="0" w:type="auto"/>
            <w:shd w:val="clear" w:color="auto" w:fill="auto"/>
          </w:tcPr>
          <w:p w14:paraId="64FBB66E" w14:textId="77777777" w:rsidR="00BD47E9" w:rsidRPr="009310E1" w:rsidRDefault="00BD47E9" w:rsidP="00894260">
            <w:pPr>
              <w:keepNext/>
              <w:keepLines/>
              <w:jc w:val="center"/>
              <w:rPr>
                <w:vertAlign w:val="superscript"/>
              </w:rPr>
            </w:pPr>
          </w:p>
        </w:tc>
        <w:tc>
          <w:tcPr>
            <w:tcW w:w="0" w:type="auto"/>
            <w:shd w:val="clear" w:color="auto" w:fill="auto"/>
          </w:tcPr>
          <w:p w14:paraId="27928AE1" w14:textId="77777777" w:rsidR="00BD47E9" w:rsidRPr="009310E1" w:rsidRDefault="00BD47E9" w:rsidP="00894260">
            <w:pPr>
              <w:keepNext/>
              <w:keepLines/>
              <w:jc w:val="center"/>
              <w:rPr>
                <w:vertAlign w:val="superscript"/>
              </w:rPr>
            </w:pPr>
            <w:r w:rsidRPr="009310E1">
              <w:rPr>
                <w:vertAlign w:val="superscript"/>
              </w:rPr>
              <w:t>1</w:t>
            </w:r>
          </w:p>
        </w:tc>
        <w:tc>
          <w:tcPr>
            <w:tcW w:w="0" w:type="auto"/>
            <w:shd w:val="clear" w:color="auto" w:fill="auto"/>
          </w:tcPr>
          <w:p w14:paraId="3BE6A950" w14:textId="77777777" w:rsidR="00BD47E9" w:rsidRPr="009310E1" w:rsidRDefault="00BD47E9" w:rsidP="00894260">
            <w:pPr>
              <w:keepNext/>
              <w:keepLines/>
              <w:jc w:val="center"/>
              <w:rPr>
                <w:vertAlign w:val="superscript"/>
              </w:rPr>
            </w:pPr>
          </w:p>
        </w:tc>
      </w:tr>
      <w:tr w:rsidR="00BD47E9" w:rsidRPr="009310E1" w14:paraId="2470DDDD" w14:textId="77777777" w:rsidTr="00894260">
        <w:tc>
          <w:tcPr>
            <w:tcW w:w="0" w:type="auto"/>
            <w:shd w:val="clear" w:color="auto" w:fill="auto"/>
          </w:tcPr>
          <w:p w14:paraId="0C49250F" w14:textId="77777777" w:rsidR="00BD47E9" w:rsidRPr="009310E1" w:rsidRDefault="00BD47E9" w:rsidP="00894260">
            <w:pPr>
              <w:keepNext/>
              <w:keepLines/>
            </w:pPr>
            <w:r w:rsidRPr="009310E1">
              <w:t>Coal mining</w:t>
            </w:r>
          </w:p>
        </w:tc>
        <w:tc>
          <w:tcPr>
            <w:tcW w:w="0" w:type="auto"/>
            <w:shd w:val="clear" w:color="auto" w:fill="auto"/>
          </w:tcPr>
          <w:p w14:paraId="6D1F71B6" w14:textId="77777777" w:rsidR="00BD47E9" w:rsidRPr="009310E1" w:rsidRDefault="00BD47E9" w:rsidP="00894260">
            <w:pPr>
              <w:keepNext/>
              <w:keepLines/>
              <w:jc w:val="center"/>
              <w:rPr>
                <w:vertAlign w:val="superscript"/>
              </w:rPr>
            </w:pPr>
          </w:p>
        </w:tc>
        <w:tc>
          <w:tcPr>
            <w:tcW w:w="0" w:type="auto"/>
            <w:shd w:val="clear" w:color="auto" w:fill="auto"/>
          </w:tcPr>
          <w:p w14:paraId="6A5A34F9" w14:textId="77777777" w:rsidR="00BD47E9" w:rsidRPr="009310E1" w:rsidRDefault="00BD47E9" w:rsidP="00894260">
            <w:pPr>
              <w:keepNext/>
              <w:keepLines/>
              <w:jc w:val="center"/>
              <w:rPr>
                <w:vertAlign w:val="superscript"/>
              </w:rPr>
            </w:pPr>
          </w:p>
        </w:tc>
        <w:tc>
          <w:tcPr>
            <w:tcW w:w="0" w:type="auto"/>
            <w:shd w:val="clear" w:color="auto" w:fill="auto"/>
          </w:tcPr>
          <w:p w14:paraId="21AF16FD" w14:textId="77777777" w:rsidR="00BD47E9" w:rsidRPr="009310E1" w:rsidRDefault="00BD47E9" w:rsidP="00894260">
            <w:pPr>
              <w:keepNext/>
              <w:keepLines/>
              <w:jc w:val="center"/>
              <w:rPr>
                <w:vertAlign w:val="superscript"/>
              </w:rPr>
            </w:pPr>
          </w:p>
        </w:tc>
        <w:tc>
          <w:tcPr>
            <w:tcW w:w="0" w:type="auto"/>
            <w:shd w:val="clear" w:color="auto" w:fill="auto"/>
          </w:tcPr>
          <w:p w14:paraId="5511BC47" w14:textId="77777777" w:rsidR="00BD47E9" w:rsidRPr="009310E1" w:rsidRDefault="00BD47E9" w:rsidP="00894260">
            <w:pPr>
              <w:keepNext/>
              <w:keepLines/>
              <w:jc w:val="center"/>
              <w:rPr>
                <w:vertAlign w:val="superscript"/>
              </w:rPr>
            </w:pPr>
          </w:p>
        </w:tc>
      </w:tr>
      <w:tr w:rsidR="00BD47E9" w:rsidRPr="009310E1" w14:paraId="07B9E2B8" w14:textId="77777777" w:rsidTr="00894260">
        <w:tc>
          <w:tcPr>
            <w:tcW w:w="0" w:type="auto"/>
            <w:shd w:val="clear" w:color="auto" w:fill="auto"/>
          </w:tcPr>
          <w:p w14:paraId="18FC3A9C" w14:textId="77777777" w:rsidR="00BD47E9" w:rsidRPr="009310E1" w:rsidRDefault="00BD47E9" w:rsidP="00894260">
            <w:pPr>
              <w:keepNext/>
              <w:keepLines/>
            </w:pPr>
            <w:r w:rsidRPr="009310E1">
              <w:t>Coil coating</w:t>
            </w:r>
          </w:p>
        </w:tc>
        <w:tc>
          <w:tcPr>
            <w:tcW w:w="0" w:type="auto"/>
            <w:shd w:val="clear" w:color="auto" w:fill="auto"/>
          </w:tcPr>
          <w:p w14:paraId="1F61258D" w14:textId="77777777" w:rsidR="00BD47E9" w:rsidRPr="009310E1" w:rsidRDefault="00BD47E9" w:rsidP="00894260">
            <w:pPr>
              <w:keepNext/>
              <w:keepLines/>
              <w:jc w:val="center"/>
              <w:rPr>
                <w:vertAlign w:val="superscript"/>
              </w:rPr>
            </w:pPr>
            <w:r w:rsidRPr="009310E1">
              <w:rPr>
                <w:vertAlign w:val="superscript"/>
              </w:rPr>
              <w:t>1</w:t>
            </w:r>
          </w:p>
        </w:tc>
        <w:tc>
          <w:tcPr>
            <w:tcW w:w="0" w:type="auto"/>
            <w:shd w:val="clear" w:color="auto" w:fill="auto"/>
          </w:tcPr>
          <w:p w14:paraId="6CEA5282" w14:textId="77777777" w:rsidR="00BD47E9" w:rsidRPr="009310E1" w:rsidRDefault="00BD47E9" w:rsidP="00894260">
            <w:pPr>
              <w:keepNext/>
              <w:keepLines/>
              <w:jc w:val="center"/>
              <w:rPr>
                <w:vertAlign w:val="superscript"/>
              </w:rPr>
            </w:pPr>
            <w:r w:rsidRPr="009310E1">
              <w:rPr>
                <w:vertAlign w:val="superscript"/>
              </w:rPr>
              <w:t>1</w:t>
            </w:r>
          </w:p>
        </w:tc>
        <w:tc>
          <w:tcPr>
            <w:tcW w:w="0" w:type="auto"/>
            <w:shd w:val="clear" w:color="auto" w:fill="auto"/>
          </w:tcPr>
          <w:p w14:paraId="746C3F95" w14:textId="77777777" w:rsidR="00BD47E9" w:rsidRPr="009310E1" w:rsidRDefault="00BD47E9" w:rsidP="00894260">
            <w:pPr>
              <w:keepNext/>
              <w:keepLines/>
              <w:jc w:val="center"/>
              <w:rPr>
                <w:vertAlign w:val="superscript"/>
              </w:rPr>
            </w:pPr>
            <w:r w:rsidRPr="009310E1">
              <w:rPr>
                <w:vertAlign w:val="superscript"/>
              </w:rPr>
              <w:t>1</w:t>
            </w:r>
          </w:p>
        </w:tc>
        <w:tc>
          <w:tcPr>
            <w:tcW w:w="0" w:type="auto"/>
            <w:shd w:val="clear" w:color="auto" w:fill="auto"/>
          </w:tcPr>
          <w:p w14:paraId="77D028CB" w14:textId="77777777" w:rsidR="00BD47E9" w:rsidRPr="009310E1" w:rsidRDefault="00BD47E9" w:rsidP="00894260">
            <w:pPr>
              <w:keepNext/>
              <w:keepLines/>
              <w:jc w:val="center"/>
              <w:rPr>
                <w:vertAlign w:val="superscript"/>
              </w:rPr>
            </w:pPr>
          </w:p>
        </w:tc>
      </w:tr>
      <w:tr w:rsidR="00BD47E9" w:rsidRPr="009310E1" w14:paraId="004733A2" w14:textId="77777777" w:rsidTr="00894260">
        <w:tc>
          <w:tcPr>
            <w:tcW w:w="0" w:type="auto"/>
            <w:shd w:val="clear" w:color="auto" w:fill="auto"/>
          </w:tcPr>
          <w:p w14:paraId="013B60C6" w14:textId="77777777" w:rsidR="00BD47E9" w:rsidRPr="009310E1" w:rsidRDefault="00BD47E9" w:rsidP="00894260">
            <w:pPr>
              <w:keepNext/>
              <w:keepLines/>
            </w:pPr>
            <w:r w:rsidRPr="009310E1">
              <w:t>Copper forming</w:t>
            </w:r>
          </w:p>
        </w:tc>
        <w:tc>
          <w:tcPr>
            <w:tcW w:w="0" w:type="auto"/>
            <w:shd w:val="clear" w:color="auto" w:fill="auto"/>
          </w:tcPr>
          <w:p w14:paraId="5DFC3AAF" w14:textId="77777777" w:rsidR="00BD47E9" w:rsidRPr="009310E1" w:rsidRDefault="00BD47E9" w:rsidP="00894260">
            <w:pPr>
              <w:keepNext/>
              <w:keepLines/>
              <w:jc w:val="center"/>
              <w:rPr>
                <w:vertAlign w:val="superscript"/>
              </w:rPr>
            </w:pPr>
            <w:r w:rsidRPr="009310E1">
              <w:rPr>
                <w:vertAlign w:val="superscript"/>
              </w:rPr>
              <w:t>1</w:t>
            </w:r>
          </w:p>
        </w:tc>
        <w:tc>
          <w:tcPr>
            <w:tcW w:w="0" w:type="auto"/>
            <w:shd w:val="clear" w:color="auto" w:fill="auto"/>
          </w:tcPr>
          <w:p w14:paraId="3064329A" w14:textId="77777777" w:rsidR="00BD47E9" w:rsidRPr="009310E1" w:rsidRDefault="00BD47E9" w:rsidP="00894260">
            <w:pPr>
              <w:keepNext/>
              <w:keepLines/>
              <w:jc w:val="center"/>
              <w:rPr>
                <w:vertAlign w:val="superscript"/>
              </w:rPr>
            </w:pPr>
            <w:r w:rsidRPr="009310E1">
              <w:rPr>
                <w:vertAlign w:val="superscript"/>
              </w:rPr>
              <w:t>1</w:t>
            </w:r>
          </w:p>
        </w:tc>
        <w:tc>
          <w:tcPr>
            <w:tcW w:w="0" w:type="auto"/>
            <w:shd w:val="clear" w:color="auto" w:fill="auto"/>
          </w:tcPr>
          <w:p w14:paraId="0EF619E3" w14:textId="77777777" w:rsidR="00BD47E9" w:rsidRPr="009310E1" w:rsidRDefault="00BD47E9" w:rsidP="00894260">
            <w:pPr>
              <w:keepNext/>
              <w:keepLines/>
              <w:jc w:val="center"/>
              <w:rPr>
                <w:vertAlign w:val="superscript"/>
              </w:rPr>
            </w:pPr>
            <w:r w:rsidRPr="009310E1">
              <w:rPr>
                <w:vertAlign w:val="superscript"/>
              </w:rPr>
              <w:t>1</w:t>
            </w:r>
          </w:p>
        </w:tc>
        <w:tc>
          <w:tcPr>
            <w:tcW w:w="0" w:type="auto"/>
            <w:shd w:val="clear" w:color="auto" w:fill="auto"/>
          </w:tcPr>
          <w:p w14:paraId="124BC813" w14:textId="77777777" w:rsidR="00BD47E9" w:rsidRPr="009310E1" w:rsidRDefault="00BD47E9" w:rsidP="00894260">
            <w:pPr>
              <w:keepNext/>
              <w:keepLines/>
              <w:jc w:val="center"/>
              <w:rPr>
                <w:vertAlign w:val="superscript"/>
              </w:rPr>
            </w:pPr>
          </w:p>
        </w:tc>
      </w:tr>
      <w:tr w:rsidR="00BD47E9" w:rsidRPr="009310E1" w14:paraId="3A279B1B" w14:textId="77777777" w:rsidTr="00894260">
        <w:tc>
          <w:tcPr>
            <w:tcW w:w="0" w:type="auto"/>
            <w:shd w:val="clear" w:color="auto" w:fill="auto"/>
          </w:tcPr>
          <w:p w14:paraId="46948034" w14:textId="77777777" w:rsidR="00BD47E9" w:rsidRPr="009310E1" w:rsidRDefault="00BD47E9" w:rsidP="00894260">
            <w:pPr>
              <w:keepNext/>
              <w:keepLines/>
            </w:pPr>
            <w:r w:rsidRPr="009310E1">
              <w:t>Electric and electronic compounds</w:t>
            </w:r>
          </w:p>
        </w:tc>
        <w:tc>
          <w:tcPr>
            <w:tcW w:w="0" w:type="auto"/>
            <w:shd w:val="clear" w:color="auto" w:fill="auto"/>
          </w:tcPr>
          <w:p w14:paraId="4A072721" w14:textId="77777777" w:rsidR="00BD47E9" w:rsidRPr="009310E1" w:rsidRDefault="00BD47E9" w:rsidP="00894260">
            <w:pPr>
              <w:keepNext/>
              <w:keepLines/>
              <w:jc w:val="center"/>
              <w:rPr>
                <w:vertAlign w:val="superscript"/>
              </w:rPr>
            </w:pPr>
            <w:r w:rsidRPr="009310E1">
              <w:rPr>
                <w:vertAlign w:val="superscript"/>
              </w:rPr>
              <w:t>1</w:t>
            </w:r>
          </w:p>
        </w:tc>
        <w:tc>
          <w:tcPr>
            <w:tcW w:w="0" w:type="auto"/>
            <w:shd w:val="clear" w:color="auto" w:fill="auto"/>
          </w:tcPr>
          <w:p w14:paraId="0F74F5DB" w14:textId="77777777" w:rsidR="00BD47E9" w:rsidRPr="009310E1" w:rsidRDefault="00BD47E9" w:rsidP="00894260">
            <w:pPr>
              <w:keepNext/>
              <w:keepLines/>
              <w:jc w:val="center"/>
              <w:rPr>
                <w:vertAlign w:val="superscript"/>
              </w:rPr>
            </w:pPr>
            <w:r w:rsidRPr="009310E1">
              <w:rPr>
                <w:vertAlign w:val="superscript"/>
              </w:rPr>
              <w:t>1</w:t>
            </w:r>
          </w:p>
        </w:tc>
        <w:tc>
          <w:tcPr>
            <w:tcW w:w="0" w:type="auto"/>
            <w:shd w:val="clear" w:color="auto" w:fill="auto"/>
          </w:tcPr>
          <w:p w14:paraId="1508965F" w14:textId="77777777" w:rsidR="00BD47E9" w:rsidRPr="009310E1" w:rsidRDefault="00BD47E9" w:rsidP="00894260">
            <w:pPr>
              <w:keepNext/>
              <w:keepLines/>
              <w:jc w:val="center"/>
              <w:rPr>
                <w:vertAlign w:val="superscript"/>
              </w:rPr>
            </w:pPr>
            <w:r w:rsidRPr="009310E1">
              <w:rPr>
                <w:vertAlign w:val="superscript"/>
              </w:rPr>
              <w:t>1</w:t>
            </w:r>
          </w:p>
        </w:tc>
        <w:tc>
          <w:tcPr>
            <w:tcW w:w="0" w:type="auto"/>
            <w:shd w:val="clear" w:color="auto" w:fill="auto"/>
          </w:tcPr>
          <w:p w14:paraId="057D7CC1" w14:textId="77777777" w:rsidR="00BD47E9" w:rsidRPr="009310E1" w:rsidRDefault="00BD47E9" w:rsidP="00894260">
            <w:pPr>
              <w:keepNext/>
              <w:keepLines/>
              <w:jc w:val="center"/>
              <w:rPr>
                <w:vertAlign w:val="superscript"/>
              </w:rPr>
            </w:pPr>
            <w:r w:rsidRPr="009310E1">
              <w:rPr>
                <w:vertAlign w:val="superscript"/>
              </w:rPr>
              <w:t>1</w:t>
            </w:r>
          </w:p>
        </w:tc>
      </w:tr>
      <w:tr w:rsidR="00BD47E9" w:rsidRPr="009310E1" w14:paraId="48BB5803" w14:textId="77777777" w:rsidTr="00894260">
        <w:tc>
          <w:tcPr>
            <w:tcW w:w="0" w:type="auto"/>
            <w:shd w:val="clear" w:color="auto" w:fill="auto"/>
          </w:tcPr>
          <w:p w14:paraId="1C762DFB" w14:textId="77777777" w:rsidR="00BD47E9" w:rsidRPr="009310E1" w:rsidRDefault="00BD47E9" w:rsidP="00894260">
            <w:pPr>
              <w:keepNext/>
              <w:keepLines/>
            </w:pPr>
            <w:r w:rsidRPr="009310E1">
              <w:t>Electroplating</w:t>
            </w:r>
          </w:p>
        </w:tc>
        <w:tc>
          <w:tcPr>
            <w:tcW w:w="0" w:type="auto"/>
            <w:shd w:val="clear" w:color="auto" w:fill="auto"/>
          </w:tcPr>
          <w:p w14:paraId="7CCEC17C" w14:textId="77777777" w:rsidR="00BD47E9" w:rsidRPr="009310E1" w:rsidRDefault="00BD47E9" w:rsidP="00894260">
            <w:pPr>
              <w:keepNext/>
              <w:keepLines/>
              <w:jc w:val="center"/>
              <w:rPr>
                <w:vertAlign w:val="superscript"/>
              </w:rPr>
            </w:pPr>
            <w:r w:rsidRPr="009310E1">
              <w:rPr>
                <w:vertAlign w:val="superscript"/>
              </w:rPr>
              <w:t>1</w:t>
            </w:r>
          </w:p>
        </w:tc>
        <w:tc>
          <w:tcPr>
            <w:tcW w:w="0" w:type="auto"/>
            <w:shd w:val="clear" w:color="auto" w:fill="auto"/>
          </w:tcPr>
          <w:p w14:paraId="22E1A0F1" w14:textId="77777777" w:rsidR="00BD47E9" w:rsidRPr="009310E1" w:rsidRDefault="00BD47E9" w:rsidP="00894260">
            <w:pPr>
              <w:keepNext/>
              <w:keepLines/>
              <w:jc w:val="center"/>
              <w:rPr>
                <w:vertAlign w:val="superscript"/>
              </w:rPr>
            </w:pPr>
            <w:r w:rsidRPr="009310E1">
              <w:rPr>
                <w:vertAlign w:val="superscript"/>
              </w:rPr>
              <w:t>1</w:t>
            </w:r>
          </w:p>
        </w:tc>
        <w:tc>
          <w:tcPr>
            <w:tcW w:w="0" w:type="auto"/>
            <w:shd w:val="clear" w:color="auto" w:fill="auto"/>
          </w:tcPr>
          <w:p w14:paraId="44E810CC" w14:textId="77777777" w:rsidR="00BD47E9" w:rsidRPr="009310E1" w:rsidRDefault="00BD47E9" w:rsidP="00894260">
            <w:pPr>
              <w:keepNext/>
              <w:keepLines/>
              <w:jc w:val="center"/>
              <w:rPr>
                <w:vertAlign w:val="superscript"/>
              </w:rPr>
            </w:pPr>
            <w:r w:rsidRPr="009310E1">
              <w:rPr>
                <w:vertAlign w:val="superscript"/>
              </w:rPr>
              <w:t>1</w:t>
            </w:r>
          </w:p>
        </w:tc>
        <w:tc>
          <w:tcPr>
            <w:tcW w:w="0" w:type="auto"/>
            <w:shd w:val="clear" w:color="auto" w:fill="auto"/>
          </w:tcPr>
          <w:p w14:paraId="15D93462" w14:textId="77777777" w:rsidR="00BD47E9" w:rsidRPr="009310E1" w:rsidRDefault="00BD47E9" w:rsidP="00894260">
            <w:pPr>
              <w:keepNext/>
              <w:keepLines/>
              <w:jc w:val="center"/>
              <w:rPr>
                <w:vertAlign w:val="superscript"/>
              </w:rPr>
            </w:pPr>
          </w:p>
        </w:tc>
      </w:tr>
      <w:tr w:rsidR="00BD47E9" w:rsidRPr="009310E1" w14:paraId="521FBE43" w14:textId="77777777" w:rsidTr="00894260">
        <w:tc>
          <w:tcPr>
            <w:tcW w:w="0" w:type="auto"/>
            <w:shd w:val="clear" w:color="auto" w:fill="auto"/>
          </w:tcPr>
          <w:p w14:paraId="562C3EB5" w14:textId="77777777" w:rsidR="00BD47E9" w:rsidRPr="009310E1" w:rsidRDefault="00BD47E9" w:rsidP="00894260">
            <w:pPr>
              <w:keepNext/>
              <w:keepLines/>
            </w:pPr>
            <w:r w:rsidRPr="009310E1">
              <w:t>Explosives manufacturing</w:t>
            </w:r>
          </w:p>
        </w:tc>
        <w:tc>
          <w:tcPr>
            <w:tcW w:w="0" w:type="auto"/>
            <w:shd w:val="clear" w:color="auto" w:fill="auto"/>
          </w:tcPr>
          <w:p w14:paraId="7A6E9ADD" w14:textId="77777777" w:rsidR="00BD47E9" w:rsidRPr="009310E1" w:rsidRDefault="00BD47E9" w:rsidP="00894260">
            <w:pPr>
              <w:keepNext/>
              <w:keepLines/>
              <w:jc w:val="center"/>
              <w:rPr>
                <w:vertAlign w:val="superscript"/>
              </w:rPr>
            </w:pPr>
          </w:p>
        </w:tc>
        <w:tc>
          <w:tcPr>
            <w:tcW w:w="0" w:type="auto"/>
            <w:shd w:val="clear" w:color="auto" w:fill="auto"/>
          </w:tcPr>
          <w:p w14:paraId="00380CD2" w14:textId="77777777" w:rsidR="00BD47E9" w:rsidRPr="009310E1" w:rsidRDefault="00BD47E9" w:rsidP="00894260">
            <w:pPr>
              <w:keepNext/>
              <w:keepLines/>
              <w:jc w:val="center"/>
              <w:rPr>
                <w:vertAlign w:val="superscript"/>
              </w:rPr>
            </w:pPr>
            <w:r w:rsidRPr="009310E1">
              <w:rPr>
                <w:vertAlign w:val="superscript"/>
              </w:rPr>
              <w:t>1</w:t>
            </w:r>
          </w:p>
        </w:tc>
        <w:tc>
          <w:tcPr>
            <w:tcW w:w="0" w:type="auto"/>
            <w:shd w:val="clear" w:color="auto" w:fill="auto"/>
          </w:tcPr>
          <w:p w14:paraId="01508393" w14:textId="77777777" w:rsidR="00BD47E9" w:rsidRPr="009310E1" w:rsidRDefault="00BD47E9" w:rsidP="00894260">
            <w:pPr>
              <w:keepNext/>
              <w:keepLines/>
              <w:jc w:val="center"/>
              <w:rPr>
                <w:vertAlign w:val="superscript"/>
              </w:rPr>
            </w:pPr>
            <w:r w:rsidRPr="009310E1">
              <w:rPr>
                <w:vertAlign w:val="superscript"/>
              </w:rPr>
              <w:t>1</w:t>
            </w:r>
          </w:p>
        </w:tc>
        <w:tc>
          <w:tcPr>
            <w:tcW w:w="0" w:type="auto"/>
            <w:shd w:val="clear" w:color="auto" w:fill="auto"/>
          </w:tcPr>
          <w:p w14:paraId="08D4431F" w14:textId="77777777" w:rsidR="00BD47E9" w:rsidRPr="009310E1" w:rsidRDefault="00BD47E9" w:rsidP="00894260">
            <w:pPr>
              <w:keepNext/>
              <w:keepLines/>
              <w:jc w:val="center"/>
              <w:rPr>
                <w:vertAlign w:val="superscript"/>
              </w:rPr>
            </w:pPr>
          </w:p>
        </w:tc>
      </w:tr>
      <w:tr w:rsidR="00BD47E9" w:rsidRPr="009310E1" w14:paraId="3FC8ADE5" w14:textId="77777777" w:rsidTr="00894260">
        <w:tc>
          <w:tcPr>
            <w:tcW w:w="0" w:type="auto"/>
            <w:shd w:val="clear" w:color="auto" w:fill="auto"/>
          </w:tcPr>
          <w:p w14:paraId="26D2DFC4" w14:textId="77777777" w:rsidR="00BD47E9" w:rsidRPr="009310E1" w:rsidRDefault="00BD47E9" w:rsidP="00894260">
            <w:pPr>
              <w:keepNext/>
              <w:keepLines/>
            </w:pPr>
            <w:r w:rsidRPr="009310E1">
              <w:t>Foundries</w:t>
            </w:r>
          </w:p>
        </w:tc>
        <w:tc>
          <w:tcPr>
            <w:tcW w:w="0" w:type="auto"/>
            <w:shd w:val="clear" w:color="auto" w:fill="auto"/>
          </w:tcPr>
          <w:p w14:paraId="02DF2A5D" w14:textId="77777777" w:rsidR="00BD47E9" w:rsidRPr="009310E1" w:rsidRDefault="00BD47E9" w:rsidP="00894260">
            <w:pPr>
              <w:keepNext/>
              <w:keepLines/>
              <w:jc w:val="center"/>
              <w:rPr>
                <w:vertAlign w:val="superscript"/>
              </w:rPr>
            </w:pPr>
            <w:r w:rsidRPr="009310E1">
              <w:rPr>
                <w:vertAlign w:val="superscript"/>
              </w:rPr>
              <w:t>1</w:t>
            </w:r>
          </w:p>
        </w:tc>
        <w:tc>
          <w:tcPr>
            <w:tcW w:w="0" w:type="auto"/>
            <w:shd w:val="clear" w:color="auto" w:fill="auto"/>
          </w:tcPr>
          <w:p w14:paraId="4668E230" w14:textId="77777777" w:rsidR="00BD47E9" w:rsidRPr="009310E1" w:rsidRDefault="00BD47E9" w:rsidP="00894260">
            <w:pPr>
              <w:keepNext/>
              <w:keepLines/>
              <w:jc w:val="center"/>
              <w:rPr>
                <w:vertAlign w:val="superscript"/>
              </w:rPr>
            </w:pPr>
            <w:r w:rsidRPr="009310E1">
              <w:rPr>
                <w:vertAlign w:val="superscript"/>
              </w:rPr>
              <w:t>1</w:t>
            </w:r>
          </w:p>
        </w:tc>
        <w:tc>
          <w:tcPr>
            <w:tcW w:w="0" w:type="auto"/>
            <w:shd w:val="clear" w:color="auto" w:fill="auto"/>
          </w:tcPr>
          <w:p w14:paraId="40BA3251" w14:textId="77777777" w:rsidR="00BD47E9" w:rsidRPr="009310E1" w:rsidRDefault="00BD47E9" w:rsidP="00894260">
            <w:pPr>
              <w:keepNext/>
              <w:keepLines/>
              <w:jc w:val="center"/>
              <w:rPr>
                <w:vertAlign w:val="superscript"/>
              </w:rPr>
            </w:pPr>
            <w:r w:rsidRPr="009310E1">
              <w:rPr>
                <w:vertAlign w:val="superscript"/>
              </w:rPr>
              <w:t>1</w:t>
            </w:r>
          </w:p>
        </w:tc>
        <w:tc>
          <w:tcPr>
            <w:tcW w:w="0" w:type="auto"/>
            <w:shd w:val="clear" w:color="auto" w:fill="auto"/>
          </w:tcPr>
          <w:p w14:paraId="422926F7" w14:textId="77777777" w:rsidR="00BD47E9" w:rsidRPr="009310E1" w:rsidRDefault="00BD47E9" w:rsidP="00894260">
            <w:pPr>
              <w:keepNext/>
              <w:keepLines/>
              <w:jc w:val="center"/>
              <w:rPr>
                <w:vertAlign w:val="superscript"/>
              </w:rPr>
            </w:pPr>
          </w:p>
        </w:tc>
      </w:tr>
      <w:tr w:rsidR="00BD47E9" w:rsidRPr="009310E1" w14:paraId="542FC54B" w14:textId="77777777" w:rsidTr="00894260">
        <w:tc>
          <w:tcPr>
            <w:tcW w:w="0" w:type="auto"/>
            <w:shd w:val="clear" w:color="auto" w:fill="auto"/>
          </w:tcPr>
          <w:p w14:paraId="10C3EDB4" w14:textId="77777777" w:rsidR="00BD47E9" w:rsidRPr="009310E1" w:rsidRDefault="00BD47E9" w:rsidP="00894260">
            <w:pPr>
              <w:keepNext/>
              <w:keepLines/>
            </w:pPr>
            <w:r w:rsidRPr="009310E1">
              <w:t>Gum and wood (all subparts except D and F)</w:t>
            </w:r>
          </w:p>
        </w:tc>
        <w:tc>
          <w:tcPr>
            <w:tcW w:w="0" w:type="auto"/>
            <w:shd w:val="clear" w:color="auto" w:fill="auto"/>
          </w:tcPr>
          <w:p w14:paraId="4782DF1E" w14:textId="77777777" w:rsidR="00BD47E9" w:rsidRPr="009310E1" w:rsidRDefault="00BD47E9" w:rsidP="00894260">
            <w:pPr>
              <w:keepNext/>
              <w:keepLines/>
              <w:jc w:val="center"/>
              <w:rPr>
                <w:vertAlign w:val="superscript"/>
              </w:rPr>
            </w:pPr>
            <w:r w:rsidRPr="009310E1">
              <w:rPr>
                <w:vertAlign w:val="superscript"/>
              </w:rPr>
              <w:t>1</w:t>
            </w:r>
          </w:p>
        </w:tc>
        <w:tc>
          <w:tcPr>
            <w:tcW w:w="0" w:type="auto"/>
            <w:shd w:val="clear" w:color="auto" w:fill="auto"/>
          </w:tcPr>
          <w:p w14:paraId="02B65BBE" w14:textId="77777777" w:rsidR="00BD47E9" w:rsidRPr="009310E1" w:rsidRDefault="00BD47E9" w:rsidP="00894260">
            <w:pPr>
              <w:keepNext/>
              <w:keepLines/>
              <w:jc w:val="center"/>
              <w:rPr>
                <w:vertAlign w:val="superscript"/>
              </w:rPr>
            </w:pPr>
            <w:r w:rsidRPr="009310E1">
              <w:rPr>
                <w:vertAlign w:val="superscript"/>
              </w:rPr>
              <w:t>1</w:t>
            </w:r>
          </w:p>
        </w:tc>
        <w:tc>
          <w:tcPr>
            <w:tcW w:w="0" w:type="auto"/>
            <w:shd w:val="clear" w:color="auto" w:fill="auto"/>
          </w:tcPr>
          <w:p w14:paraId="28EA3355" w14:textId="77777777" w:rsidR="00BD47E9" w:rsidRPr="009310E1" w:rsidRDefault="00BD47E9" w:rsidP="00894260">
            <w:pPr>
              <w:keepNext/>
              <w:keepLines/>
              <w:jc w:val="center"/>
              <w:rPr>
                <w:vertAlign w:val="superscript"/>
              </w:rPr>
            </w:pPr>
          </w:p>
        </w:tc>
        <w:tc>
          <w:tcPr>
            <w:tcW w:w="0" w:type="auto"/>
            <w:shd w:val="clear" w:color="auto" w:fill="auto"/>
          </w:tcPr>
          <w:p w14:paraId="3BC01D45" w14:textId="77777777" w:rsidR="00BD47E9" w:rsidRPr="009310E1" w:rsidRDefault="00BD47E9" w:rsidP="00894260">
            <w:pPr>
              <w:keepNext/>
              <w:keepLines/>
              <w:jc w:val="center"/>
              <w:rPr>
                <w:vertAlign w:val="superscript"/>
              </w:rPr>
            </w:pPr>
          </w:p>
        </w:tc>
      </w:tr>
      <w:tr w:rsidR="00BD47E9" w:rsidRPr="009310E1" w14:paraId="3562C788" w14:textId="77777777" w:rsidTr="00894260">
        <w:tc>
          <w:tcPr>
            <w:tcW w:w="0" w:type="auto"/>
            <w:shd w:val="clear" w:color="auto" w:fill="auto"/>
          </w:tcPr>
          <w:p w14:paraId="47B0B74C" w14:textId="77777777" w:rsidR="00BD47E9" w:rsidRPr="009310E1" w:rsidRDefault="00BD47E9" w:rsidP="00894260">
            <w:pPr>
              <w:keepNext/>
              <w:keepLines/>
            </w:pPr>
            <w:r w:rsidRPr="009310E1">
              <w:t>Subpart D—tall oil rosin</w:t>
            </w:r>
          </w:p>
        </w:tc>
        <w:tc>
          <w:tcPr>
            <w:tcW w:w="0" w:type="auto"/>
            <w:shd w:val="clear" w:color="auto" w:fill="auto"/>
          </w:tcPr>
          <w:p w14:paraId="6174AB69" w14:textId="77777777" w:rsidR="00BD47E9" w:rsidRPr="009310E1" w:rsidRDefault="00BD47E9" w:rsidP="00894260">
            <w:pPr>
              <w:keepNext/>
              <w:keepLines/>
              <w:jc w:val="center"/>
              <w:rPr>
                <w:vertAlign w:val="superscript"/>
              </w:rPr>
            </w:pPr>
            <w:r w:rsidRPr="009310E1">
              <w:rPr>
                <w:vertAlign w:val="superscript"/>
              </w:rPr>
              <w:t>1</w:t>
            </w:r>
          </w:p>
        </w:tc>
        <w:tc>
          <w:tcPr>
            <w:tcW w:w="0" w:type="auto"/>
            <w:shd w:val="clear" w:color="auto" w:fill="auto"/>
          </w:tcPr>
          <w:p w14:paraId="53E0BBF3" w14:textId="77777777" w:rsidR="00BD47E9" w:rsidRPr="009310E1" w:rsidRDefault="00BD47E9" w:rsidP="00894260">
            <w:pPr>
              <w:keepNext/>
              <w:keepLines/>
              <w:jc w:val="center"/>
              <w:rPr>
                <w:vertAlign w:val="superscript"/>
              </w:rPr>
            </w:pPr>
            <w:r w:rsidRPr="009310E1">
              <w:rPr>
                <w:vertAlign w:val="superscript"/>
              </w:rPr>
              <w:t>1</w:t>
            </w:r>
          </w:p>
        </w:tc>
        <w:tc>
          <w:tcPr>
            <w:tcW w:w="0" w:type="auto"/>
            <w:shd w:val="clear" w:color="auto" w:fill="auto"/>
          </w:tcPr>
          <w:p w14:paraId="6F974D30" w14:textId="77777777" w:rsidR="00BD47E9" w:rsidRPr="009310E1" w:rsidRDefault="00BD47E9" w:rsidP="00894260">
            <w:pPr>
              <w:keepNext/>
              <w:keepLines/>
              <w:jc w:val="center"/>
              <w:rPr>
                <w:vertAlign w:val="superscript"/>
              </w:rPr>
            </w:pPr>
            <w:r w:rsidRPr="009310E1">
              <w:rPr>
                <w:vertAlign w:val="superscript"/>
              </w:rPr>
              <w:t>1</w:t>
            </w:r>
          </w:p>
        </w:tc>
        <w:tc>
          <w:tcPr>
            <w:tcW w:w="0" w:type="auto"/>
            <w:shd w:val="clear" w:color="auto" w:fill="auto"/>
          </w:tcPr>
          <w:p w14:paraId="1A792A91" w14:textId="77777777" w:rsidR="00BD47E9" w:rsidRPr="009310E1" w:rsidRDefault="00BD47E9" w:rsidP="00894260">
            <w:pPr>
              <w:keepNext/>
              <w:keepLines/>
              <w:jc w:val="center"/>
              <w:rPr>
                <w:vertAlign w:val="superscript"/>
              </w:rPr>
            </w:pPr>
          </w:p>
        </w:tc>
      </w:tr>
      <w:tr w:rsidR="00BD47E9" w:rsidRPr="009310E1" w14:paraId="2B231C3F" w14:textId="77777777" w:rsidTr="00894260">
        <w:tc>
          <w:tcPr>
            <w:tcW w:w="0" w:type="auto"/>
            <w:shd w:val="clear" w:color="auto" w:fill="auto"/>
          </w:tcPr>
          <w:p w14:paraId="298D717E" w14:textId="77777777" w:rsidR="00BD47E9" w:rsidRPr="009310E1" w:rsidRDefault="00BD47E9" w:rsidP="00894260">
            <w:pPr>
              <w:keepNext/>
              <w:keepLines/>
            </w:pPr>
            <w:r w:rsidRPr="009310E1">
              <w:t>Subpart F—rosin-based derivatives</w:t>
            </w:r>
          </w:p>
        </w:tc>
        <w:tc>
          <w:tcPr>
            <w:tcW w:w="0" w:type="auto"/>
            <w:shd w:val="clear" w:color="auto" w:fill="auto"/>
          </w:tcPr>
          <w:p w14:paraId="3247B462" w14:textId="77777777" w:rsidR="00BD47E9" w:rsidRPr="009310E1" w:rsidRDefault="00BD47E9" w:rsidP="00894260">
            <w:pPr>
              <w:keepNext/>
              <w:keepLines/>
              <w:jc w:val="center"/>
              <w:rPr>
                <w:vertAlign w:val="superscript"/>
              </w:rPr>
            </w:pPr>
            <w:r w:rsidRPr="009310E1">
              <w:rPr>
                <w:vertAlign w:val="superscript"/>
              </w:rPr>
              <w:t>1</w:t>
            </w:r>
          </w:p>
        </w:tc>
        <w:tc>
          <w:tcPr>
            <w:tcW w:w="0" w:type="auto"/>
            <w:shd w:val="clear" w:color="auto" w:fill="auto"/>
          </w:tcPr>
          <w:p w14:paraId="03DFE3A1" w14:textId="77777777" w:rsidR="00BD47E9" w:rsidRPr="009310E1" w:rsidRDefault="00BD47E9" w:rsidP="00894260">
            <w:pPr>
              <w:keepNext/>
              <w:keepLines/>
              <w:jc w:val="center"/>
              <w:rPr>
                <w:vertAlign w:val="superscript"/>
              </w:rPr>
            </w:pPr>
            <w:r w:rsidRPr="009310E1">
              <w:rPr>
                <w:vertAlign w:val="superscript"/>
              </w:rPr>
              <w:t>1</w:t>
            </w:r>
          </w:p>
        </w:tc>
        <w:tc>
          <w:tcPr>
            <w:tcW w:w="0" w:type="auto"/>
            <w:shd w:val="clear" w:color="auto" w:fill="auto"/>
          </w:tcPr>
          <w:p w14:paraId="3F2C4AAA" w14:textId="77777777" w:rsidR="00BD47E9" w:rsidRPr="009310E1" w:rsidRDefault="00BD47E9" w:rsidP="00894260">
            <w:pPr>
              <w:keepNext/>
              <w:keepLines/>
              <w:jc w:val="center"/>
              <w:rPr>
                <w:vertAlign w:val="superscript"/>
              </w:rPr>
            </w:pPr>
            <w:r w:rsidRPr="009310E1">
              <w:rPr>
                <w:vertAlign w:val="superscript"/>
              </w:rPr>
              <w:t>1</w:t>
            </w:r>
          </w:p>
        </w:tc>
        <w:tc>
          <w:tcPr>
            <w:tcW w:w="0" w:type="auto"/>
            <w:shd w:val="clear" w:color="auto" w:fill="auto"/>
          </w:tcPr>
          <w:p w14:paraId="213937EC" w14:textId="77777777" w:rsidR="00BD47E9" w:rsidRPr="009310E1" w:rsidRDefault="00BD47E9" w:rsidP="00894260">
            <w:pPr>
              <w:keepNext/>
              <w:keepLines/>
              <w:jc w:val="center"/>
              <w:rPr>
                <w:vertAlign w:val="superscript"/>
              </w:rPr>
            </w:pPr>
          </w:p>
        </w:tc>
      </w:tr>
      <w:tr w:rsidR="00BD47E9" w:rsidRPr="009310E1" w14:paraId="112474AB" w14:textId="77777777" w:rsidTr="00894260">
        <w:tc>
          <w:tcPr>
            <w:tcW w:w="0" w:type="auto"/>
            <w:shd w:val="clear" w:color="auto" w:fill="auto"/>
          </w:tcPr>
          <w:p w14:paraId="7CFF699C" w14:textId="77777777" w:rsidR="00BD47E9" w:rsidRPr="009310E1" w:rsidRDefault="00BD47E9" w:rsidP="00894260">
            <w:pPr>
              <w:keepNext/>
              <w:keepLines/>
            </w:pPr>
            <w:r w:rsidRPr="009310E1">
              <w:t>Inorganic chemicals manufacturing</w:t>
            </w:r>
          </w:p>
        </w:tc>
        <w:tc>
          <w:tcPr>
            <w:tcW w:w="0" w:type="auto"/>
            <w:shd w:val="clear" w:color="auto" w:fill="auto"/>
          </w:tcPr>
          <w:p w14:paraId="6D8385DF" w14:textId="77777777" w:rsidR="00BD47E9" w:rsidRPr="009310E1" w:rsidRDefault="00BD47E9" w:rsidP="00894260">
            <w:pPr>
              <w:keepNext/>
              <w:keepLines/>
              <w:jc w:val="center"/>
              <w:rPr>
                <w:vertAlign w:val="superscript"/>
              </w:rPr>
            </w:pPr>
            <w:r w:rsidRPr="009310E1">
              <w:rPr>
                <w:vertAlign w:val="superscript"/>
              </w:rPr>
              <w:t>1</w:t>
            </w:r>
          </w:p>
        </w:tc>
        <w:tc>
          <w:tcPr>
            <w:tcW w:w="0" w:type="auto"/>
            <w:shd w:val="clear" w:color="auto" w:fill="auto"/>
          </w:tcPr>
          <w:p w14:paraId="69B3B41F" w14:textId="77777777" w:rsidR="00BD47E9" w:rsidRPr="009310E1" w:rsidRDefault="00BD47E9" w:rsidP="00894260">
            <w:pPr>
              <w:keepNext/>
              <w:keepLines/>
              <w:jc w:val="center"/>
              <w:rPr>
                <w:vertAlign w:val="superscript"/>
              </w:rPr>
            </w:pPr>
            <w:r w:rsidRPr="009310E1">
              <w:rPr>
                <w:vertAlign w:val="superscript"/>
              </w:rPr>
              <w:t>1</w:t>
            </w:r>
          </w:p>
        </w:tc>
        <w:tc>
          <w:tcPr>
            <w:tcW w:w="0" w:type="auto"/>
            <w:shd w:val="clear" w:color="auto" w:fill="auto"/>
          </w:tcPr>
          <w:p w14:paraId="2E11E9B2" w14:textId="77777777" w:rsidR="00BD47E9" w:rsidRPr="009310E1" w:rsidRDefault="00BD47E9" w:rsidP="00894260">
            <w:pPr>
              <w:keepNext/>
              <w:keepLines/>
              <w:jc w:val="center"/>
              <w:rPr>
                <w:vertAlign w:val="superscript"/>
              </w:rPr>
            </w:pPr>
            <w:r w:rsidRPr="009310E1">
              <w:rPr>
                <w:vertAlign w:val="superscript"/>
              </w:rPr>
              <w:t>1</w:t>
            </w:r>
          </w:p>
        </w:tc>
        <w:tc>
          <w:tcPr>
            <w:tcW w:w="0" w:type="auto"/>
            <w:shd w:val="clear" w:color="auto" w:fill="auto"/>
          </w:tcPr>
          <w:p w14:paraId="003F22BE" w14:textId="77777777" w:rsidR="00BD47E9" w:rsidRPr="009310E1" w:rsidRDefault="00BD47E9" w:rsidP="00894260">
            <w:pPr>
              <w:keepNext/>
              <w:keepLines/>
              <w:jc w:val="center"/>
              <w:rPr>
                <w:vertAlign w:val="superscript"/>
              </w:rPr>
            </w:pPr>
          </w:p>
        </w:tc>
      </w:tr>
      <w:tr w:rsidR="00BD47E9" w:rsidRPr="009310E1" w14:paraId="50AE020B" w14:textId="77777777" w:rsidTr="00894260">
        <w:tc>
          <w:tcPr>
            <w:tcW w:w="0" w:type="auto"/>
            <w:shd w:val="clear" w:color="auto" w:fill="auto"/>
          </w:tcPr>
          <w:p w14:paraId="3E9C8CF4" w14:textId="77777777" w:rsidR="00BD47E9" w:rsidRPr="009310E1" w:rsidRDefault="00BD47E9" w:rsidP="00894260">
            <w:pPr>
              <w:keepNext/>
              <w:keepLines/>
            </w:pPr>
            <w:r w:rsidRPr="009310E1">
              <w:t>Iron and steel manufacturing</w:t>
            </w:r>
          </w:p>
        </w:tc>
        <w:tc>
          <w:tcPr>
            <w:tcW w:w="0" w:type="auto"/>
            <w:shd w:val="clear" w:color="auto" w:fill="auto"/>
          </w:tcPr>
          <w:p w14:paraId="16D843C4" w14:textId="77777777" w:rsidR="00BD47E9" w:rsidRPr="009310E1" w:rsidRDefault="00BD47E9" w:rsidP="00894260">
            <w:pPr>
              <w:keepNext/>
              <w:keepLines/>
              <w:jc w:val="center"/>
              <w:rPr>
                <w:vertAlign w:val="superscript"/>
              </w:rPr>
            </w:pPr>
            <w:r w:rsidRPr="009310E1">
              <w:rPr>
                <w:vertAlign w:val="superscript"/>
              </w:rPr>
              <w:t>1</w:t>
            </w:r>
          </w:p>
        </w:tc>
        <w:tc>
          <w:tcPr>
            <w:tcW w:w="0" w:type="auto"/>
            <w:shd w:val="clear" w:color="auto" w:fill="auto"/>
          </w:tcPr>
          <w:p w14:paraId="01AC7B11" w14:textId="77777777" w:rsidR="00BD47E9" w:rsidRPr="009310E1" w:rsidRDefault="00BD47E9" w:rsidP="00894260">
            <w:pPr>
              <w:keepNext/>
              <w:keepLines/>
              <w:jc w:val="center"/>
              <w:rPr>
                <w:vertAlign w:val="superscript"/>
              </w:rPr>
            </w:pPr>
            <w:r w:rsidRPr="009310E1">
              <w:rPr>
                <w:vertAlign w:val="superscript"/>
              </w:rPr>
              <w:t>1</w:t>
            </w:r>
          </w:p>
        </w:tc>
        <w:tc>
          <w:tcPr>
            <w:tcW w:w="0" w:type="auto"/>
            <w:shd w:val="clear" w:color="auto" w:fill="auto"/>
          </w:tcPr>
          <w:p w14:paraId="50F9EBE1" w14:textId="77777777" w:rsidR="00BD47E9" w:rsidRPr="009310E1" w:rsidRDefault="00BD47E9" w:rsidP="00894260">
            <w:pPr>
              <w:keepNext/>
              <w:keepLines/>
              <w:jc w:val="center"/>
              <w:rPr>
                <w:vertAlign w:val="superscript"/>
              </w:rPr>
            </w:pPr>
            <w:r w:rsidRPr="009310E1">
              <w:rPr>
                <w:vertAlign w:val="superscript"/>
              </w:rPr>
              <w:t>1</w:t>
            </w:r>
          </w:p>
        </w:tc>
        <w:tc>
          <w:tcPr>
            <w:tcW w:w="0" w:type="auto"/>
            <w:shd w:val="clear" w:color="auto" w:fill="auto"/>
          </w:tcPr>
          <w:p w14:paraId="1EDAF321" w14:textId="77777777" w:rsidR="00BD47E9" w:rsidRPr="009310E1" w:rsidRDefault="00BD47E9" w:rsidP="00894260">
            <w:pPr>
              <w:keepNext/>
              <w:keepLines/>
              <w:jc w:val="center"/>
              <w:rPr>
                <w:vertAlign w:val="superscript"/>
              </w:rPr>
            </w:pPr>
          </w:p>
        </w:tc>
      </w:tr>
      <w:tr w:rsidR="00BD47E9" w:rsidRPr="009310E1" w14:paraId="021DDC3A" w14:textId="77777777" w:rsidTr="00894260">
        <w:tc>
          <w:tcPr>
            <w:tcW w:w="0" w:type="auto"/>
            <w:shd w:val="clear" w:color="auto" w:fill="auto"/>
          </w:tcPr>
          <w:p w14:paraId="3E913DA8" w14:textId="77777777" w:rsidR="00BD47E9" w:rsidRPr="009310E1" w:rsidRDefault="00BD47E9" w:rsidP="00894260">
            <w:pPr>
              <w:keepNext/>
              <w:keepLines/>
            </w:pPr>
            <w:r w:rsidRPr="009310E1">
              <w:t>Leather tanning and finishing</w:t>
            </w:r>
          </w:p>
        </w:tc>
        <w:tc>
          <w:tcPr>
            <w:tcW w:w="0" w:type="auto"/>
            <w:shd w:val="clear" w:color="auto" w:fill="auto"/>
          </w:tcPr>
          <w:p w14:paraId="64F731D1" w14:textId="77777777" w:rsidR="00BD47E9" w:rsidRPr="009310E1" w:rsidRDefault="00BD47E9" w:rsidP="00894260">
            <w:pPr>
              <w:keepNext/>
              <w:keepLines/>
              <w:jc w:val="center"/>
              <w:rPr>
                <w:vertAlign w:val="superscript"/>
              </w:rPr>
            </w:pPr>
            <w:r w:rsidRPr="009310E1">
              <w:rPr>
                <w:vertAlign w:val="superscript"/>
              </w:rPr>
              <w:t>1</w:t>
            </w:r>
          </w:p>
        </w:tc>
        <w:tc>
          <w:tcPr>
            <w:tcW w:w="0" w:type="auto"/>
            <w:shd w:val="clear" w:color="auto" w:fill="auto"/>
          </w:tcPr>
          <w:p w14:paraId="7A3F0C51" w14:textId="77777777" w:rsidR="00BD47E9" w:rsidRPr="009310E1" w:rsidRDefault="00BD47E9" w:rsidP="00894260">
            <w:pPr>
              <w:keepNext/>
              <w:keepLines/>
              <w:jc w:val="center"/>
              <w:rPr>
                <w:vertAlign w:val="superscript"/>
              </w:rPr>
            </w:pPr>
            <w:r w:rsidRPr="009310E1">
              <w:rPr>
                <w:vertAlign w:val="superscript"/>
              </w:rPr>
              <w:t>1</w:t>
            </w:r>
          </w:p>
        </w:tc>
        <w:tc>
          <w:tcPr>
            <w:tcW w:w="0" w:type="auto"/>
            <w:shd w:val="clear" w:color="auto" w:fill="auto"/>
          </w:tcPr>
          <w:p w14:paraId="5FC8871F" w14:textId="77777777" w:rsidR="00BD47E9" w:rsidRPr="009310E1" w:rsidRDefault="00BD47E9" w:rsidP="00894260">
            <w:pPr>
              <w:keepNext/>
              <w:keepLines/>
              <w:jc w:val="center"/>
              <w:rPr>
                <w:vertAlign w:val="superscript"/>
              </w:rPr>
            </w:pPr>
            <w:r w:rsidRPr="009310E1">
              <w:rPr>
                <w:vertAlign w:val="superscript"/>
              </w:rPr>
              <w:t>1</w:t>
            </w:r>
          </w:p>
        </w:tc>
        <w:tc>
          <w:tcPr>
            <w:tcW w:w="0" w:type="auto"/>
            <w:shd w:val="clear" w:color="auto" w:fill="auto"/>
          </w:tcPr>
          <w:p w14:paraId="2AF4884E" w14:textId="77777777" w:rsidR="00BD47E9" w:rsidRPr="009310E1" w:rsidRDefault="00BD47E9" w:rsidP="00894260">
            <w:pPr>
              <w:keepNext/>
              <w:keepLines/>
              <w:jc w:val="center"/>
              <w:rPr>
                <w:vertAlign w:val="superscript"/>
              </w:rPr>
            </w:pPr>
          </w:p>
        </w:tc>
      </w:tr>
      <w:tr w:rsidR="00BD47E9" w:rsidRPr="009310E1" w14:paraId="5536536A" w14:textId="77777777" w:rsidTr="00894260">
        <w:tc>
          <w:tcPr>
            <w:tcW w:w="0" w:type="auto"/>
            <w:shd w:val="clear" w:color="auto" w:fill="auto"/>
          </w:tcPr>
          <w:p w14:paraId="4E963FE9" w14:textId="77777777" w:rsidR="00BD47E9" w:rsidRPr="009310E1" w:rsidRDefault="00BD47E9" w:rsidP="00894260">
            <w:pPr>
              <w:keepNext/>
              <w:keepLines/>
            </w:pPr>
            <w:r w:rsidRPr="009310E1">
              <w:t>Mechanical products manufacturing</w:t>
            </w:r>
          </w:p>
        </w:tc>
        <w:tc>
          <w:tcPr>
            <w:tcW w:w="0" w:type="auto"/>
            <w:shd w:val="clear" w:color="auto" w:fill="auto"/>
          </w:tcPr>
          <w:p w14:paraId="751EB93E" w14:textId="77777777" w:rsidR="00BD47E9" w:rsidRPr="009310E1" w:rsidRDefault="00BD47E9" w:rsidP="00894260">
            <w:pPr>
              <w:keepNext/>
              <w:keepLines/>
              <w:jc w:val="center"/>
              <w:rPr>
                <w:vertAlign w:val="superscript"/>
              </w:rPr>
            </w:pPr>
            <w:r w:rsidRPr="009310E1">
              <w:rPr>
                <w:vertAlign w:val="superscript"/>
              </w:rPr>
              <w:t>1</w:t>
            </w:r>
          </w:p>
        </w:tc>
        <w:tc>
          <w:tcPr>
            <w:tcW w:w="0" w:type="auto"/>
            <w:shd w:val="clear" w:color="auto" w:fill="auto"/>
          </w:tcPr>
          <w:p w14:paraId="36B56A13" w14:textId="77777777" w:rsidR="00BD47E9" w:rsidRPr="009310E1" w:rsidRDefault="00BD47E9" w:rsidP="00894260">
            <w:pPr>
              <w:keepNext/>
              <w:keepLines/>
              <w:jc w:val="center"/>
              <w:rPr>
                <w:vertAlign w:val="superscript"/>
              </w:rPr>
            </w:pPr>
            <w:r w:rsidRPr="009310E1">
              <w:rPr>
                <w:vertAlign w:val="superscript"/>
              </w:rPr>
              <w:t>1</w:t>
            </w:r>
          </w:p>
        </w:tc>
        <w:tc>
          <w:tcPr>
            <w:tcW w:w="0" w:type="auto"/>
            <w:shd w:val="clear" w:color="auto" w:fill="auto"/>
          </w:tcPr>
          <w:p w14:paraId="68B319C4" w14:textId="77777777" w:rsidR="00BD47E9" w:rsidRPr="009310E1" w:rsidRDefault="00BD47E9" w:rsidP="00894260">
            <w:pPr>
              <w:keepNext/>
              <w:keepLines/>
              <w:jc w:val="center"/>
              <w:rPr>
                <w:vertAlign w:val="superscript"/>
              </w:rPr>
            </w:pPr>
            <w:r w:rsidRPr="009310E1">
              <w:rPr>
                <w:vertAlign w:val="superscript"/>
              </w:rPr>
              <w:t>1</w:t>
            </w:r>
          </w:p>
        </w:tc>
        <w:tc>
          <w:tcPr>
            <w:tcW w:w="0" w:type="auto"/>
            <w:shd w:val="clear" w:color="auto" w:fill="auto"/>
          </w:tcPr>
          <w:p w14:paraId="39F05D41" w14:textId="77777777" w:rsidR="00BD47E9" w:rsidRPr="009310E1" w:rsidRDefault="00BD47E9" w:rsidP="00894260">
            <w:pPr>
              <w:keepNext/>
              <w:keepLines/>
              <w:jc w:val="center"/>
              <w:rPr>
                <w:vertAlign w:val="superscript"/>
              </w:rPr>
            </w:pPr>
          </w:p>
        </w:tc>
      </w:tr>
      <w:tr w:rsidR="00BD47E9" w:rsidRPr="009310E1" w14:paraId="10AA18B4" w14:textId="77777777" w:rsidTr="00894260">
        <w:tc>
          <w:tcPr>
            <w:tcW w:w="0" w:type="auto"/>
            <w:shd w:val="clear" w:color="auto" w:fill="auto"/>
          </w:tcPr>
          <w:p w14:paraId="202AEA51" w14:textId="77777777" w:rsidR="00BD47E9" w:rsidRPr="009310E1" w:rsidRDefault="00BD47E9" w:rsidP="00894260">
            <w:pPr>
              <w:keepNext/>
              <w:keepLines/>
            </w:pPr>
            <w:r w:rsidRPr="009310E1">
              <w:t>Nonferrous metals manufacturing</w:t>
            </w:r>
          </w:p>
        </w:tc>
        <w:tc>
          <w:tcPr>
            <w:tcW w:w="0" w:type="auto"/>
            <w:shd w:val="clear" w:color="auto" w:fill="auto"/>
          </w:tcPr>
          <w:p w14:paraId="296BF2FA" w14:textId="77777777" w:rsidR="00BD47E9" w:rsidRPr="009310E1" w:rsidRDefault="00BD47E9" w:rsidP="00894260">
            <w:pPr>
              <w:keepNext/>
              <w:keepLines/>
              <w:jc w:val="center"/>
              <w:rPr>
                <w:vertAlign w:val="superscript"/>
              </w:rPr>
            </w:pPr>
            <w:r w:rsidRPr="009310E1">
              <w:rPr>
                <w:vertAlign w:val="superscript"/>
              </w:rPr>
              <w:t>1</w:t>
            </w:r>
          </w:p>
        </w:tc>
        <w:tc>
          <w:tcPr>
            <w:tcW w:w="0" w:type="auto"/>
            <w:shd w:val="clear" w:color="auto" w:fill="auto"/>
          </w:tcPr>
          <w:p w14:paraId="2D553A96" w14:textId="77777777" w:rsidR="00BD47E9" w:rsidRPr="009310E1" w:rsidRDefault="00BD47E9" w:rsidP="00894260">
            <w:pPr>
              <w:keepNext/>
              <w:keepLines/>
              <w:jc w:val="center"/>
              <w:rPr>
                <w:vertAlign w:val="superscript"/>
              </w:rPr>
            </w:pPr>
            <w:r w:rsidRPr="009310E1">
              <w:rPr>
                <w:vertAlign w:val="superscript"/>
              </w:rPr>
              <w:t>1</w:t>
            </w:r>
          </w:p>
        </w:tc>
        <w:tc>
          <w:tcPr>
            <w:tcW w:w="0" w:type="auto"/>
            <w:shd w:val="clear" w:color="auto" w:fill="auto"/>
          </w:tcPr>
          <w:p w14:paraId="39B55732" w14:textId="77777777" w:rsidR="00BD47E9" w:rsidRPr="009310E1" w:rsidRDefault="00BD47E9" w:rsidP="00894260">
            <w:pPr>
              <w:keepNext/>
              <w:keepLines/>
              <w:jc w:val="center"/>
              <w:rPr>
                <w:vertAlign w:val="superscript"/>
              </w:rPr>
            </w:pPr>
            <w:r w:rsidRPr="009310E1">
              <w:rPr>
                <w:vertAlign w:val="superscript"/>
              </w:rPr>
              <w:t>1</w:t>
            </w:r>
          </w:p>
        </w:tc>
        <w:tc>
          <w:tcPr>
            <w:tcW w:w="0" w:type="auto"/>
            <w:shd w:val="clear" w:color="auto" w:fill="auto"/>
          </w:tcPr>
          <w:p w14:paraId="7CDEF6AC" w14:textId="77777777" w:rsidR="00BD47E9" w:rsidRPr="009310E1" w:rsidRDefault="00BD47E9" w:rsidP="00894260">
            <w:pPr>
              <w:keepNext/>
              <w:keepLines/>
              <w:jc w:val="center"/>
              <w:rPr>
                <w:vertAlign w:val="superscript"/>
              </w:rPr>
            </w:pPr>
            <w:r w:rsidRPr="009310E1">
              <w:rPr>
                <w:vertAlign w:val="superscript"/>
              </w:rPr>
              <w:t>1</w:t>
            </w:r>
          </w:p>
        </w:tc>
      </w:tr>
      <w:tr w:rsidR="00BD47E9" w:rsidRPr="009310E1" w14:paraId="23671177" w14:textId="77777777" w:rsidTr="00894260">
        <w:tc>
          <w:tcPr>
            <w:tcW w:w="0" w:type="auto"/>
            <w:shd w:val="clear" w:color="auto" w:fill="auto"/>
          </w:tcPr>
          <w:p w14:paraId="68825A60" w14:textId="77777777" w:rsidR="00BD47E9" w:rsidRPr="009310E1" w:rsidRDefault="00BD47E9" w:rsidP="00894260">
            <w:pPr>
              <w:keepNext/>
              <w:keepLines/>
            </w:pPr>
            <w:r w:rsidRPr="009310E1">
              <w:t>Ore mining (applies to the base and precious metals/Subpart B)</w:t>
            </w:r>
          </w:p>
        </w:tc>
        <w:tc>
          <w:tcPr>
            <w:tcW w:w="0" w:type="auto"/>
            <w:shd w:val="clear" w:color="auto" w:fill="auto"/>
          </w:tcPr>
          <w:p w14:paraId="6BD1FC6C" w14:textId="77777777" w:rsidR="00BD47E9" w:rsidRPr="009310E1" w:rsidRDefault="00BD47E9" w:rsidP="00894260">
            <w:pPr>
              <w:keepNext/>
              <w:keepLines/>
              <w:jc w:val="center"/>
              <w:rPr>
                <w:vertAlign w:val="superscript"/>
              </w:rPr>
            </w:pPr>
          </w:p>
        </w:tc>
        <w:tc>
          <w:tcPr>
            <w:tcW w:w="0" w:type="auto"/>
            <w:shd w:val="clear" w:color="auto" w:fill="auto"/>
          </w:tcPr>
          <w:p w14:paraId="71CDBC7C" w14:textId="77777777" w:rsidR="00BD47E9" w:rsidRPr="009310E1" w:rsidRDefault="00BD47E9" w:rsidP="00894260">
            <w:pPr>
              <w:keepNext/>
              <w:keepLines/>
              <w:jc w:val="center"/>
              <w:rPr>
                <w:vertAlign w:val="superscript"/>
              </w:rPr>
            </w:pPr>
            <w:r w:rsidRPr="009310E1">
              <w:rPr>
                <w:vertAlign w:val="superscript"/>
              </w:rPr>
              <w:t>1</w:t>
            </w:r>
          </w:p>
        </w:tc>
        <w:tc>
          <w:tcPr>
            <w:tcW w:w="0" w:type="auto"/>
            <w:shd w:val="clear" w:color="auto" w:fill="auto"/>
          </w:tcPr>
          <w:p w14:paraId="7CC4C79F" w14:textId="77777777" w:rsidR="00BD47E9" w:rsidRPr="009310E1" w:rsidRDefault="00BD47E9" w:rsidP="00894260">
            <w:pPr>
              <w:keepNext/>
              <w:keepLines/>
              <w:jc w:val="center"/>
              <w:rPr>
                <w:vertAlign w:val="superscript"/>
              </w:rPr>
            </w:pPr>
          </w:p>
        </w:tc>
        <w:tc>
          <w:tcPr>
            <w:tcW w:w="0" w:type="auto"/>
            <w:shd w:val="clear" w:color="auto" w:fill="auto"/>
          </w:tcPr>
          <w:p w14:paraId="242B123A" w14:textId="77777777" w:rsidR="00BD47E9" w:rsidRPr="009310E1" w:rsidRDefault="00BD47E9" w:rsidP="00894260">
            <w:pPr>
              <w:keepNext/>
              <w:keepLines/>
              <w:jc w:val="center"/>
              <w:rPr>
                <w:vertAlign w:val="superscript"/>
              </w:rPr>
            </w:pPr>
          </w:p>
        </w:tc>
      </w:tr>
      <w:tr w:rsidR="00BD47E9" w:rsidRPr="009310E1" w14:paraId="4D33DBE5" w14:textId="77777777" w:rsidTr="00894260">
        <w:tc>
          <w:tcPr>
            <w:tcW w:w="0" w:type="auto"/>
            <w:shd w:val="clear" w:color="auto" w:fill="auto"/>
          </w:tcPr>
          <w:p w14:paraId="4415C644" w14:textId="77777777" w:rsidR="00BD47E9" w:rsidRPr="009310E1" w:rsidRDefault="00BD47E9" w:rsidP="00894260">
            <w:pPr>
              <w:keepNext/>
              <w:keepLines/>
            </w:pPr>
            <w:r w:rsidRPr="009310E1">
              <w:t>Organic chemicals manufacturing</w:t>
            </w:r>
          </w:p>
        </w:tc>
        <w:tc>
          <w:tcPr>
            <w:tcW w:w="0" w:type="auto"/>
            <w:shd w:val="clear" w:color="auto" w:fill="auto"/>
            <w:vAlign w:val="center"/>
          </w:tcPr>
          <w:p w14:paraId="1263F5D9" w14:textId="77777777" w:rsidR="00BD47E9" w:rsidRPr="009310E1" w:rsidRDefault="00BD47E9" w:rsidP="00894260">
            <w:pPr>
              <w:keepNext/>
              <w:keepLines/>
              <w:jc w:val="center"/>
              <w:rPr>
                <w:vertAlign w:val="superscript"/>
              </w:rPr>
            </w:pPr>
            <w:r w:rsidRPr="009310E1">
              <w:rPr>
                <w:vertAlign w:val="superscript"/>
              </w:rPr>
              <w:t>1</w:t>
            </w:r>
          </w:p>
        </w:tc>
        <w:tc>
          <w:tcPr>
            <w:tcW w:w="0" w:type="auto"/>
            <w:shd w:val="clear" w:color="auto" w:fill="auto"/>
            <w:vAlign w:val="center"/>
          </w:tcPr>
          <w:p w14:paraId="1FDB42D3" w14:textId="77777777" w:rsidR="00BD47E9" w:rsidRPr="009310E1" w:rsidRDefault="00BD47E9" w:rsidP="00894260">
            <w:pPr>
              <w:keepNext/>
              <w:keepLines/>
              <w:jc w:val="center"/>
              <w:rPr>
                <w:vertAlign w:val="superscript"/>
              </w:rPr>
            </w:pPr>
            <w:r w:rsidRPr="009310E1">
              <w:rPr>
                <w:vertAlign w:val="superscript"/>
              </w:rPr>
              <w:t>1</w:t>
            </w:r>
          </w:p>
        </w:tc>
        <w:tc>
          <w:tcPr>
            <w:tcW w:w="0" w:type="auto"/>
            <w:shd w:val="clear" w:color="auto" w:fill="auto"/>
            <w:vAlign w:val="center"/>
          </w:tcPr>
          <w:p w14:paraId="399F6CF3" w14:textId="77777777" w:rsidR="00BD47E9" w:rsidRPr="009310E1" w:rsidRDefault="00BD47E9" w:rsidP="00894260">
            <w:pPr>
              <w:keepNext/>
              <w:keepLines/>
              <w:jc w:val="center"/>
              <w:rPr>
                <w:vertAlign w:val="superscript"/>
              </w:rPr>
            </w:pPr>
            <w:r w:rsidRPr="009310E1">
              <w:rPr>
                <w:vertAlign w:val="superscript"/>
              </w:rPr>
              <w:t>1</w:t>
            </w:r>
          </w:p>
        </w:tc>
        <w:tc>
          <w:tcPr>
            <w:tcW w:w="0" w:type="auto"/>
            <w:shd w:val="clear" w:color="auto" w:fill="auto"/>
            <w:vAlign w:val="center"/>
          </w:tcPr>
          <w:p w14:paraId="34236704" w14:textId="77777777" w:rsidR="00BD47E9" w:rsidRPr="009310E1" w:rsidRDefault="00BD47E9" w:rsidP="00894260">
            <w:pPr>
              <w:keepNext/>
              <w:keepLines/>
              <w:jc w:val="center"/>
              <w:rPr>
                <w:vertAlign w:val="superscript"/>
              </w:rPr>
            </w:pPr>
            <w:r w:rsidRPr="009310E1">
              <w:rPr>
                <w:vertAlign w:val="superscript"/>
              </w:rPr>
              <w:t>1</w:t>
            </w:r>
          </w:p>
        </w:tc>
      </w:tr>
      <w:tr w:rsidR="00BD47E9" w:rsidRPr="009310E1" w14:paraId="38DFA8A1" w14:textId="77777777" w:rsidTr="00894260">
        <w:tc>
          <w:tcPr>
            <w:tcW w:w="0" w:type="auto"/>
            <w:shd w:val="clear" w:color="auto" w:fill="auto"/>
          </w:tcPr>
          <w:p w14:paraId="5987B90E" w14:textId="77777777" w:rsidR="00BD47E9" w:rsidRPr="009310E1" w:rsidRDefault="00BD47E9" w:rsidP="00894260">
            <w:pPr>
              <w:keepNext/>
              <w:keepLines/>
            </w:pPr>
            <w:r w:rsidRPr="009310E1">
              <w:t>Paint and ink formulation</w:t>
            </w:r>
          </w:p>
        </w:tc>
        <w:tc>
          <w:tcPr>
            <w:tcW w:w="0" w:type="auto"/>
            <w:shd w:val="clear" w:color="auto" w:fill="auto"/>
            <w:vAlign w:val="center"/>
          </w:tcPr>
          <w:p w14:paraId="46D33842" w14:textId="77777777" w:rsidR="00BD47E9" w:rsidRPr="009310E1" w:rsidRDefault="00BD47E9" w:rsidP="00894260">
            <w:pPr>
              <w:keepNext/>
              <w:keepLines/>
              <w:jc w:val="center"/>
              <w:rPr>
                <w:vertAlign w:val="superscript"/>
              </w:rPr>
            </w:pPr>
            <w:r w:rsidRPr="009310E1">
              <w:rPr>
                <w:vertAlign w:val="superscript"/>
              </w:rPr>
              <w:t>1</w:t>
            </w:r>
          </w:p>
        </w:tc>
        <w:tc>
          <w:tcPr>
            <w:tcW w:w="0" w:type="auto"/>
            <w:shd w:val="clear" w:color="auto" w:fill="auto"/>
            <w:vAlign w:val="center"/>
          </w:tcPr>
          <w:p w14:paraId="30222494" w14:textId="77777777" w:rsidR="00BD47E9" w:rsidRPr="009310E1" w:rsidRDefault="00BD47E9" w:rsidP="00894260">
            <w:pPr>
              <w:keepNext/>
              <w:keepLines/>
              <w:jc w:val="center"/>
              <w:rPr>
                <w:vertAlign w:val="superscript"/>
              </w:rPr>
            </w:pPr>
            <w:r w:rsidRPr="009310E1">
              <w:rPr>
                <w:vertAlign w:val="superscript"/>
              </w:rPr>
              <w:t>1</w:t>
            </w:r>
          </w:p>
        </w:tc>
        <w:tc>
          <w:tcPr>
            <w:tcW w:w="0" w:type="auto"/>
            <w:shd w:val="clear" w:color="auto" w:fill="auto"/>
            <w:vAlign w:val="center"/>
          </w:tcPr>
          <w:p w14:paraId="28E20B1F" w14:textId="77777777" w:rsidR="00BD47E9" w:rsidRPr="009310E1" w:rsidRDefault="00BD47E9" w:rsidP="00894260">
            <w:pPr>
              <w:keepNext/>
              <w:keepLines/>
              <w:jc w:val="center"/>
              <w:rPr>
                <w:vertAlign w:val="superscript"/>
              </w:rPr>
            </w:pPr>
            <w:r w:rsidRPr="009310E1">
              <w:rPr>
                <w:vertAlign w:val="superscript"/>
              </w:rPr>
              <w:t>1</w:t>
            </w:r>
          </w:p>
        </w:tc>
        <w:tc>
          <w:tcPr>
            <w:tcW w:w="0" w:type="auto"/>
            <w:shd w:val="clear" w:color="auto" w:fill="auto"/>
            <w:vAlign w:val="center"/>
          </w:tcPr>
          <w:p w14:paraId="02D17770" w14:textId="77777777" w:rsidR="00BD47E9" w:rsidRPr="009310E1" w:rsidRDefault="00BD47E9" w:rsidP="00894260">
            <w:pPr>
              <w:keepNext/>
              <w:keepLines/>
              <w:jc w:val="center"/>
              <w:rPr>
                <w:vertAlign w:val="superscript"/>
              </w:rPr>
            </w:pPr>
          </w:p>
        </w:tc>
      </w:tr>
      <w:tr w:rsidR="00BD47E9" w:rsidRPr="009310E1" w14:paraId="53115412" w14:textId="77777777" w:rsidTr="00894260">
        <w:tc>
          <w:tcPr>
            <w:tcW w:w="0" w:type="auto"/>
            <w:shd w:val="clear" w:color="auto" w:fill="auto"/>
          </w:tcPr>
          <w:p w14:paraId="7754F105" w14:textId="77777777" w:rsidR="00BD47E9" w:rsidRPr="009310E1" w:rsidRDefault="00BD47E9" w:rsidP="00894260">
            <w:pPr>
              <w:keepNext/>
              <w:keepLines/>
            </w:pPr>
            <w:r w:rsidRPr="009310E1">
              <w:t>Pesticides</w:t>
            </w:r>
          </w:p>
        </w:tc>
        <w:tc>
          <w:tcPr>
            <w:tcW w:w="0" w:type="auto"/>
            <w:shd w:val="clear" w:color="auto" w:fill="auto"/>
            <w:vAlign w:val="center"/>
          </w:tcPr>
          <w:p w14:paraId="10AF3711" w14:textId="77777777" w:rsidR="00BD47E9" w:rsidRPr="009310E1" w:rsidRDefault="00BD47E9" w:rsidP="00894260">
            <w:pPr>
              <w:keepNext/>
              <w:keepLines/>
              <w:jc w:val="center"/>
              <w:rPr>
                <w:vertAlign w:val="superscript"/>
              </w:rPr>
            </w:pPr>
            <w:r w:rsidRPr="009310E1">
              <w:rPr>
                <w:vertAlign w:val="superscript"/>
              </w:rPr>
              <w:t>1</w:t>
            </w:r>
          </w:p>
        </w:tc>
        <w:tc>
          <w:tcPr>
            <w:tcW w:w="0" w:type="auto"/>
            <w:shd w:val="clear" w:color="auto" w:fill="auto"/>
            <w:vAlign w:val="center"/>
          </w:tcPr>
          <w:p w14:paraId="2CE05088" w14:textId="77777777" w:rsidR="00BD47E9" w:rsidRPr="009310E1" w:rsidRDefault="00BD47E9" w:rsidP="00894260">
            <w:pPr>
              <w:keepNext/>
              <w:keepLines/>
              <w:jc w:val="center"/>
              <w:rPr>
                <w:vertAlign w:val="superscript"/>
              </w:rPr>
            </w:pPr>
            <w:r w:rsidRPr="009310E1">
              <w:rPr>
                <w:vertAlign w:val="superscript"/>
              </w:rPr>
              <w:t>1</w:t>
            </w:r>
          </w:p>
        </w:tc>
        <w:tc>
          <w:tcPr>
            <w:tcW w:w="0" w:type="auto"/>
            <w:shd w:val="clear" w:color="auto" w:fill="auto"/>
            <w:vAlign w:val="center"/>
          </w:tcPr>
          <w:p w14:paraId="347E4494" w14:textId="77777777" w:rsidR="00BD47E9" w:rsidRPr="009310E1" w:rsidRDefault="00BD47E9" w:rsidP="00894260">
            <w:pPr>
              <w:keepNext/>
              <w:keepLines/>
              <w:jc w:val="center"/>
              <w:rPr>
                <w:vertAlign w:val="superscript"/>
              </w:rPr>
            </w:pPr>
            <w:r w:rsidRPr="009310E1">
              <w:rPr>
                <w:vertAlign w:val="superscript"/>
              </w:rPr>
              <w:t>1</w:t>
            </w:r>
          </w:p>
        </w:tc>
        <w:tc>
          <w:tcPr>
            <w:tcW w:w="0" w:type="auto"/>
            <w:shd w:val="clear" w:color="auto" w:fill="auto"/>
            <w:vAlign w:val="center"/>
          </w:tcPr>
          <w:p w14:paraId="6B19AD11" w14:textId="77777777" w:rsidR="00BD47E9" w:rsidRPr="009310E1" w:rsidRDefault="00BD47E9" w:rsidP="00894260">
            <w:pPr>
              <w:keepNext/>
              <w:keepLines/>
              <w:jc w:val="center"/>
              <w:rPr>
                <w:vertAlign w:val="superscript"/>
              </w:rPr>
            </w:pPr>
            <w:r w:rsidRPr="009310E1">
              <w:rPr>
                <w:vertAlign w:val="superscript"/>
              </w:rPr>
              <w:t>1</w:t>
            </w:r>
          </w:p>
        </w:tc>
      </w:tr>
      <w:tr w:rsidR="00BD47E9" w:rsidRPr="009310E1" w14:paraId="40D6C4EE" w14:textId="77777777" w:rsidTr="00894260">
        <w:tc>
          <w:tcPr>
            <w:tcW w:w="0" w:type="auto"/>
            <w:shd w:val="clear" w:color="auto" w:fill="auto"/>
          </w:tcPr>
          <w:p w14:paraId="5AD309C8" w14:textId="77777777" w:rsidR="00BD47E9" w:rsidRPr="009310E1" w:rsidRDefault="00BD47E9" w:rsidP="00894260">
            <w:pPr>
              <w:keepNext/>
              <w:keepLines/>
            </w:pPr>
            <w:r w:rsidRPr="009310E1">
              <w:t>Petroleum refining</w:t>
            </w:r>
          </w:p>
        </w:tc>
        <w:tc>
          <w:tcPr>
            <w:tcW w:w="0" w:type="auto"/>
            <w:shd w:val="clear" w:color="auto" w:fill="auto"/>
            <w:vAlign w:val="center"/>
          </w:tcPr>
          <w:p w14:paraId="6D2B364A" w14:textId="77777777" w:rsidR="00BD47E9" w:rsidRPr="009310E1" w:rsidRDefault="00BD47E9" w:rsidP="00894260">
            <w:pPr>
              <w:keepNext/>
              <w:keepLines/>
              <w:jc w:val="center"/>
              <w:rPr>
                <w:vertAlign w:val="superscript"/>
              </w:rPr>
            </w:pPr>
            <w:r w:rsidRPr="009310E1">
              <w:rPr>
                <w:vertAlign w:val="superscript"/>
              </w:rPr>
              <w:t>1</w:t>
            </w:r>
          </w:p>
        </w:tc>
        <w:tc>
          <w:tcPr>
            <w:tcW w:w="0" w:type="auto"/>
            <w:shd w:val="clear" w:color="auto" w:fill="auto"/>
            <w:vAlign w:val="center"/>
          </w:tcPr>
          <w:p w14:paraId="2DCE9FA8" w14:textId="77777777" w:rsidR="00BD47E9" w:rsidRPr="009310E1" w:rsidRDefault="00BD47E9" w:rsidP="00894260">
            <w:pPr>
              <w:keepNext/>
              <w:keepLines/>
              <w:jc w:val="center"/>
              <w:rPr>
                <w:vertAlign w:val="superscript"/>
              </w:rPr>
            </w:pPr>
          </w:p>
        </w:tc>
        <w:tc>
          <w:tcPr>
            <w:tcW w:w="0" w:type="auto"/>
            <w:shd w:val="clear" w:color="auto" w:fill="auto"/>
            <w:vAlign w:val="center"/>
          </w:tcPr>
          <w:p w14:paraId="6ACFC3B9" w14:textId="77777777" w:rsidR="00BD47E9" w:rsidRPr="009310E1" w:rsidRDefault="00BD47E9" w:rsidP="00894260">
            <w:pPr>
              <w:keepNext/>
              <w:keepLines/>
              <w:jc w:val="center"/>
              <w:rPr>
                <w:vertAlign w:val="superscript"/>
              </w:rPr>
            </w:pPr>
          </w:p>
        </w:tc>
        <w:tc>
          <w:tcPr>
            <w:tcW w:w="0" w:type="auto"/>
            <w:shd w:val="clear" w:color="auto" w:fill="auto"/>
            <w:vAlign w:val="center"/>
          </w:tcPr>
          <w:p w14:paraId="3F948C4A" w14:textId="77777777" w:rsidR="00BD47E9" w:rsidRPr="009310E1" w:rsidRDefault="00BD47E9" w:rsidP="00894260">
            <w:pPr>
              <w:keepNext/>
              <w:keepLines/>
              <w:jc w:val="center"/>
              <w:rPr>
                <w:vertAlign w:val="superscript"/>
              </w:rPr>
            </w:pPr>
          </w:p>
        </w:tc>
      </w:tr>
      <w:tr w:rsidR="00BD47E9" w:rsidRPr="009310E1" w14:paraId="4ED5261E" w14:textId="77777777" w:rsidTr="00894260">
        <w:tc>
          <w:tcPr>
            <w:tcW w:w="0" w:type="auto"/>
            <w:shd w:val="clear" w:color="auto" w:fill="auto"/>
          </w:tcPr>
          <w:p w14:paraId="0A4DB455" w14:textId="77777777" w:rsidR="00BD47E9" w:rsidRPr="009310E1" w:rsidRDefault="00BD47E9" w:rsidP="00894260">
            <w:pPr>
              <w:keepNext/>
              <w:keepLines/>
            </w:pPr>
            <w:r w:rsidRPr="009310E1">
              <w:t>Pharmaceutical preparations</w:t>
            </w:r>
          </w:p>
        </w:tc>
        <w:tc>
          <w:tcPr>
            <w:tcW w:w="0" w:type="auto"/>
            <w:shd w:val="clear" w:color="auto" w:fill="auto"/>
            <w:vAlign w:val="center"/>
          </w:tcPr>
          <w:p w14:paraId="620BDA7F" w14:textId="77777777" w:rsidR="00BD47E9" w:rsidRPr="009310E1" w:rsidRDefault="00BD47E9" w:rsidP="00894260">
            <w:pPr>
              <w:keepNext/>
              <w:keepLines/>
              <w:jc w:val="center"/>
              <w:rPr>
                <w:vertAlign w:val="superscript"/>
              </w:rPr>
            </w:pPr>
            <w:r w:rsidRPr="009310E1">
              <w:rPr>
                <w:vertAlign w:val="superscript"/>
              </w:rPr>
              <w:t>1</w:t>
            </w:r>
          </w:p>
        </w:tc>
        <w:tc>
          <w:tcPr>
            <w:tcW w:w="0" w:type="auto"/>
            <w:shd w:val="clear" w:color="auto" w:fill="auto"/>
            <w:vAlign w:val="center"/>
          </w:tcPr>
          <w:p w14:paraId="7BCA2E1F" w14:textId="77777777" w:rsidR="00BD47E9" w:rsidRPr="009310E1" w:rsidRDefault="00BD47E9" w:rsidP="00894260">
            <w:pPr>
              <w:keepNext/>
              <w:keepLines/>
              <w:jc w:val="center"/>
              <w:rPr>
                <w:vertAlign w:val="superscript"/>
              </w:rPr>
            </w:pPr>
            <w:r w:rsidRPr="009310E1">
              <w:rPr>
                <w:vertAlign w:val="superscript"/>
              </w:rPr>
              <w:t>1</w:t>
            </w:r>
          </w:p>
        </w:tc>
        <w:tc>
          <w:tcPr>
            <w:tcW w:w="0" w:type="auto"/>
            <w:shd w:val="clear" w:color="auto" w:fill="auto"/>
            <w:vAlign w:val="center"/>
          </w:tcPr>
          <w:p w14:paraId="1658625C" w14:textId="77777777" w:rsidR="00BD47E9" w:rsidRPr="009310E1" w:rsidRDefault="00BD47E9" w:rsidP="00894260">
            <w:pPr>
              <w:keepNext/>
              <w:keepLines/>
              <w:jc w:val="center"/>
              <w:rPr>
                <w:vertAlign w:val="superscript"/>
              </w:rPr>
            </w:pPr>
            <w:r w:rsidRPr="009310E1">
              <w:rPr>
                <w:vertAlign w:val="superscript"/>
              </w:rPr>
              <w:t>1</w:t>
            </w:r>
          </w:p>
        </w:tc>
        <w:tc>
          <w:tcPr>
            <w:tcW w:w="0" w:type="auto"/>
            <w:shd w:val="clear" w:color="auto" w:fill="auto"/>
            <w:vAlign w:val="center"/>
          </w:tcPr>
          <w:p w14:paraId="57C22A14" w14:textId="77777777" w:rsidR="00BD47E9" w:rsidRPr="009310E1" w:rsidRDefault="00BD47E9" w:rsidP="00894260">
            <w:pPr>
              <w:keepNext/>
              <w:keepLines/>
              <w:jc w:val="center"/>
              <w:rPr>
                <w:vertAlign w:val="superscript"/>
              </w:rPr>
            </w:pPr>
          </w:p>
        </w:tc>
      </w:tr>
      <w:tr w:rsidR="00BD47E9" w:rsidRPr="009310E1" w14:paraId="4A99F497" w14:textId="77777777" w:rsidTr="00894260">
        <w:tc>
          <w:tcPr>
            <w:tcW w:w="0" w:type="auto"/>
            <w:shd w:val="clear" w:color="auto" w:fill="auto"/>
          </w:tcPr>
          <w:p w14:paraId="62243978" w14:textId="77777777" w:rsidR="00BD47E9" w:rsidRPr="009310E1" w:rsidRDefault="00BD47E9" w:rsidP="00894260">
            <w:pPr>
              <w:keepNext/>
              <w:keepLines/>
            </w:pPr>
            <w:r w:rsidRPr="009310E1">
              <w:t>Photographic equipment and supplies</w:t>
            </w:r>
          </w:p>
        </w:tc>
        <w:tc>
          <w:tcPr>
            <w:tcW w:w="0" w:type="auto"/>
            <w:shd w:val="clear" w:color="auto" w:fill="auto"/>
            <w:vAlign w:val="center"/>
          </w:tcPr>
          <w:p w14:paraId="22BD9201" w14:textId="77777777" w:rsidR="00BD47E9" w:rsidRPr="009310E1" w:rsidRDefault="00BD47E9" w:rsidP="00894260">
            <w:pPr>
              <w:keepNext/>
              <w:keepLines/>
              <w:jc w:val="center"/>
              <w:rPr>
                <w:vertAlign w:val="superscript"/>
              </w:rPr>
            </w:pPr>
            <w:r w:rsidRPr="009310E1">
              <w:rPr>
                <w:vertAlign w:val="superscript"/>
              </w:rPr>
              <w:t>1</w:t>
            </w:r>
          </w:p>
        </w:tc>
        <w:tc>
          <w:tcPr>
            <w:tcW w:w="0" w:type="auto"/>
            <w:shd w:val="clear" w:color="auto" w:fill="auto"/>
            <w:vAlign w:val="center"/>
          </w:tcPr>
          <w:p w14:paraId="5D96E8EF" w14:textId="77777777" w:rsidR="00BD47E9" w:rsidRPr="009310E1" w:rsidRDefault="00BD47E9" w:rsidP="00894260">
            <w:pPr>
              <w:keepNext/>
              <w:keepLines/>
              <w:jc w:val="center"/>
              <w:rPr>
                <w:vertAlign w:val="superscript"/>
              </w:rPr>
            </w:pPr>
            <w:r w:rsidRPr="009310E1">
              <w:rPr>
                <w:vertAlign w:val="superscript"/>
              </w:rPr>
              <w:t>1</w:t>
            </w:r>
          </w:p>
        </w:tc>
        <w:tc>
          <w:tcPr>
            <w:tcW w:w="0" w:type="auto"/>
            <w:shd w:val="clear" w:color="auto" w:fill="auto"/>
            <w:vAlign w:val="center"/>
          </w:tcPr>
          <w:p w14:paraId="0172F7FD" w14:textId="77777777" w:rsidR="00BD47E9" w:rsidRPr="009310E1" w:rsidRDefault="00BD47E9" w:rsidP="00894260">
            <w:pPr>
              <w:keepNext/>
              <w:keepLines/>
              <w:jc w:val="center"/>
              <w:rPr>
                <w:vertAlign w:val="superscript"/>
              </w:rPr>
            </w:pPr>
            <w:r w:rsidRPr="009310E1">
              <w:rPr>
                <w:vertAlign w:val="superscript"/>
              </w:rPr>
              <w:t>1</w:t>
            </w:r>
          </w:p>
        </w:tc>
        <w:tc>
          <w:tcPr>
            <w:tcW w:w="0" w:type="auto"/>
            <w:shd w:val="clear" w:color="auto" w:fill="auto"/>
            <w:vAlign w:val="center"/>
          </w:tcPr>
          <w:p w14:paraId="32A04C40" w14:textId="77777777" w:rsidR="00BD47E9" w:rsidRPr="009310E1" w:rsidRDefault="00BD47E9" w:rsidP="00894260">
            <w:pPr>
              <w:keepNext/>
              <w:keepLines/>
              <w:jc w:val="center"/>
              <w:rPr>
                <w:vertAlign w:val="superscript"/>
              </w:rPr>
            </w:pPr>
          </w:p>
        </w:tc>
      </w:tr>
      <w:tr w:rsidR="00BD47E9" w:rsidRPr="009310E1" w14:paraId="774EC2E3" w14:textId="77777777" w:rsidTr="00894260">
        <w:tc>
          <w:tcPr>
            <w:tcW w:w="0" w:type="auto"/>
            <w:shd w:val="clear" w:color="auto" w:fill="auto"/>
          </w:tcPr>
          <w:p w14:paraId="0F4912D2" w14:textId="77777777" w:rsidR="00BD47E9" w:rsidRPr="009310E1" w:rsidRDefault="00BD47E9" w:rsidP="00894260">
            <w:pPr>
              <w:keepNext/>
              <w:keepLines/>
            </w:pPr>
            <w:r w:rsidRPr="009310E1">
              <w:t>Plastic and synthetic materials manufacturing</w:t>
            </w:r>
          </w:p>
        </w:tc>
        <w:tc>
          <w:tcPr>
            <w:tcW w:w="0" w:type="auto"/>
            <w:shd w:val="clear" w:color="auto" w:fill="auto"/>
            <w:vAlign w:val="center"/>
          </w:tcPr>
          <w:p w14:paraId="0163C8E0" w14:textId="77777777" w:rsidR="00BD47E9" w:rsidRPr="009310E1" w:rsidRDefault="00BD47E9" w:rsidP="00894260">
            <w:pPr>
              <w:keepNext/>
              <w:keepLines/>
              <w:jc w:val="center"/>
              <w:rPr>
                <w:vertAlign w:val="superscript"/>
              </w:rPr>
            </w:pPr>
            <w:r w:rsidRPr="009310E1">
              <w:rPr>
                <w:vertAlign w:val="superscript"/>
              </w:rPr>
              <w:t>1</w:t>
            </w:r>
          </w:p>
        </w:tc>
        <w:tc>
          <w:tcPr>
            <w:tcW w:w="0" w:type="auto"/>
            <w:shd w:val="clear" w:color="auto" w:fill="auto"/>
            <w:vAlign w:val="center"/>
          </w:tcPr>
          <w:p w14:paraId="6C1DF0E5" w14:textId="77777777" w:rsidR="00BD47E9" w:rsidRPr="009310E1" w:rsidRDefault="00BD47E9" w:rsidP="00894260">
            <w:pPr>
              <w:keepNext/>
              <w:keepLines/>
              <w:jc w:val="center"/>
              <w:rPr>
                <w:vertAlign w:val="superscript"/>
              </w:rPr>
            </w:pPr>
            <w:r w:rsidRPr="009310E1">
              <w:rPr>
                <w:vertAlign w:val="superscript"/>
              </w:rPr>
              <w:t>1</w:t>
            </w:r>
          </w:p>
        </w:tc>
        <w:tc>
          <w:tcPr>
            <w:tcW w:w="0" w:type="auto"/>
            <w:shd w:val="clear" w:color="auto" w:fill="auto"/>
            <w:vAlign w:val="center"/>
          </w:tcPr>
          <w:p w14:paraId="53AF71E2" w14:textId="77777777" w:rsidR="00BD47E9" w:rsidRPr="009310E1" w:rsidRDefault="00BD47E9" w:rsidP="00894260">
            <w:pPr>
              <w:keepNext/>
              <w:keepLines/>
              <w:jc w:val="center"/>
              <w:rPr>
                <w:vertAlign w:val="superscript"/>
              </w:rPr>
            </w:pPr>
            <w:r w:rsidRPr="009310E1">
              <w:rPr>
                <w:vertAlign w:val="superscript"/>
              </w:rPr>
              <w:t>1</w:t>
            </w:r>
          </w:p>
        </w:tc>
        <w:tc>
          <w:tcPr>
            <w:tcW w:w="0" w:type="auto"/>
            <w:shd w:val="clear" w:color="auto" w:fill="auto"/>
            <w:vAlign w:val="center"/>
          </w:tcPr>
          <w:p w14:paraId="0CB0D7AD" w14:textId="77777777" w:rsidR="00BD47E9" w:rsidRPr="009310E1" w:rsidRDefault="00BD47E9" w:rsidP="00894260">
            <w:pPr>
              <w:keepNext/>
              <w:keepLines/>
              <w:jc w:val="center"/>
              <w:rPr>
                <w:vertAlign w:val="superscript"/>
              </w:rPr>
            </w:pPr>
            <w:r w:rsidRPr="009310E1">
              <w:rPr>
                <w:vertAlign w:val="superscript"/>
              </w:rPr>
              <w:t>1</w:t>
            </w:r>
          </w:p>
        </w:tc>
      </w:tr>
      <w:tr w:rsidR="00BD47E9" w:rsidRPr="009310E1" w14:paraId="56A66A52" w14:textId="77777777" w:rsidTr="00894260">
        <w:tc>
          <w:tcPr>
            <w:tcW w:w="0" w:type="auto"/>
            <w:shd w:val="clear" w:color="auto" w:fill="auto"/>
          </w:tcPr>
          <w:p w14:paraId="239783C4" w14:textId="77777777" w:rsidR="00BD47E9" w:rsidRPr="009310E1" w:rsidRDefault="00BD47E9" w:rsidP="00894260">
            <w:pPr>
              <w:keepNext/>
              <w:keepLines/>
            </w:pPr>
            <w:r w:rsidRPr="009310E1">
              <w:t>Plastic processing</w:t>
            </w:r>
          </w:p>
        </w:tc>
        <w:tc>
          <w:tcPr>
            <w:tcW w:w="0" w:type="auto"/>
            <w:shd w:val="clear" w:color="auto" w:fill="auto"/>
            <w:vAlign w:val="center"/>
          </w:tcPr>
          <w:p w14:paraId="06A6AF14" w14:textId="77777777" w:rsidR="00BD47E9" w:rsidRPr="009310E1" w:rsidRDefault="00BD47E9" w:rsidP="00894260">
            <w:pPr>
              <w:keepNext/>
              <w:keepLines/>
              <w:jc w:val="center"/>
              <w:rPr>
                <w:vertAlign w:val="superscript"/>
              </w:rPr>
            </w:pPr>
            <w:r w:rsidRPr="009310E1">
              <w:rPr>
                <w:vertAlign w:val="superscript"/>
              </w:rPr>
              <w:t>1</w:t>
            </w:r>
          </w:p>
        </w:tc>
        <w:tc>
          <w:tcPr>
            <w:tcW w:w="0" w:type="auto"/>
            <w:shd w:val="clear" w:color="auto" w:fill="auto"/>
            <w:vAlign w:val="center"/>
          </w:tcPr>
          <w:p w14:paraId="43974092" w14:textId="77777777" w:rsidR="00BD47E9" w:rsidRPr="009310E1" w:rsidRDefault="00BD47E9" w:rsidP="00894260">
            <w:pPr>
              <w:keepNext/>
              <w:keepLines/>
              <w:jc w:val="center"/>
              <w:rPr>
                <w:vertAlign w:val="superscript"/>
              </w:rPr>
            </w:pPr>
          </w:p>
        </w:tc>
        <w:tc>
          <w:tcPr>
            <w:tcW w:w="0" w:type="auto"/>
            <w:shd w:val="clear" w:color="auto" w:fill="auto"/>
            <w:vAlign w:val="center"/>
          </w:tcPr>
          <w:p w14:paraId="1C95049F" w14:textId="77777777" w:rsidR="00BD47E9" w:rsidRPr="009310E1" w:rsidRDefault="00BD47E9" w:rsidP="00894260">
            <w:pPr>
              <w:keepNext/>
              <w:keepLines/>
              <w:jc w:val="center"/>
              <w:rPr>
                <w:vertAlign w:val="superscript"/>
              </w:rPr>
            </w:pPr>
          </w:p>
        </w:tc>
        <w:tc>
          <w:tcPr>
            <w:tcW w:w="0" w:type="auto"/>
            <w:shd w:val="clear" w:color="auto" w:fill="auto"/>
            <w:vAlign w:val="center"/>
          </w:tcPr>
          <w:p w14:paraId="1BDF0A9A" w14:textId="77777777" w:rsidR="00BD47E9" w:rsidRPr="009310E1" w:rsidRDefault="00BD47E9" w:rsidP="00894260">
            <w:pPr>
              <w:keepNext/>
              <w:keepLines/>
              <w:jc w:val="center"/>
              <w:rPr>
                <w:vertAlign w:val="superscript"/>
              </w:rPr>
            </w:pPr>
          </w:p>
        </w:tc>
      </w:tr>
      <w:tr w:rsidR="00BD47E9" w:rsidRPr="009310E1" w14:paraId="71D015A5" w14:textId="77777777" w:rsidTr="00894260">
        <w:tc>
          <w:tcPr>
            <w:tcW w:w="0" w:type="auto"/>
            <w:shd w:val="clear" w:color="auto" w:fill="auto"/>
          </w:tcPr>
          <w:p w14:paraId="4949A45B" w14:textId="77777777" w:rsidR="00BD47E9" w:rsidRPr="009310E1" w:rsidRDefault="00BD47E9" w:rsidP="00894260">
            <w:pPr>
              <w:keepNext/>
              <w:keepLines/>
            </w:pPr>
            <w:r w:rsidRPr="009310E1">
              <w:t>Porcelain enameling</w:t>
            </w:r>
          </w:p>
        </w:tc>
        <w:tc>
          <w:tcPr>
            <w:tcW w:w="0" w:type="auto"/>
            <w:shd w:val="clear" w:color="auto" w:fill="auto"/>
            <w:vAlign w:val="center"/>
          </w:tcPr>
          <w:p w14:paraId="2933055C" w14:textId="77777777" w:rsidR="00BD47E9" w:rsidRPr="009310E1" w:rsidRDefault="00BD47E9" w:rsidP="00894260">
            <w:pPr>
              <w:keepNext/>
              <w:keepLines/>
              <w:jc w:val="center"/>
              <w:rPr>
                <w:vertAlign w:val="superscript"/>
              </w:rPr>
            </w:pPr>
          </w:p>
        </w:tc>
        <w:tc>
          <w:tcPr>
            <w:tcW w:w="0" w:type="auto"/>
            <w:shd w:val="clear" w:color="auto" w:fill="auto"/>
            <w:vAlign w:val="center"/>
          </w:tcPr>
          <w:p w14:paraId="25616D25" w14:textId="77777777" w:rsidR="00BD47E9" w:rsidRPr="009310E1" w:rsidRDefault="00BD47E9" w:rsidP="00894260">
            <w:pPr>
              <w:keepNext/>
              <w:keepLines/>
              <w:jc w:val="center"/>
              <w:rPr>
                <w:vertAlign w:val="superscript"/>
              </w:rPr>
            </w:pPr>
          </w:p>
        </w:tc>
        <w:tc>
          <w:tcPr>
            <w:tcW w:w="0" w:type="auto"/>
            <w:shd w:val="clear" w:color="auto" w:fill="auto"/>
            <w:vAlign w:val="center"/>
          </w:tcPr>
          <w:p w14:paraId="25A4EC4D" w14:textId="77777777" w:rsidR="00BD47E9" w:rsidRPr="009310E1" w:rsidRDefault="00BD47E9" w:rsidP="00894260">
            <w:pPr>
              <w:keepNext/>
              <w:keepLines/>
              <w:jc w:val="center"/>
              <w:rPr>
                <w:vertAlign w:val="superscript"/>
              </w:rPr>
            </w:pPr>
          </w:p>
        </w:tc>
        <w:tc>
          <w:tcPr>
            <w:tcW w:w="0" w:type="auto"/>
            <w:shd w:val="clear" w:color="auto" w:fill="auto"/>
            <w:vAlign w:val="center"/>
          </w:tcPr>
          <w:p w14:paraId="430A00DE" w14:textId="77777777" w:rsidR="00BD47E9" w:rsidRPr="009310E1" w:rsidRDefault="00BD47E9" w:rsidP="00894260">
            <w:pPr>
              <w:keepNext/>
              <w:keepLines/>
              <w:jc w:val="center"/>
              <w:rPr>
                <w:vertAlign w:val="superscript"/>
              </w:rPr>
            </w:pPr>
          </w:p>
        </w:tc>
      </w:tr>
      <w:tr w:rsidR="00BD47E9" w:rsidRPr="009310E1" w14:paraId="194C003B" w14:textId="77777777" w:rsidTr="00894260">
        <w:tc>
          <w:tcPr>
            <w:tcW w:w="0" w:type="auto"/>
            <w:shd w:val="clear" w:color="auto" w:fill="auto"/>
          </w:tcPr>
          <w:p w14:paraId="56DB4257" w14:textId="77777777" w:rsidR="00BD47E9" w:rsidRPr="009310E1" w:rsidRDefault="00BD47E9" w:rsidP="00894260">
            <w:pPr>
              <w:keepNext/>
              <w:keepLines/>
            </w:pPr>
            <w:r w:rsidRPr="009310E1">
              <w:t>Printing and publishing</w:t>
            </w:r>
          </w:p>
        </w:tc>
        <w:tc>
          <w:tcPr>
            <w:tcW w:w="0" w:type="auto"/>
            <w:shd w:val="clear" w:color="auto" w:fill="auto"/>
            <w:vAlign w:val="center"/>
          </w:tcPr>
          <w:p w14:paraId="348CF6EC" w14:textId="77777777" w:rsidR="00BD47E9" w:rsidRPr="009310E1" w:rsidRDefault="00BD47E9" w:rsidP="00894260">
            <w:pPr>
              <w:keepNext/>
              <w:keepLines/>
              <w:jc w:val="center"/>
              <w:rPr>
                <w:vertAlign w:val="superscript"/>
              </w:rPr>
            </w:pPr>
            <w:r w:rsidRPr="009310E1">
              <w:rPr>
                <w:vertAlign w:val="superscript"/>
              </w:rPr>
              <w:t>1</w:t>
            </w:r>
          </w:p>
        </w:tc>
        <w:tc>
          <w:tcPr>
            <w:tcW w:w="0" w:type="auto"/>
            <w:shd w:val="clear" w:color="auto" w:fill="auto"/>
            <w:vAlign w:val="center"/>
          </w:tcPr>
          <w:p w14:paraId="1EE9841E" w14:textId="77777777" w:rsidR="00BD47E9" w:rsidRPr="009310E1" w:rsidRDefault="00BD47E9" w:rsidP="00894260">
            <w:pPr>
              <w:keepNext/>
              <w:keepLines/>
              <w:jc w:val="center"/>
              <w:rPr>
                <w:vertAlign w:val="superscript"/>
              </w:rPr>
            </w:pPr>
            <w:r w:rsidRPr="009310E1">
              <w:rPr>
                <w:vertAlign w:val="superscript"/>
              </w:rPr>
              <w:t>1</w:t>
            </w:r>
          </w:p>
        </w:tc>
        <w:tc>
          <w:tcPr>
            <w:tcW w:w="0" w:type="auto"/>
            <w:shd w:val="clear" w:color="auto" w:fill="auto"/>
            <w:vAlign w:val="center"/>
          </w:tcPr>
          <w:p w14:paraId="7F7E3834" w14:textId="77777777" w:rsidR="00BD47E9" w:rsidRPr="009310E1" w:rsidRDefault="00BD47E9" w:rsidP="00894260">
            <w:pPr>
              <w:keepNext/>
              <w:keepLines/>
              <w:jc w:val="center"/>
              <w:rPr>
                <w:vertAlign w:val="superscript"/>
              </w:rPr>
            </w:pPr>
            <w:r w:rsidRPr="009310E1">
              <w:rPr>
                <w:vertAlign w:val="superscript"/>
              </w:rPr>
              <w:t>1</w:t>
            </w:r>
          </w:p>
        </w:tc>
        <w:tc>
          <w:tcPr>
            <w:tcW w:w="0" w:type="auto"/>
            <w:shd w:val="clear" w:color="auto" w:fill="auto"/>
            <w:vAlign w:val="center"/>
          </w:tcPr>
          <w:p w14:paraId="283F23C5" w14:textId="77777777" w:rsidR="00BD47E9" w:rsidRPr="009310E1" w:rsidRDefault="00BD47E9" w:rsidP="00894260">
            <w:pPr>
              <w:keepNext/>
              <w:keepLines/>
              <w:jc w:val="center"/>
              <w:rPr>
                <w:vertAlign w:val="superscript"/>
              </w:rPr>
            </w:pPr>
            <w:r w:rsidRPr="009310E1">
              <w:rPr>
                <w:vertAlign w:val="superscript"/>
              </w:rPr>
              <w:t>1</w:t>
            </w:r>
          </w:p>
        </w:tc>
      </w:tr>
      <w:tr w:rsidR="00BD47E9" w:rsidRPr="009310E1" w14:paraId="2A7F8AD6" w14:textId="77777777" w:rsidTr="00894260">
        <w:tc>
          <w:tcPr>
            <w:tcW w:w="0" w:type="auto"/>
            <w:shd w:val="clear" w:color="auto" w:fill="auto"/>
          </w:tcPr>
          <w:p w14:paraId="13B18BBD" w14:textId="2B18BDA3" w:rsidR="00BD47E9" w:rsidRPr="009310E1" w:rsidRDefault="00BD47E9" w:rsidP="00894260">
            <w:pPr>
              <w:keepNext/>
              <w:keepLines/>
            </w:pPr>
            <w:r w:rsidRPr="009310E1">
              <w:t xml:space="preserve">Pulp and paperboard mills—see </w:t>
            </w:r>
            <w:r w:rsidR="00FB3831">
              <w:t>Table VII</w:t>
            </w:r>
          </w:p>
        </w:tc>
        <w:tc>
          <w:tcPr>
            <w:tcW w:w="0" w:type="auto"/>
            <w:shd w:val="clear" w:color="auto" w:fill="auto"/>
            <w:vAlign w:val="center"/>
          </w:tcPr>
          <w:p w14:paraId="1D4A7CE5" w14:textId="77777777" w:rsidR="00BD47E9" w:rsidRPr="009310E1" w:rsidRDefault="00BD47E9" w:rsidP="00894260">
            <w:pPr>
              <w:keepNext/>
              <w:keepLines/>
              <w:jc w:val="center"/>
              <w:rPr>
                <w:vertAlign w:val="superscript"/>
              </w:rPr>
            </w:pPr>
          </w:p>
        </w:tc>
        <w:tc>
          <w:tcPr>
            <w:tcW w:w="0" w:type="auto"/>
            <w:shd w:val="clear" w:color="auto" w:fill="auto"/>
            <w:vAlign w:val="center"/>
          </w:tcPr>
          <w:p w14:paraId="4DA62F9D" w14:textId="77777777" w:rsidR="00BD47E9" w:rsidRPr="009310E1" w:rsidRDefault="00BD47E9" w:rsidP="00894260">
            <w:pPr>
              <w:keepNext/>
              <w:keepLines/>
              <w:jc w:val="center"/>
              <w:rPr>
                <w:vertAlign w:val="superscript"/>
              </w:rPr>
            </w:pPr>
          </w:p>
        </w:tc>
        <w:tc>
          <w:tcPr>
            <w:tcW w:w="0" w:type="auto"/>
            <w:shd w:val="clear" w:color="auto" w:fill="auto"/>
            <w:vAlign w:val="center"/>
          </w:tcPr>
          <w:p w14:paraId="7B7D6C61" w14:textId="77777777" w:rsidR="00BD47E9" w:rsidRPr="009310E1" w:rsidRDefault="00BD47E9" w:rsidP="00894260">
            <w:pPr>
              <w:keepNext/>
              <w:keepLines/>
              <w:jc w:val="center"/>
              <w:rPr>
                <w:vertAlign w:val="superscript"/>
              </w:rPr>
            </w:pPr>
          </w:p>
        </w:tc>
        <w:tc>
          <w:tcPr>
            <w:tcW w:w="0" w:type="auto"/>
            <w:shd w:val="clear" w:color="auto" w:fill="auto"/>
            <w:vAlign w:val="center"/>
          </w:tcPr>
          <w:p w14:paraId="15B3B6FB" w14:textId="77777777" w:rsidR="00BD47E9" w:rsidRPr="009310E1" w:rsidRDefault="00BD47E9" w:rsidP="00894260">
            <w:pPr>
              <w:keepNext/>
              <w:keepLines/>
              <w:jc w:val="center"/>
              <w:rPr>
                <w:vertAlign w:val="superscript"/>
              </w:rPr>
            </w:pPr>
          </w:p>
        </w:tc>
      </w:tr>
      <w:tr w:rsidR="00BD47E9" w:rsidRPr="009310E1" w14:paraId="4FC1B107" w14:textId="77777777" w:rsidTr="00894260">
        <w:tc>
          <w:tcPr>
            <w:tcW w:w="0" w:type="auto"/>
            <w:shd w:val="clear" w:color="auto" w:fill="auto"/>
          </w:tcPr>
          <w:p w14:paraId="79FDEA70" w14:textId="77777777" w:rsidR="00BD47E9" w:rsidRPr="009310E1" w:rsidRDefault="00BD47E9" w:rsidP="00894260">
            <w:pPr>
              <w:keepNext/>
              <w:keepLines/>
            </w:pPr>
            <w:r w:rsidRPr="009310E1">
              <w:t>Rubber processing</w:t>
            </w:r>
          </w:p>
        </w:tc>
        <w:tc>
          <w:tcPr>
            <w:tcW w:w="0" w:type="auto"/>
            <w:shd w:val="clear" w:color="auto" w:fill="auto"/>
            <w:vAlign w:val="center"/>
          </w:tcPr>
          <w:p w14:paraId="1D17BB75" w14:textId="77777777" w:rsidR="00BD47E9" w:rsidRPr="009310E1" w:rsidRDefault="00BD47E9" w:rsidP="00894260">
            <w:pPr>
              <w:keepNext/>
              <w:keepLines/>
              <w:jc w:val="center"/>
              <w:rPr>
                <w:vertAlign w:val="superscript"/>
              </w:rPr>
            </w:pPr>
            <w:r w:rsidRPr="009310E1">
              <w:rPr>
                <w:vertAlign w:val="superscript"/>
              </w:rPr>
              <w:t>1</w:t>
            </w:r>
          </w:p>
        </w:tc>
        <w:tc>
          <w:tcPr>
            <w:tcW w:w="0" w:type="auto"/>
            <w:shd w:val="clear" w:color="auto" w:fill="auto"/>
            <w:vAlign w:val="center"/>
          </w:tcPr>
          <w:p w14:paraId="327F3938" w14:textId="77777777" w:rsidR="00BD47E9" w:rsidRPr="009310E1" w:rsidRDefault="00BD47E9" w:rsidP="00894260">
            <w:pPr>
              <w:keepNext/>
              <w:keepLines/>
              <w:jc w:val="center"/>
              <w:rPr>
                <w:vertAlign w:val="superscript"/>
              </w:rPr>
            </w:pPr>
            <w:r w:rsidRPr="009310E1">
              <w:rPr>
                <w:vertAlign w:val="superscript"/>
              </w:rPr>
              <w:t>1</w:t>
            </w:r>
          </w:p>
        </w:tc>
        <w:tc>
          <w:tcPr>
            <w:tcW w:w="0" w:type="auto"/>
            <w:shd w:val="clear" w:color="auto" w:fill="auto"/>
            <w:vAlign w:val="center"/>
          </w:tcPr>
          <w:p w14:paraId="55C2D848" w14:textId="77777777" w:rsidR="00BD47E9" w:rsidRPr="009310E1" w:rsidRDefault="00BD47E9" w:rsidP="00894260">
            <w:pPr>
              <w:keepNext/>
              <w:keepLines/>
              <w:jc w:val="center"/>
              <w:rPr>
                <w:vertAlign w:val="superscript"/>
              </w:rPr>
            </w:pPr>
            <w:r w:rsidRPr="009310E1">
              <w:rPr>
                <w:vertAlign w:val="superscript"/>
              </w:rPr>
              <w:t>1</w:t>
            </w:r>
          </w:p>
        </w:tc>
        <w:tc>
          <w:tcPr>
            <w:tcW w:w="0" w:type="auto"/>
            <w:shd w:val="clear" w:color="auto" w:fill="auto"/>
            <w:vAlign w:val="center"/>
          </w:tcPr>
          <w:p w14:paraId="2EF0322D" w14:textId="77777777" w:rsidR="00BD47E9" w:rsidRPr="009310E1" w:rsidRDefault="00BD47E9" w:rsidP="00894260">
            <w:pPr>
              <w:keepNext/>
              <w:keepLines/>
              <w:jc w:val="center"/>
              <w:rPr>
                <w:vertAlign w:val="superscript"/>
              </w:rPr>
            </w:pPr>
          </w:p>
        </w:tc>
      </w:tr>
      <w:tr w:rsidR="00BD47E9" w:rsidRPr="009310E1" w14:paraId="6CE61B8F" w14:textId="77777777" w:rsidTr="00894260">
        <w:tc>
          <w:tcPr>
            <w:tcW w:w="0" w:type="auto"/>
            <w:shd w:val="clear" w:color="auto" w:fill="auto"/>
          </w:tcPr>
          <w:p w14:paraId="54B13AB9" w14:textId="77777777" w:rsidR="00BD47E9" w:rsidRPr="009310E1" w:rsidRDefault="00BD47E9" w:rsidP="00894260">
            <w:pPr>
              <w:keepNext/>
              <w:keepLines/>
            </w:pPr>
            <w:r w:rsidRPr="009310E1">
              <w:t>Soap and detergent manufacturing</w:t>
            </w:r>
          </w:p>
        </w:tc>
        <w:tc>
          <w:tcPr>
            <w:tcW w:w="0" w:type="auto"/>
            <w:shd w:val="clear" w:color="auto" w:fill="auto"/>
            <w:vAlign w:val="center"/>
          </w:tcPr>
          <w:p w14:paraId="2E26BB9A" w14:textId="77777777" w:rsidR="00BD47E9" w:rsidRPr="009310E1" w:rsidRDefault="00BD47E9" w:rsidP="00894260">
            <w:pPr>
              <w:keepNext/>
              <w:keepLines/>
              <w:jc w:val="center"/>
              <w:rPr>
                <w:vertAlign w:val="superscript"/>
              </w:rPr>
            </w:pPr>
            <w:r w:rsidRPr="009310E1">
              <w:rPr>
                <w:vertAlign w:val="superscript"/>
              </w:rPr>
              <w:t>1</w:t>
            </w:r>
          </w:p>
        </w:tc>
        <w:tc>
          <w:tcPr>
            <w:tcW w:w="0" w:type="auto"/>
            <w:shd w:val="clear" w:color="auto" w:fill="auto"/>
            <w:vAlign w:val="center"/>
          </w:tcPr>
          <w:p w14:paraId="1EF7C81B" w14:textId="77777777" w:rsidR="00BD47E9" w:rsidRPr="009310E1" w:rsidRDefault="00BD47E9" w:rsidP="00894260">
            <w:pPr>
              <w:keepNext/>
              <w:keepLines/>
              <w:jc w:val="center"/>
              <w:rPr>
                <w:vertAlign w:val="superscript"/>
              </w:rPr>
            </w:pPr>
            <w:r w:rsidRPr="009310E1">
              <w:rPr>
                <w:vertAlign w:val="superscript"/>
              </w:rPr>
              <w:t>1</w:t>
            </w:r>
          </w:p>
        </w:tc>
        <w:tc>
          <w:tcPr>
            <w:tcW w:w="0" w:type="auto"/>
            <w:shd w:val="clear" w:color="auto" w:fill="auto"/>
            <w:vAlign w:val="center"/>
          </w:tcPr>
          <w:p w14:paraId="22C48063" w14:textId="77777777" w:rsidR="00BD47E9" w:rsidRPr="009310E1" w:rsidRDefault="00BD47E9" w:rsidP="00894260">
            <w:pPr>
              <w:keepNext/>
              <w:keepLines/>
              <w:jc w:val="center"/>
              <w:rPr>
                <w:vertAlign w:val="superscript"/>
              </w:rPr>
            </w:pPr>
            <w:r w:rsidRPr="009310E1">
              <w:rPr>
                <w:vertAlign w:val="superscript"/>
              </w:rPr>
              <w:t>1</w:t>
            </w:r>
          </w:p>
        </w:tc>
        <w:tc>
          <w:tcPr>
            <w:tcW w:w="0" w:type="auto"/>
            <w:shd w:val="clear" w:color="auto" w:fill="auto"/>
            <w:vAlign w:val="center"/>
          </w:tcPr>
          <w:p w14:paraId="677E21DD" w14:textId="77777777" w:rsidR="00BD47E9" w:rsidRPr="009310E1" w:rsidRDefault="00BD47E9" w:rsidP="00894260">
            <w:pPr>
              <w:keepNext/>
              <w:keepLines/>
              <w:jc w:val="center"/>
              <w:rPr>
                <w:vertAlign w:val="superscript"/>
              </w:rPr>
            </w:pPr>
          </w:p>
        </w:tc>
      </w:tr>
      <w:tr w:rsidR="00BD47E9" w:rsidRPr="009310E1" w14:paraId="2A47DEFA" w14:textId="77777777" w:rsidTr="00894260">
        <w:tc>
          <w:tcPr>
            <w:tcW w:w="0" w:type="auto"/>
            <w:shd w:val="clear" w:color="auto" w:fill="auto"/>
          </w:tcPr>
          <w:p w14:paraId="52BC3BF4" w14:textId="77777777" w:rsidR="00BD47E9" w:rsidRPr="009310E1" w:rsidRDefault="00BD47E9" w:rsidP="00894260">
            <w:pPr>
              <w:keepNext/>
              <w:keepLines/>
            </w:pPr>
            <w:r w:rsidRPr="009310E1">
              <w:t>Steam electric power plants</w:t>
            </w:r>
          </w:p>
        </w:tc>
        <w:tc>
          <w:tcPr>
            <w:tcW w:w="0" w:type="auto"/>
            <w:shd w:val="clear" w:color="auto" w:fill="auto"/>
            <w:vAlign w:val="center"/>
          </w:tcPr>
          <w:p w14:paraId="1A54D4FD" w14:textId="77777777" w:rsidR="00BD47E9" w:rsidRPr="009310E1" w:rsidRDefault="00BD47E9" w:rsidP="00894260">
            <w:pPr>
              <w:keepNext/>
              <w:keepLines/>
              <w:jc w:val="center"/>
              <w:rPr>
                <w:vertAlign w:val="superscript"/>
              </w:rPr>
            </w:pPr>
            <w:r w:rsidRPr="009310E1">
              <w:rPr>
                <w:vertAlign w:val="superscript"/>
              </w:rPr>
              <w:t>1</w:t>
            </w:r>
          </w:p>
        </w:tc>
        <w:tc>
          <w:tcPr>
            <w:tcW w:w="0" w:type="auto"/>
            <w:shd w:val="clear" w:color="auto" w:fill="auto"/>
            <w:vAlign w:val="center"/>
          </w:tcPr>
          <w:p w14:paraId="437B9D1D" w14:textId="77777777" w:rsidR="00BD47E9" w:rsidRPr="009310E1" w:rsidRDefault="00BD47E9" w:rsidP="00894260">
            <w:pPr>
              <w:keepNext/>
              <w:keepLines/>
              <w:jc w:val="center"/>
              <w:rPr>
                <w:vertAlign w:val="superscript"/>
              </w:rPr>
            </w:pPr>
            <w:r w:rsidRPr="009310E1">
              <w:rPr>
                <w:vertAlign w:val="superscript"/>
              </w:rPr>
              <w:t>1</w:t>
            </w:r>
          </w:p>
        </w:tc>
        <w:tc>
          <w:tcPr>
            <w:tcW w:w="0" w:type="auto"/>
            <w:shd w:val="clear" w:color="auto" w:fill="auto"/>
            <w:vAlign w:val="center"/>
          </w:tcPr>
          <w:p w14:paraId="78474C01" w14:textId="77777777" w:rsidR="00BD47E9" w:rsidRPr="009310E1" w:rsidRDefault="00BD47E9" w:rsidP="00894260">
            <w:pPr>
              <w:keepNext/>
              <w:keepLines/>
              <w:jc w:val="center"/>
              <w:rPr>
                <w:vertAlign w:val="superscript"/>
              </w:rPr>
            </w:pPr>
          </w:p>
        </w:tc>
        <w:tc>
          <w:tcPr>
            <w:tcW w:w="0" w:type="auto"/>
            <w:shd w:val="clear" w:color="auto" w:fill="auto"/>
            <w:vAlign w:val="center"/>
          </w:tcPr>
          <w:p w14:paraId="623BC6D6" w14:textId="77777777" w:rsidR="00BD47E9" w:rsidRPr="009310E1" w:rsidRDefault="00BD47E9" w:rsidP="00894260">
            <w:pPr>
              <w:keepNext/>
              <w:keepLines/>
              <w:jc w:val="center"/>
              <w:rPr>
                <w:vertAlign w:val="superscript"/>
              </w:rPr>
            </w:pPr>
          </w:p>
        </w:tc>
      </w:tr>
      <w:tr w:rsidR="00BD47E9" w:rsidRPr="009310E1" w14:paraId="11DF62EC" w14:textId="77777777" w:rsidTr="00894260">
        <w:tc>
          <w:tcPr>
            <w:tcW w:w="0" w:type="auto"/>
            <w:shd w:val="clear" w:color="auto" w:fill="auto"/>
          </w:tcPr>
          <w:p w14:paraId="2241F17E" w14:textId="77777777" w:rsidR="00BD47E9" w:rsidRPr="009310E1" w:rsidRDefault="00BD47E9" w:rsidP="00894260">
            <w:pPr>
              <w:keepNext/>
              <w:keepLines/>
            </w:pPr>
            <w:r w:rsidRPr="009310E1">
              <w:t>Textile mills (Subpart C—Greige Mills are exempt from this table)</w:t>
            </w:r>
          </w:p>
        </w:tc>
        <w:tc>
          <w:tcPr>
            <w:tcW w:w="0" w:type="auto"/>
            <w:shd w:val="clear" w:color="auto" w:fill="auto"/>
            <w:vAlign w:val="center"/>
          </w:tcPr>
          <w:p w14:paraId="56DA2BFD" w14:textId="77777777" w:rsidR="00BD47E9" w:rsidRPr="009310E1" w:rsidRDefault="00BD47E9" w:rsidP="00894260">
            <w:pPr>
              <w:keepNext/>
              <w:keepLines/>
              <w:jc w:val="center"/>
              <w:rPr>
                <w:vertAlign w:val="superscript"/>
              </w:rPr>
            </w:pPr>
            <w:r w:rsidRPr="009310E1">
              <w:rPr>
                <w:vertAlign w:val="superscript"/>
              </w:rPr>
              <w:t>1</w:t>
            </w:r>
          </w:p>
        </w:tc>
        <w:tc>
          <w:tcPr>
            <w:tcW w:w="0" w:type="auto"/>
            <w:shd w:val="clear" w:color="auto" w:fill="auto"/>
            <w:vAlign w:val="center"/>
          </w:tcPr>
          <w:p w14:paraId="0AD6721D" w14:textId="77777777" w:rsidR="00BD47E9" w:rsidRPr="009310E1" w:rsidRDefault="00BD47E9" w:rsidP="00894260">
            <w:pPr>
              <w:keepNext/>
              <w:keepLines/>
              <w:jc w:val="center"/>
              <w:rPr>
                <w:vertAlign w:val="superscript"/>
              </w:rPr>
            </w:pPr>
            <w:r w:rsidRPr="009310E1">
              <w:rPr>
                <w:vertAlign w:val="superscript"/>
              </w:rPr>
              <w:t>1</w:t>
            </w:r>
          </w:p>
        </w:tc>
        <w:tc>
          <w:tcPr>
            <w:tcW w:w="0" w:type="auto"/>
            <w:shd w:val="clear" w:color="auto" w:fill="auto"/>
            <w:vAlign w:val="center"/>
          </w:tcPr>
          <w:p w14:paraId="5FE476E9" w14:textId="77777777" w:rsidR="00BD47E9" w:rsidRPr="009310E1" w:rsidRDefault="00BD47E9" w:rsidP="00894260">
            <w:pPr>
              <w:keepNext/>
              <w:keepLines/>
              <w:jc w:val="center"/>
              <w:rPr>
                <w:vertAlign w:val="superscript"/>
              </w:rPr>
            </w:pPr>
            <w:r w:rsidRPr="009310E1">
              <w:rPr>
                <w:vertAlign w:val="superscript"/>
              </w:rPr>
              <w:t>1</w:t>
            </w:r>
          </w:p>
        </w:tc>
        <w:tc>
          <w:tcPr>
            <w:tcW w:w="0" w:type="auto"/>
            <w:shd w:val="clear" w:color="auto" w:fill="auto"/>
            <w:vAlign w:val="center"/>
          </w:tcPr>
          <w:p w14:paraId="5AB2A135" w14:textId="77777777" w:rsidR="00BD47E9" w:rsidRPr="009310E1" w:rsidRDefault="00BD47E9" w:rsidP="00894260">
            <w:pPr>
              <w:keepNext/>
              <w:keepLines/>
              <w:jc w:val="center"/>
              <w:rPr>
                <w:vertAlign w:val="superscript"/>
              </w:rPr>
            </w:pPr>
          </w:p>
        </w:tc>
      </w:tr>
      <w:tr w:rsidR="00BD47E9" w:rsidRPr="009310E1" w14:paraId="08B149E3" w14:textId="77777777" w:rsidTr="00894260">
        <w:tc>
          <w:tcPr>
            <w:tcW w:w="0" w:type="auto"/>
            <w:tcBorders>
              <w:bottom w:val="single" w:sz="6" w:space="0" w:color="auto"/>
            </w:tcBorders>
            <w:shd w:val="clear" w:color="auto" w:fill="auto"/>
          </w:tcPr>
          <w:p w14:paraId="41E2A418" w14:textId="77777777" w:rsidR="00BD47E9" w:rsidRPr="009310E1" w:rsidRDefault="00BD47E9" w:rsidP="00894260">
            <w:pPr>
              <w:keepNext/>
              <w:keepLines/>
            </w:pPr>
            <w:r w:rsidRPr="009310E1">
              <w:t>Timber products processing</w:t>
            </w:r>
          </w:p>
        </w:tc>
        <w:tc>
          <w:tcPr>
            <w:tcW w:w="0" w:type="auto"/>
            <w:tcBorders>
              <w:bottom w:val="single" w:sz="6" w:space="0" w:color="auto"/>
            </w:tcBorders>
            <w:shd w:val="clear" w:color="auto" w:fill="auto"/>
            <w:vAlign w:val="center"/>
          </w:tcPr>
          <w:p w14:paraId="2EBDF494" w14:textId="77777777" w:rsidR="00BD47E9" w:rsidRPr="009310E1" w:rsidRDefault="00BD47E9" w:rsidP="00894260">
            <w:pPr>
              <w:keepNext/>
              <w:keepLines/>
              <w:jc w:val="center"/>
              <w:rPr>
                <w:vertAlign w:val="superscript"/>
              </w:rPr>
            </w:pPr>
            <w:r w:rsidRPr="009310E1">
              <w:rPr>
                <w:vertAlign w:val="superscript"/>
              </w:rPr>
              <w:t>1</w:t>
            </w:r>
          </w:p>
        </w:tc>
        <w:tc>
          <w:tcPr>
            <w:tcW w:w="0" w:type="auto"/>
            <w:tcBorders>
              <w:bottom w:val="single" w:sz="6" w:space="0" w:color="auto"/>
            </w:tcBorders>
            <w:shd w:val="clear" w:color="auto" w:fill="auto"/>
            <w:vAlign w:val="center"/>
          </w:tcPr>
          <w:p w14:paraId="485C8CA9" w14:textId="77777777" w:rsidR="00BD47E9" w:rsidRPr="009310E1" w:rsidRDefault="00BD47E9" w:rsidP="00894260">
            <w:pPr>
              <w:keepNext/>
              <w:keepLines/>
              <w:jc w:val="center"/>
              <w:rPr>
                <w:vertAlign w:val="superscript"/>
              </w:rPr>
            </w:pPr>
            <w:r w:rsidRPr="009310E1">
              <w:rPr>
                <w:vertAlign w:val="superscript"/>
              </w:rPr>
              <w:t>1</w:t>
            </w:r>
          </w:p>
        </w:tc>
        <w:tc>
          <w:tcPr>
            <w:tcW w:w="0" w:type="auto"/>
            <w:tcBorders>
              <w:bottom w:val="single" w:sz="6" w:space="0" w:color="auto"/>
            </w:tcBorders>
            <w:shd w:val="clear" w:color="auto" w:fill="auto"/>
            <w:vAlign w:val="center"/>
          </w:tcPr>
          <w:p w14:paraId="218D0065" w14:textId="77777777" w:rsidR="00BD47E9" w:rsidRPr="009310E1" w:rsidRDefault="00BD47E9" w:rsidP="00894260">
            <w:pPr>
              <w:keepNext/>
              <w:keepLines/>
              <w:jc w:val="center"/>
              <w:rPr>
                <w:vertAlign w:val="superscript"/>
              </w:rPr>
            </w:pPr>
            <w:r w:rsidRPr="009310E1">
              <w:rPr>
                <w:vertAlign w:val="superscript"/>
              </w:rPr>
              <w:t>1</w:t>
            </w:r>
          </w:p>
        </w:tc>
        <w:tc>
          <w:tcPr>
            <w:tcW w:w="0" w:type="auto"/>
            <w:tcBorders>
              <w:bottom w:val="single" w:sz="6" w:space="0" w:color="auto"/>
            </w:tcBorders>
            <w:shd w:val="clear" w:color="auto" w:fill="auto"/>
            <w:vAlign w:val="center"/>
          </w:tcPr>
          <w:p w14:paraId="3954E3BB" w14:textId="77777777" w:rsidR="00BD47E9" w:rsidRPr="009310E1" w:rsidRDefault="00BD47E9" w:rsidP="00894260">
            <w:pPr>
              <w:keepNext/>
              <w:keepLines/>
              <w:jc w:val="center"/>
              <w:rPr>
                <w:vertAlign w:val="superscript"/>
              </w:rPr>
            </w:pPr>
            <w:r w:rsidRPr="009310E1">
              <w:rPr>
                <w:vertAlign w:val="superscript"/>
              </w:rPr>
              <w:t>1</w:t>
            </w:r>
          </w:p>
        </w:tc>
      </w:tr>
    </w:tbl>
    <w:p w14:paraId="146C51D9" w14:textId="77777777" w:rsidR="00BD47E9" w:rsidRPr="009310E1" w:rsidRDefault="00BD47E9" w:rsidP="00BD47E9">
      <w:r w:rsidRPr="009310E1">
        <w:rPr>
          <w:vertAlign w:val="superscript"/>
        </w:rPr>
        <w:t>1</w:t>
      </w:r>
      <w:r w:rsidRPr="009310E1">
        <w:t>Testing required.</w:t>
      </w:r>
    </w:p>
    <w:p w14:paraId="1A8CB725" w14:textId="77777777" w:rsidR="00BD47E9" w:rsidRDefault="00BD47E9" w:rsidP="00BD47E9">
      <w:pPr>
        <w:sectPr w:rsidR="00BD47E9" w:rsidSect="00A5649A">
          <w:pgSz w:w="12240" w:h="15840"/>
          <w:pgMar w:top="1080" w:right="1080" w:bottom="1080" w:left="1080" w:header="720" w:footer="720" w:gutter="0"/>
          <w:cols w:space="720"/>
          <w:titlePg/>
          <w:docGrid w:linePitch="360"/>
        </w:sectPr>
      </w:pPr>
      <w:r w:rsidRPr="009310E1">
        <w:rPr>
          <w:vertAlign w:val="superscript"/>
        </w:rPr>
        <w:t>2</w:t>
      </w:r>
      <w:r w:rsidRPr="009310E1">
        <w:t>The pollutants in each fraction are listed in Table II.</w:t>
      </w:r>
    </w:p>
    <w:p w14:paraId="5288A966" w14:textId="5AFD3652" w:rsidR="00BD47E9" w:rsidRPr="009310E1" w:rsidRDefault="00BD47E9" w:rsidP="00BD47E9">
      <w:pPr>
        <w:rPr>
          <w:b/>
        </w:rPr>
      </w:pPr>
      <w:r>
        <w:rPr>
          <w:b/>
        </w:rPr>
        <w:lastRenderedPageBreak/>
        <w:t>Table VI</w:t>
      </w:r>
      <w:r w:rsidR="00FB3831">
        <w:rPr>
          <w:b/>
        </w:rPr>
        <w:t>I</w:t>
      </w:r>
      <w:r>
        <w:rPr>
          <w:b/>
        </w:rPr>
        <w:t xml:space="preserve"> – </w:t>
      </w:r>
      <w:r w:rsidRPr="009310E1">
        <w:rPr>
          <w:b/>
        </w:rPr>
        <w:t>Pulp and Paperboard Mills:</w:t>
      </w:r>
    </w:p>
    <w:tbl>
      <w:tblPr>
        <w:tblW w:w="4974" w:type="pct"/>
        <w:tblCellSpacing w:w="7" w:type="dxa"/>
        <w:tblCellMar>
          <w:top w:w="14" w:type="dxa"/>
          <w:left w:w="15" w:type="dxa"/>
          <w:bottom w:w="15" w:type="dxa"/>
          <w:right w:w="15" w:type="dxa"/>
        </w:tblCellMar>
        <w:tblLook w:val="0000" w:firstRow="0" w:lastRow="0" w:firstColumn="0" w:lastColumn="0" w:noHBand="0" w:noVBand="0"/>
      </w:tblPr>
      <w:tblGrid>
        <w:gridCol w:w="2136"/>
        <w:gridCol w:w="1255"/>
        <w:gridCol w:w="1136"/>
        <w:gridCol w:w="2928"/>
        <w:gridCol w:w="2573"/>
      </w:tblGrid>
      <w:tr w:rsidR="00BD47E9" w:rsidRPr="009310E1" w14:paraId="512AC189" w14:textId="77777777" w:rsidTr="00894260">
        <w:trPr>
          <w:tblCellSpacing w:w="7" w:type="dxa"/>
        </w:trPr>
        <w:tc>
          <w:tcPr>
            <w:tcW w:w="0" w:type="auto"/>
            <w:vMerge w:val="restart"/>
            <w:tcBorders>
              <w:top w:val="single" w:sz="4" w:space="0" w:color="auto"/>
            </w:tcBorders>
            <w:shd w:val="clear" w:color="auto" w:fill="auto"/>
            <w:vAlign w:val="bottom"/>
          </w:tcPr>
          <w:p w14:paraId="5FD78B6A" w14:textId="77777777" w:rsidR="00BD47E9" w:rsidRPr="009310E1" w:rsidRDefault="00BD47E9" w:rsidP="00894260">
            <w:pPr>
              <w:keepNext/>
              <w:keepLines/>
              <w:jc w:val="center"/>
              <w:rPr>
                <w:b/>
                <w:bCs/>
              </w:rPr>
            </w:pPr>
            <w:r w:rsidRPr="009310E1">
              <w:rPr>
                <w:b/>
                <w:bCs/>
              </w:rPr>
              <w:t>Subpart</w:t>
            </w:r>
            <w:r w:rsidRPr="009310E1">
              <w:rPr>
                <w:b/>
                <w:bCs/>
                <w:vertAlign w:val="superscript"/>
              </w:rPr>
              <w:t>3</w:t>
            </w:r>
          </w:p>
        </w:tc>
        <w:tc>
          <w:tcPr>
            <w:tcW w:w="3938" w:type="pct"/>
            <w:gridSpan w:val="4"/>
            <w:tcBorders>
              <w:top w:val="single" w:sz="4" w:space="0" w:color="auto"/>
            </w:tcBorders>
            <w:shd w:val="clear" w:color="auto" w:fill="auto"/>
            <w:vAlign w:val="bottom"/>
          </w:tcPr>
          <w:p w14:paraId="6B0C47C8" w14:textId="77777777" w:rsidR="00BD47E9" w:rsidRPr="009310E1" w:rsidRDefault="00BD47E9" w:rsidP="00894260">
            <w:pPr>
              <w:keepNext/>
              <w:keepLines/>
              <w:jc w:val="center"/>
              <w:rPr>
                <w:b/>
                <w:bCs/>
              </w:rPr>
            </w:pPr>
            <w:r w:rsidRPr="009310E1">
              <w:rPr>
                <w:b/>
                <w:bCs/>
              </w:rPr>
              <w:t>GS/MS fractions</w:t>
            </w:r>
          </w:p>
        </w:tc>
      </w:tr>
      <w:tr w:rsidR="00BD47E9" w:rsidRPr="009310E1" w14:paraId="0884445A" w14:textId="77777777" w:rsidTr="00894260">
        <w:trPr>
          <w:tblCellSpacing w:w="7" w:type="dxa"/>
        </w:trPr>
        <w:tc>
          <w:tcPr>
            <w:tcW w:w="0" w:type="auto"/>
            <w:vMerge/>
            <w:tcBorders>
              <w:top w:val="single" w:sz="4" w:space="0" w:color="auto"/>
            </w:tcBorders>
            <w:shd w:val="clear" w:color="auto" w:fill="auto"/>
            <w:vAlign w:val="center"/>
          </w:tcPr>
          <w:p w14:paraId="704F849A" w14:textId="77777777" w:rsidR="00BD47E9" w:rsidRPr="009310E1" w:rsidRDefault="00BD47E9" w:rsidP="00894260">
            <w:pPr>
              <w:keepNext/>
              <w:keepLines/>
              <w:rPr>
                <w:b/>
                <w:bCs/>
              </w:rPr>
            </w:pPr>
          </w:p>
        </w:tc>
        <w:tc>
          <w:tcPr>
            <w:tcW w:w="0" w:type="auto"/>
            <w:shd w:val="clear" w:color="auto" w:fill="auto"/>
            <w:vAlign w:val="bottom"/>
          </w:tcPr>
          <w:p w14:paraId="359EEE00" w14:textId="77777777" w:rsidR="00BD47E9" w:rsidRPr="009310E1" w:rsidRDefault="00BD47E9" w:rsidP="00894260">
            <w:pPr>
              <w:keepNext/>
              <w:keepLines/>
              <w:jc w:val="center"/>
              <w:rPr>
                <w:b/>
                <w:bCs/>
              </w:rPr>
            </w:pPr>
            <w:r w:rsidRPr="009310E1">
              <w:rPr>
                <w:b/>
                <w:bCs/>
              </w:rPr>
              <w:t>VOA</w:t>
            </w:r>
          </w:p>
        </w:tc>
        <w:tc>
          <w:tcPr>
            <w:tcW w:w="0" w:type="auto"/>
            <w:shd w:val="clear" w:color="auto" w:fill="auto"/>
            <w:vAlign w:val="bottom"/>
          </w:tcPr>
          <w:p w14:paraId="2D1D38C3" w14:textId="77777777" w:rsidR="00BD47E9" w:rsidRPr="009310E1" w:rsidRDefault="00BD47E9" w:rsidP="00894260">
            <w:pPr>
              <w:keepNext/>
              <w:keepLines/>
              <w:jc w:val="center"/>
              <w:rPr>
                <w:b/>
                <w:bCs/>
              </w:rPr>
            </w:pPr>
            <w:r w:rsidRPr="009310E1">
              <w:rPr>
                <w:b/>
                <w:bCs/>
              </w:rPr>
              <w:t>Acid</w:t>
            </w:r>
          </w:p>
        </w:tc>
        <w:tc>
          <w:tcPr>
            <w:tcW w:w="0" w:type="auto"/>
            <w:shd w:val="clear" w:color="auto" w:fill="auto"/>
            <w:vAlign w:val="bottom"/>
          </w:tcPr>
          <w:p w14:paraId="5517649C" w14:textId="77777777" w:rsidR="00BD47E9" w:rsidRPr="009310E1" w:rsidRDefault="00BD47E9" w:rsidP="00894260">
            <w:pPr>
              <w:keepNext/>
              <w:keepLines/>
              <w:jc w:val="center"/>
              <w:rPr>
                <w:b/>
                <w:bCs/>
              </w:rPr>
            </w:pPr>
            <w:r w:rsidRPr="009310E1">
              <w:rPr>
                <w:b/>
                <w:bCs/>
              </w:rPr>
              <w:t>Base/neutral</w:t>
            </w:r>
          </w:p>
        </w:tc>
        <w:tc>
          <w:tcPr>
            <w:tcW w:w="1283" w:type="pct"/>
            <w:shd w:val="clear" w:color="auto" w:fill="auto"/>
            <w:vAlign w:val="bottom"/>
          </w:tcPr>
          <w:p w14:paraId="7D7B915B" w14:textId="77777777" w:rsidR="00BD47E9" w:rsidRPr="009310E1" w:rsidRDefault="00BD47E9" w:rsidP="00894260">
            <w:pPr>
              <w:keepNext/>
              <w:keepLines/>
              <w:jc w:val="center"/>
              <w:rPr>
                <w:b/>
                <w:bCs/>
              </w:rPr>
            </w:pPr>
            <w:r w:rsidRPr="009310E1">
              <w:rPr>
                <w:b/>
                <w:bCs/>
              </w:rPr>
              <w:t>Pesticides</w:t>
            </w:r>
          </w:p>
        </w:tc>
      </w:tr>
      <w:tr w:rsidR="00BD47E9" w:rsidRPr="009310E1" w14:paraId="26E0F63B" w14:textId="77777777" w:rsidTr="00894260">
        <w:trPr>
          <w:tblCellSpacing w:w="7" w:type="dxa"/>
        </w:trPr>
        <w:tc>
          <w:tcPr>
            <w:tcW w:w="0" w:type="auto"/>
            <w:tcBorders>
              <w:top w:val="single" w:sz="4" w:space="0" w:color="auto"/>
            </w:tcBorders>
            <w:shd w:val="clear" w:color="auto" w:fill="auto"/>
          </w:tcPr>
          <w:p w14:paraId="553EE093" w14:textId="77777777" w:rsidR="00BD47E9" w:rsidRPr="009310E1" w:rsidRDefault="00BD47E9" w:rsidP="00894260">
            <w:pPr>
              <w:keepNext/>
              <w:keepLines/>
              <w:jc w:val="center"/>
            </w:pPr>
            <w:r w:rsidRPr="009310E1">
              <w:t>A</w:t>
            </w:r>
          </w:p>
        </w:tc>
        <w:tc>
          <w:tcPr>
            <w:tcW w:w="0" w:type="auto"/>
            <w:tcBorders>
              <w:top w:val="single" w:sz="4" w:space="0" w:color="auto"/>
            </w:tcBorders>
            <w:shd w:val="clear" w:color="auto" w:fill="auto"/>
          </w:tcPr>
          <w:p w14:paraId="683A43DD" w14:textId="77777777" w:rsidR="00BD47E9" w:rsidRPr="009310E1" w:rsidRDefault="00BD47E9" w:rsidP="00894260">
            <w:pPr>
              <w:keepNext/>
              <w:keepLines/>
              <w:jc w:val="center"/>
              <w:rPr>
                <w:vertAlign w:val="superscript"/>
              </w:rPr>
            </w:pPr>
            <w:r w:rsidRPr="009310E1">
              <w:rPr>
                <w:vertAlign w:val="superscript"/>
              </w:rPr>
              <w:t>2</w:t>
            </w:r>
          </w:p>
        </w:tc>
        <w:tc>
          <w:tcPr>
            <w:tcW w:w="0" w:type="auto"/>
            <w:tcBorders>
              <w:top w:val="single" w:sz="4" w:space="0" w:color="auto"/>
            </w:tcBorders>
            <w:shd w:val="clear" w:color="auto" w:fill="auto"/>
          </w:tcPr>
          <w:p w14:paraId="1E4A54AC" w14:textId="77777777" w:rsidR="00BD47E9" w:rsidRPr="009310E1" w:rsidRDefault="00BD47E9" w:rsidP="00894260">
            <w:pPr>
              <w:keepNext/>
              <w:keepLines/>
              <w:jc w:val="center"/>
              <w:rPr>
                <w:vertAlign w:val="superscript"/>
              </w:rPr>
            </w:pPr>
            <w:r w:rsidRPr="009310E1">
              <w:rPr>
                <w:vertAlign w:val="superscript"/>
              </w:rPr>
              <w:t>1</w:t>
            </w:r>
          </w:p>
        </w:tc>
        <w:tc>
          <w:tcPr>
            <w:tcW w:w="0" w:type="auto"/>
            <w:tcBorders>
              <w:top w:val="single" w:sz="4" w:space="0" w:color="auto"/>
            </w:tcBorders>
            <w:shd w:val="clear" w:color="auto" w:fill="auto"/>
          </w:tcPr>
          <w:p w14:paraId="249F06BB" w14:textId="77777777" w:rsidR="00BD47E9" w:rsidRPr="009310E1" w:rsidRDefault="00BD47E9" w:rsidP="00894260">
            <w:pPr>
              <w:keepNext/>
              <w:keepLines/>
              <w:jc w:val="center"/>
              <w:rPr>
                <w:vertAlign w:val="superscript"/>
              </w:rPr>
            </w:pPr>
            <w:r w:rsidRPr="009310E1">
              <w:rPr>
                <w:vertAlign w:val="superscript"/>
              </w:rPr>
              <w:t>2</w:t>
            </w:r>
          </w:p>
        </w:tc>
        <w:tc>
          <w:tcPr>
            <w:tcW w:w="1283" w:type="pct"/>
            <w:tcBorders>
              <w:top w:val="single" w:sz="4" w:space="0" w:color="auto"/>
            </w:tcBorders>
            <w:shd w:val="clear" w:color="auto" w:fill="auto"/>
          </w:tcPr>
          <w:p w14:paraId="03D1E8E9" w14:textId="77777777" w:rsidR="00BD47E9" w:rsidRPr="009310E1" w:rsidRDefault="00BD47E9" w:rsidP="00894260">
            <w:pPr>
              <w:keepNext/>
              <w:keepLines/>
              <w:jc w:val="center"/>
              <w:rPr>
                <w:vertAlign w:val="superscript"/>
              </w:rPr>
            </w:pPr>
            <w:r w:rsidRPr="009310E1">
              <w:rPr>
                <w:vertAlign w:val="superscript"/>
              </w:rPr>
              <w:t>1</w:t>
            </w:r>
          </w:p>
        </w:tc>
      </w:tr>
      <w:tr w:rsidR="00BD47E9" w:rsidRPr="009310E1" w14:paraId="534B127B" w14:textId="77777777" w:rsidTr="00894260">
        <w:trPr>
          <w:tblCellSpacing w:w="7" w:type="dxa"/>
        </w:trPr>
        <w:tc>
          <w:tcPr>
            <w:tcW w:w="0" w:type="auto"/>
            <w:shd w:val="clear" w:color="auto" w:fill="auto"/>
          </w:tcPr>
          <w:p w14:paraId="1F530921" w14:textId="77777777" w:rsidR="00BD47E9" w:rsidRPr="009310E1" w:rsidRDefault="00BD47E9" w:rsidP="00894260">
            <w:pPr>
              <w:keepNext/>
              <w:keepLines/>
              <w:jc w:val="center"/>
            </w:pPr>
            <w:r w:rsidRPr="009310E1">
              <w:t>B</w:t>
            </w:r>
          </w:p>
        </w:tc>
        <w:tc>
          <w:tcPr>
            <w:tcW w:w="0" w:type="auto"/>
            <w:shd w:val="clear" w:color="auto" w:fill="auto"/>
          </w:tcPr>
          <w:p w14:paraId="4F920CB5" w14:textId="77777777" w:rsidR="00BD47E9" w:rsidRPr="009310E1" w:rsidRDefault="00BD47E9" w:rsidP="00894260">
            <w:pPr>
              <w:keepNext/>
              <w:keepLines/>
              <w:jc w:val="center"/>
              <w:rPr>
                <w:vertAlign w:val="superscript"/>
              </w:rPr>
            </w:pPr>
            <w:r w:rsidRPr="009310E1">
              <w:rPr>
                <w:vertAlign w:val="superscript"/>
              </w:rPr>
              <w:t>2</w:t>
            </w:r>
          </w:p>
        </w:tc>
        <w:tc>
          <w:tcPr>
            <w:tcW w:w="0" w:type="auto"/>
            <w:shd w:val="clear" w:color="auto" w:fill="auto"/>
          </w:tcPr>
          <w:p w14:paraId="30FE4DCD" w14:textId="77777777" w:rsidR="00BD47E9" w:rsidRPr="009310E1" w:rsidRDefault="00BD47E9" w:rsidP="00894260">
            <w:pPr>
              <w:keepNext/>
              <w:keepLines/>
              <w:jc w:val="center"/>
              <w:rPr>
                <w:vertAlign w:val="superscript"/>
              </w:rPr>
            </w:pPr>
            <w:r w:rsidRPr="009310E1">
              <w:rPr>
                <w:vertAlign w:val="superscript"/>
              </w:rPr>
              <w:t>1</w:t>
            </w:r>
          </w:p>
        </w:tc>
        <w:tc>
          <w:tcPr>
            <w:tcW w:w="0" w:type="auto"/>
            <w:shd w:val="clear" w:color="auto" w:fill="auto"/>
          </w:tcPr>
          <w:p w14:paraId="26FB8758" w14:textId="77777777" w:rsidR="00BD47E9" w:rsidRPr="009310E1" w:rsidRDefault="00BD47E9" w:rsidP="00894260">
            <w:pPr>
              <w:keepNext/>
              <w:keepLines/>
              <w:jc w:val="center"/>
              <w:rPr>
                <w:vertAlign w:val="superscript"/>
              </w:rPr>
            </w:pPr>
            <w:r w:rsidRPr="009310E1">
              <w:rPr>
                <w:vertAlign w:val="superscript"/>
              </w:rPr>
              <w:t>2</w:t>
            </w:r>
          </w:p>
        </w:tc>
        <w:tc>
          <w:tcPr>
            <w:tcW w:w="1283" w:type="pct"/>
            <w:shd w:val="clear" w:color="auto" w:fill="auto"/>
          </w:tcPr>
          <w:p w14:paraId="1A83F497" w14:textId="77777777" w:rsidR="00BD47E9" w:rsidRPr="009310E1" w:rsidRDefault="00BD47E9" w:rsidP="00894260">
            <w:pPr>
              <w:keepNext/>
              <w:keepLines/>
              <w:jc w:val="center"/>
              <w:rPr>
                <w:vertAlign w:val="superscript"/>
              </w:rPr>
            </w:pPr>
            <w:r w:rsidRPr="009310E1">
              <w:rPr>
                <w:vertAlign w:val="superscript"/>
              </w:rPr>
              <w:t>2</w:t>
            </w:r>
          </w:p>
        </w:tc>
      </w:tr>
      <w:tr w:rsidR="00BD47E9" w:rsidRPr="009310E1" w14:paraId="01CE4AE4" w14:textId="77777777" w:rsidTr="00894260">
        <w:trPr>
          <w:tblCellSpacing w:w="7" w:type="dxa"/>
        </w:trPr>
        <w:tc>
          <w:tcPr>
            <w:tcW w:w="0" w:type="auto"/>
            <w:shd w:val="clear" w:color="auto" w:fill="auto"/>
          </w:tcPr>
          <w:p w14:paraId="0210D96C" w14:textId="77777777" w:rsidR="00BD47E9" w:rsidRPr="009310E1" w:rsidRDefault="00BD47E9" w:rsidP="00894260">
            <w:pPr>
              <w:keepNext/>
              <w:keepLines/>
              <w:jc w:val="center"/>
            </w:pPr>
            <w:r w:rsidRPr="009310E1">
              <w:t>C</w:t>
            </w:r>
          </w:p>
        </w:tc>
        <w:tc>
          <w:tcPr>
            <w:tcW w:w="0" w:type="auto"/>
            <w:shd w:val="clear" w:color="auto" w:fill="auto"/>
          </w:tcPr>
          <w:p w14:paraId="5B71A474" w14:textId="77777777" w:rsidR="00BD47E9" w:rsidRPr="009310E1" w:rsidRDefault="00BD47E9" w:rsidP="00894260">
            <w:pPr>
              <w:keepNext/>
              <w:keepLines/>
              <w:jc w:val="center"/>
              <w:rPr>
                <w:vertAlign w:val="superscript"/>
              </w:rPr>
            </w:pPr>
            <w:r w:rsidRPr="009310E1">
              <w:rPr>
                <w:vertAlign w:val="superscript"/>
              </w:rPr>
              <w:t>2</w:t>
            </w:r>
          </w:p>
        </w:tc>
        <w:tc>
          <w:tcPr>
            <w:tcW w:w="0" w:type="auto"/>
            <w:shd w:val="clear" w:color="auto" w:fill="auto"/>
          </w:tcPr>
          <w:p w14:paraId="31BED408" w14:textId="77777777" w:rsidR="00BD47E9" w:rsidRPr="009310E1" w:rsidRDefault="00BD47E9" w:rsidP="00894260">
            <w:pPr>
              <w:keepNext/>
              <w:keepLines/>
              <w:jc w:val="center"/>
              <w:rPr>
                <w:vertAlign w:val="superscript"/>
              </w:rPr>
            </w:pPr>
            <w:r w:rsidRPr="009310E1">
              <w:rPr>
                <w:vertAlign w:val="superscript"/>
              </w:rPr>
              <w:t>1</w:t>
            </w:r>
          </w:p>
        </w:tc>
        <w:tc>
          <w:tcPr>
            <w:tcW w:w="0" w:type="auto"/>
            <w:shd w:val="clear" w:color="auto" w:fill="auto"/>
          </w:tcPr>
          <w:p w14:paraId="00D8F1E1" w14:textId="77777777" w:rsidR="00BD47E9" w:rsidRPr="009310E1" w:rsidRDefault="00BD47E9" w:rsidP="00894260">
            <w:pPr>
              <w:keepNext/>
              <w:keepLines/>
              <w:jc w:val="center"/>
              <w:rPr>
                <w:vertAlign w:val="superscript"/>
              </w:rPr>
            </w:pPr>
            <w:r w:rsidRPr="009310E1">
              <w:rPr>
                <w:vertAlign w:val="superscript"/>
              </w:rPr>
              <w:t>2</w:t>
            </w:r>
          </w:p>
        </w:tc>
        <w:tc>
          <w:tcPr>
            <w:tcW w:w="1283" w:type="pct"/>
            <w:shd w:val="clear" w:color="auto" w:fill="auto"/>
          </w:tcPr>
          <w:p w14:paraId="1DC3F658" w14:textId="77777777" w:rsidR="00BD47E9" w:rsidRPr="009310E1" w:rsidRDefault="00BD47E9" w:rsidP="00894260">
            <w:pPr>
              <w:keepNext/>
              <w:keepLines/>
              <w:jc w:val="center"/>
              <w:rPr>
                <w:vertAlign w:val="superscript"/>
              </w:rPr>
            </w:pPr>
            <w:r w:rsidRPr="009310E1">
              <w:rPr>
                <w:vertAlign w:val="superscript"/>
              </w:rPr>
              <w:t>2</w:t>
            </w:r>
          </w:p>
        </w:tc>
      </w:tr>
      <w:tr w:rsidR="00BD47E9" w:rsidRPr="009310E1" w14:paraId="76C3C420" w14:textId="77777777" w:rsidTr="00894260">
        <w:trPr>
          <w:tblCellSpacing w:w="7" w:type="dxa"/>
        </w:trPr>
        <w:tc>
          <w:tcPr>
            <w:tcW w:w="0" w:type="auto"/>
            <w:shd w:val="clear" w:color="auto" w:fill="auto"/>
          </w:tcPr>
          <w:p w14:paraId="621BBF4A" w14:textId="77777777" w:rsidR="00BD47E9" w:rsidRPr="009310E1" w:rsidRDefault="00BD47E9" w:rsidP="00894260">
            <w:pPr>
              <w:keepNext/>
              <w:keepLines/>
              <w:jc w:val="center"/>
            </w:pPr>
            <w:r w:rsidRPr="009310E1">
              <w:t>D</w:t>
            </w:r>
          </w:p>
        </w:tc>
        <w:tc>
          <w:tcPr>
            <w:tcW w:w="0" w:type="auto"/>
            <w:shd w:val="clear" w:color="auto" w:fill="auto"/>
          </w:tcPr>
          <w:p w14:paraId="5D8673C1" w14:textId="77777777" w:rsidR="00BD47E9" w:rsidRPr="009310E1" w:rsidRDefault="00BD47E9" w:rsidP="00894260">
            <w:pPr>
              <w:keepNext/>
              <w:keepLines/>
              <w:jc w:val="center"/>
              <w:rPr>
                <w:vertAlign w:val="superscript"/>
              </w:rPr>
            </w:pPr>
            <w:r w:rsidRPr="009310E1">
              <w:rPr>
                <w:vertAlign w:val="superscript"/>
              </w:rPr>
              <w:t>2</w:t>
            </w:r>
          </w:p>
        </w:tc>
        <w:tc>
          <w:tcPr>
            <w:tcW w:w="0" w:type="auto"/>
            <w:shd w:val="clear" w:color="auto" w:fill="auto"/>
          </w:tcPr>
          <w:p w14:paraId="0A13A190" w14:textId="77777777" w:rsidR="00BD47E9" w:rsidRPr="009310E1" w:rsidRDefault="00BD47E9" w:rsidP="00894260">
            <w:pPr>
              <w:keepNext/>
              <w:keepLines/>
              <w:jc w:val="center"/>
              <w:rPr>
                <w:vertAlign w:val="superscript"/>
              </w:rPr>
            </w:pPr>
            <w:r w:rsidRPr="009310E1">
              <w:rPr>
                <w:vertAlign w:val="superscript"/>
              </w:rPr>
              <w:t>1</w:t>
            </w:r>
          </w:p>
        </w:tc>
        <w:tc>
          <w:tcPr>
            <w:tcW w:w="0" w:type="auto"/>
            <w:shd w:val="clear" w:color="auto" w:fill="auto"/>
          </w:tcPr>
          <w:p w14:paraId="2E29BAC0" w14:textId="77777777" w:rsidR="00BD47E9" w:rsidRPr="009310E1" w:rsidRDefault="00BD47E9" w:rsidP="00894260">
            <w:pPr>
              <w:keepNext/>
              <w:keepLines/>
              <w:jc w:val="center"/>
              <w:rPr>
                <w:vertAlign w:val="superscript"/>
              </w:rPr>
            </w:pPr>
            <w:r w:rsidRPr="009310E1">
              <w:rPr>
                <w:vertAlign w:val="superscript"/>
              </w:rPr>
              <w:t>2</w:t>
            </w:r>
          </w:p>
        </w:tc>
        <w:tc>
          <w:tcPr>
            <w:tcW w:w="1283" w:type="pct"/>
            <w:shd w:val="clear" w:color="auto" w:fill="auto"/>
          </w:tcPr>
          <w:p w14:paraId="11EE1C63" w14:textId="77777777" w:rsidR="00BD47E9" w:rsidRPr="009310E1" w:rsidRDefault="00BD47E9" w:rsidP="00894260">
            <w:pPr>
              <w:keepNext/>
              <w:keepLines/>
              <w:jc w:val="center"/>
              <w:rPr>
                <w:vertAlign w:val="superscript"/>
              </w:rPr>
            </w:pPr>
            <w:r w:rsidRPr="009310E1">
              <w:rPr>
                <w:vertAlign w:val="superscript"/>
              </w:rPr>
              <w:t>2</w:t>
            </w:r>
          </w:p>
        </w:tc>
      </w:tr>
      <w:tr w:rsidR="00BD47E9" w:rsidRPr="009310E1" w14:paraId="61383D29" w14:textId="77777777" w:rsidTr="00894260">
        <w:trPr>
          <w:tblCellSpacing w:w="7" w:type="dxa"/>
        </w:trPr>
        <w:tc>
          <w:tcPr>
            <w:tcW w:w="0" w:type="auto"/>
            <w:shd w:val="clear" w:color="auto" w:fill="auto"/>
          </w:tcPr>
          <w:p w14:paraId="4F47E860" w14:textId="77777777" w:rsidR="00BD47E9" w:rsidRPr="009310E1" w:rsidRDefault="00BD47E9" w:rsidP="00894260">
            <w:pPr>
              <w:keepNext/>
              <w:keepLines/>
              <w:jc w:val="center"/>
            </w:pPr>
            <w:r w:rsidRPr="009310E1">
              <w:t>E</w:t>
            </w:r>
          </w:p>
        </w:tc>
        <w:tc>
          <w:tcPr>
            <w:tcW w:w="0" w:type="auto"/>
            <w:shd w:val="clear" w:color="auto" w:fill="auto"/>
          </w:tcPr>
          <w:p w14:paraId="14AA8252" w14:textId="77777777" w:rsidR="00BD47E9" w:rsidRPr="009310E1" w:rsidRDefault="00BD47E9" w:rsidP="00894260">
            <w:pPr>
              <w:keepNext/>
              <w:keepLines/>
              <w:jc w:val="center"/>
              <w:rPr>
                <w:vertAlign w:val="superscript"/>
              </w:rPr>
            </w:pPr>
            <w:r w:rsidRPr="009310E1">
              <w:rPr>
                <w:vertAlign w:val="superscript"/>
              </w:rPr>
              <w:t>1</w:t>
            </w:r>
          </w:p>
        </w:tc>
        <w:tc>
          <w:tcPr>
            <w:tcW w:w="0" w:type="auto"/>
            <w:shd w:val="clear" w:color="auto" w:fill="auto"/>
          </w:tcPr>
          <w:p w14:paraId="6C56364A" w14:textId="77777777" w:rsidR="00BD47E9" w:rsidRPr="009310E1" w:rsidRDefault="00BD47E9" w:rsidP="00894260">
            <w:pPr>
              <w:keepNext/>
              <w:keepLines/>
              <w:jc w:val="center"/>
              <w:rPr>
                <w:vertAlign w:val="superscript"/>
              </w:rPr>
            </w:pPr>
            <w:r w:rsidRPr="009310E1">
              <w:rPr>
                <w:vertAlign w:val="superscript"/>
              </w:rPr>
              <w:t>1</w:t>
            </w:r>
          </w:p>
        </w:tc>
        <w:tc>
          <w:tcPr>
            <w:tcW w:w="0" w:type="auto"/>
            <w:shd w:val="clear" w:color="auto" w:fill="auto"/>
          </w:tcPr>
          <w:p w14:paraId="426D9F0E" w14:textId="77777777" w:rsidR="00BD47E9" w:rsidRPr="009310E1" w:rsidRDefault="00BD47E9" w:rsidP="00894260">
            <w:pPr>
              <w:keepNext/>
              <w:keepLines/>
              <w:jc w:val="center"/>
              <w:rPr>
                <w:vertAlign w:val="superscript"/>
              </w:rPr>
            </w:pPr>
            <w:r w:rsidRPr="009310E1">
              <w:rPr>
                <w:vertAlign w:val="superscript"/>
              </w:rPr>
              <w:t>2</w:t>
            </w:r>
          </w:p>
        </w:tc>
        <w:tc>
          <w:tcPr>
            <w:tcW w:w="1283" w:type="pct"/>
            <w:shd w:val="clear" w:color="auto" w:fill="auto"/>
          </w:tcPr>
          <w:p w14:paraId="027BC4C4" w14:textId="77777777" w:rsidR="00BD47E9" w:rsidRPr="009310E1" w:rsidRDefault="00BD47E9" w:rsidP="00894260">
            <w:pPr>
              <w:keepNext/>
              <w:keepLines/>
              <w:jc w:val="center"/>
              <w:rPr>
                <w:vertAlign w:val="superscript"/>
              </w:rPr>
            </w:pPr>
            <w:r w:rsidRPr="009310E1">
              <w:rPr>
                <w:vertAlign w:val="superscript"/>
              </w:rPr>
              <w:t>1</w:t>
            </w:r>
          </w:p>
        </w:tc>
      </w:tr>
      <w:tr w:rsidR="00BD47E9" w:rsidRPr="009310E1" w14:paraId="27BF21C7" w14:textId="77777777" w:rsidTr="00894260">
        <w:trPr>
          <w:tblCellSpacing w:w="7" w:type="dxa"/>
        </w:trPr>
        <w:tc>
          <w:tcPr>
            <w:tcW w:w="0" w:type="auto"/>
            <w:shd w:val="clear" w:color="auto" w:fill="auto"/>
          </w:tcPr>
          <w:p w14:paraId="458F434F" w14:textId="77777777" w:rsidR="00BD47E9" w:rsidRPr="009310E1" w:rsidRDefault="00BD47E9" w:rsidP="00894260">
            <w:pPr>
              <w:keepNext/>
              <w:keepLines/>
              <w:jc w:val="center"/>
            </w:pPr>
            <w:r w:rsidRPr="009310E1">
              <w:t>F</w:t>
            </w:r>
          </w:p>
        </w:tc>
        <w:tc>
          <w:tcPr>
            <w:tcW w:w="0" w:type="auto"/>
            <w:shd w:val="clear" w:color="auto" w:fill="auto"/>
          </w:tcPr>
          <w:p w14:paraId="24161062" w14:textId="77777777" w:rsidR="00BD47E9" w:rsidRPr="009310E1" w:rsidRDefault="00BD47E9" w:rsidP="00894260">
            <w:pPr>
              <w:keepNext/>
              <w:keepLines/>
              <w:jc w:val="center"/>
              <w:rPr>
                <w:vertAlign w:val="superscript"/>
              </w:rPr>
            </w:pPr>
            <w:r w:rsidRPr="009310E1">
              <w:rPr>
                <w:vertAlign w:val="superscript"/>
              </w:rPr>
              <w:t>1</w:t>
            </w:r>
          </w:p>
        </w:tc>
        <w:tc>
          <w:tcPr>
            <w:tcW w:w="0" w:type="auto"/>
            <w:shd w:val="clear" w:color="auto" w:fill="auto"/>
          </w:tcPr>
          <w:p w14:paraId="7D7F3B8A" w14:textId="77777777" w:rsidR="00BD47E9" w:rsidRPr="009310E1" w:rsidRDefault="00BD47E9" w:rsidP="00894260">
            <w:pPr>
              <w:keepNext/>
              <w:keepLines/>
              <w:jc w:val="center"/>
              <w:rPr>
                <w:vertAlign w:val="superscript"/>
              </w:rPr>
            </w:pPr>
            <w:r w:rsidRPr="009310E1">
              <w:rPr>
                <w:vertAlign w:val="superscript"/>
              </w:rPr>
              <w:t>1</w:t>
            </w:r>
          </w:p>
        </w:tc>
        <w:tc>
          <w:tcPr>
            <w:tcW w:w="0" w:type="auto"/>
            <w:shd w:val="clear" w:color="auto" w:fill="auto"/>
          </w:tcPr>
          <w:p w14:paraId="151C2954" w14:textId="77777777" w:rsidR="00BD47E9" w:rsidRPr="009310E1" w:rsidRDefault="00BD47E9" w:rsidP="00894260">
            <w:pPr>
              <w:keepNext/>
              <w:keepLines/>
              <w:jc w:val="center"/>
              <w:rPr>
                <w:vertAlign w:val="superscript"/>
              </w:rPr>
            </w:pPr>
            <w:r w:rsidRPr="009310E1">
              <w:rPr>
                <w:vertAlign w:val="superscript"/>
              </w:rPr>
              <w:t>2</w:t>
            </w:r>
          </w:p>
        </w:tc>
        <w:tc>
          <w:tcPr>
            <w:tcW w:w="1283" w:type="pct"/>
            <w:shd w:val="clear" w:color="auto" w:fill="auto"/>
          </w:tcPr>
          <w:p w14:paraId="746A294B" w14:textId="77777777" w:rsidR="00BD47E9" w:rsidRPr="009310E1" w:rsidRDefault="00BD47E9" w:rsidP="00894260">
            <w:pPr>
              <w:keepNext/>
              <w:keepLines/>
              <w:jc w:val="center"/>
              <w:rPr>
                <w:vertAlign w:val="superscript"/>
              </w:rPr>
            </w:pPr>
            <w:r w:rsidRPr="009310E1">
              <w:rPr>
                <w:vertAlign w:val="superscript"/>
              </w:rPr>
              <w:t>2</w:t>
            </w:r>
          </w:p>
        </w:tc>
      </w:tr>
      <w:tr w:rsidR="00BD47E9" w:rsidRPr="009310E1" w14:paraId="204B99E7" w14:textId="77777777" w:rsidTr="00894260">
        <w:trPr>
          <w:tblCellSpacing w:w="7" w:type="dxa"/>
        </w:trPr>
        <w:tc>
          <w:tcPr>
            <w:tcW w:w="0" w:type="auto"/>
            <w:shd w:val="clear" w:color="auto" w:fill="auto"/>
          </w:tcPr>
          <w:p w14:paraId="6A7F88C3" w14:textId="77777777" w:rsidR="00BD47E9" w:rsidRPr="009310E1" w:rsidRDefault="00BD47E9" w:rsidP="00894260">
            <w:pPr>
              <w:keepNext/>
              <w:keepLines/>
              <w:jc w:val="center"/>
            </w:pPr>
            <w:r w:rsidRPr="009310E1">
              <w:t>G</w:t>
            </w:r>
          </w:p>
        </w:tc>
        <w:tc>
          <w:tcPr>
            <w:tcW w:w="0" w:type="auto"/>
            <w:shd w:val="clear" w:color="auto" w:fill="auto"/>
          </w:tcPr>
          <w:p w14:paraId="39AE86E5" w14:textId="77777777" w:rsidR="00BD47E9" w:rsidRPr="009310E1" w:rsidRDefault="00BD47E9" w:rsidP="00894260">
            <w:pPr>
              <w:keepNext/>
              <w:keepLines/>
              <w:jc w:val="center"/>
              <w:rPr>
                <w:vertAlign w:val="superscript"/>
              </w:rPr>
            </w:pPr>
            <w:r w:rsidRPr="009310E1">
              <w:rPr>
                <w:vertAlign w:val="superscript"/>
              </w:rPr>
              <w:t>1</w:t>
            </w:r>
          </w:p>
        </w:tc>
        <w:tc>
          <w:tcPr>
            <w:tcW w:w="0" w:type="auto"/>
            <w:shd w:val="clear" w:color="auto" w:fill="auto"/>
          </w:tcPr>
          <w:p w14:paraId="7779C1CD" w14:textId="77777777" w:rsidR="00BD47E9" w:rsidRPr="009310E1" w:rsidRDefault="00BD47E9" w:rsidP="00894260">
            <w:pPr>
              <w:keepNext/>
              <w:keepLines/>
              <w:jc w:val="center"/>
              <w:rPr>
                <w:vertAlign w:val="superscript"/>
              </w:rPr>
            </w:pPr>
            <w:r w:rsidRPr="009310E1">
              <w:rPr>
                <w:vertAlign w:val="superscript"/>
              </w:rPr>
              <w:t>1</w:t>
            </w:r>
          </w:p>
        </w:tc>
        <w:tc>
          <w:tcPr>
            <w:tcW w:w="0" w:type="auto"/>
            <w:shd w:val="clear" w:color="auto" w:fill="auto"/>
          </w:tcPr>
          <w:p w14:paraId="150CC1AC" w14:textId="77777777" w:rsidR="00BD47E9" w:rsidRPr="009310E1" w:rsidRDefault="00BD47E9" w:rsidP="00894260">
            <w:pPr>
              <w:keepNext/>
              <w:keepLines/>
              <w:jc w:val="center"/>
              <w:rPr>
                <w:vertAlign w:val="superscript"/>
              </w:rPr>
            </w:pPr>
            <w:r w:rsidRPr="009310E1">
              <w:rPr>
                <w:vertAlign w:val="superscript"/>
              </w:rPr>
              <w:t>2</w:t>
            </w:r>
          </w:p>
        </w:tc>
        <w:tc>
          <w:tcPr>
            <w:tcW w:w="1283" w:type="pct"/>
            <w:shd w:val="clear" w:color="auto" w:fill="auto"/>
          </w:tcPr>
          <w:p w14:paraId="256EA20D" w14:textId="77777777" w:rsidR="00BD47E9" w:rsidRPr="009310E1" w:rsidRDefault="00BD47E9" w:rsidP="00894260">
            <w:pPr>
              <w:keepNext/>
              <w:keepLines/>
              <w:jc w:val="center"/>
              <w:rPr>
                <w:vertAlign w:val="superscript"/>
              </w:rPr>
            </w:pPr>
            <w:r w:rsidRPr="009310E1">
              <w:rPr>
                <w:vertAlign w:val="superscript"/>
              </w:rPr>
              <w:t>2</w:t>
            </w:r>
          </w:p>
        </w:tc>
      </w:tr>
      <w:tr w:rsidR="00BD47E9" w:rsidRPr="009310E1" w14:paraId="52AE31F2" w14:textId="77777777" w:rsidTr="00894260">
        <w:trPr>
          <w:tblCellSpacing w:w="7" w:type="dxa"/>
        </w:trPr>
        <w:tc>
          <w:tcPr>
            <w:tcW w:w="0" w:type="auto"/>
            <w:shd w:val="clear" w:color="auto" w:fill="auto"/>
          </w:tcPr>
          <w:p w14:paraId="0F5BE9D8" w14:textId="77777777" w:rsidR="00BD47E9" w:rsidRPr="009310E1" w:rsidRDefault="00BD47E9" w:rsidP="00894260">
            <w:pPr>
              <w:keepNext/>
              <w:keepLines/>
              <w:jc w:val="center"/>
            </w:pPr>
            <w:r w:rsidRPr="009310E1">
              <w:t>H</w:t>
            </w:r>
          </w:p>
        </w:tc>
        <w:tc>
          <w:tcPr>
            <w:tcW w:w="0" w:type="auto"/>
            <w:shd w:val="clear" w:color="auto" w:fill="auto"/>
          </w:tcPr>
          <w:p w14:paraId="5426BC6A" w14:textId="77777777" w:rsidR="00BD47E9" w:rsidRPr="009310E1" w:rsidRDefault="00BD47E9" w:rsidP="00894260">
            <w:pPr>
              <w:keepNext/>
              <w:keepLines/>
              <w:jc w:val="center"/>
              <w:rPr>
                <w:vertAlign w:val="superscript"/>
              </w:rPr>
            </w:pPr>
            <w:r w:rsidRPr="009310E1">
              <w:rPr>
                <w:vertAlign w:val="superscript"/>
              </w:rPr>
              <w:t>1</w:t>
            </w:r>
          </w:p>
        </w:tc>
        <w:tc>
          <w:tcPr>
            <w:tcW w:w="0" w:type="auto"/>
            <w:shd w:val="clear" w:color="auto" w:fill="auto"/>
          </w:tcPr>
          <w:p w14:paraId="6D170A25" w14:textId="77777777" w:rsidR="00BD47E9" w:rsidRPr="009310E1" w:rsidRDefault="00BD47E9" w:rsidP="00894260">
            <w:pPr>
              <w:keepNext/>
              <w:keepLines/>
              <w:jc w:val="center"/>
              <w:rPr>
                <w:vertAlign w:val="superscript"/>
              </w:rPr>
            </w:pPr>
            <w:r w:rsidRPr="009310E1">
              <w:rPr>
                <w:vertAlign w:val="superscript"/>
              </w:rPr>
              <w:t>1</w:t>
            </w:r>
          </w:p>
        </w:tc>
        <w:tc>
          <w:tcPr>
            <w:tcW w:w="0" w:type="auto"/>
            <w:shd w:val="clear" w:color="auto" w:fill="auto"/>
          </w:tcPr>
          <w:p w14:paraId="27ED0CE7" w14:textId="77777777" w:rsidR="00BD47E9" w:rsidRPr="009310E1" w:rsidRDefault="00BD47E9" w:rsidP="00894260">
            <w:pPr>
              <w:keepNext/>
              <w:keepLines/>
              <w:jc w:val="center"/>
              <w:rPr>
                <w:vertAlign w:val="superscript"/>
              </w:rPr>
            </w:pPr>
            <w:r w:rsidRPr="009310E1">
              <w:rPr>
                <w:vertAlign w:val="superscript"/>
              </w:rPr>
              <w:t>2</w:t>
            </w:r>
          </w:p>
        </w:tc>
        <w:tc>
          <w:tcPr>
            <w:tcW w:w="1283" w:type="pct"/>
            <w:shd w:val="clear" w:color="auto" w:fill="auto"/>
          </w:tcPr>
          <w:p w14:paraId="4C14BD47" w14:textId="77777777" w:rsidR="00BD47E9" w:rsidRPr="009310E1" w:rsidRDefault="00BD47E9" w:rsidP="00894260">
            <w:pPr>
              <w:keepNext/>
              <w:keepLines/>
              <w:jc w:val="center"/>
              <w:rPr>
                <w:vertAlign w:val="superscript"/>
              </w:rPr>
            </w:pPr>
            <w:r w:rsidRPr="009310E1">
              <w:rPr>
                <w:vertAlign w:val="superscript"/>
              </w:rPr>
              <w:t>2</w:t>
            </w:r>
          </w:p>
        </w:tc>
      </w:tr>
      <w:tr w:rsidR="00BD47E9" w:rsidRPr="009310E1" w14:paraId="019FC578" w14:textId="77777777" w:rsidTr="00894260">
        <w:trPr>
          <w:tblCellSpacing w:w="7" w:type="dxa"/>
        </w:trPr>
        <w:tc>
          <w:tcPr>
            <w:tcW w:w="0" w:type="auto"/>
            <w:shd w:val="clear" w:color="auto" w:fill="auto"/>
          </w:tcPr>
          <w:p w14:paraId="7FBEF2FE" w14:textId="77777777" w:rsidR="00BD47E9" w:rsidRPr="009310E1" w:rsidRDefault="00BD47E9" w:rsidP="00894260">
            <w:pPr>
              <w:keepNext/>
              <w:keepLines/>
              <w:jc w:val="center"/>
            </w:pPr>
            <w:r w:rsidRPr="009310E1">
              <w:t>I</w:t>
            </w:r>
          </w:p>
        </w:tc>
        <w:tc>
          <w:tcPr>
            <w:tcW w:w="0" w:type="auto"/>
            <w:shd w:val="clear" w:color="auto" w:fill="auto"/>
          </w:tcPr>
          <w:p w14:paraId="5B7CF18F" w14:textId="77777777" w:rsidR="00BD47E9" w:rsidRPr="009310E1" w:rsidRDefault="00BD47E9" w:rsidP="00894260">
            <w:pPr>
              <w:keepNext/>
              <w:keepLines/>
              <w:jc w:val="center"/>
              <w:rPr>
                <w:vertAlign w:val="superscript"/>
              </w:rPr>
            </w:pPr>
            <w:r w:rsidRPr="009310E1">
              <w:rPr>
                <w:vertAlign w:val="superscript"/>
              </w:rPr>
              <w:t>1</w:t>
            </w:r>
          </w:p>
        </w:tc>
        <w:tc>
          <w:tcPr>
            <w:tcW w:w="0" w:type="auto"/>
            <w:shd w:val="clear" w:color="auto" w:fill="auto"/>
          </w:tcPr>
          <w:p w14:paraId="634BDB61" w14:textId="77777777" w:rsidR="00BD47E9" w:rsidRPr="009310E1" w:rsidRDefault="00BD47E9" w:rsidP="00894260">
            <w:pPr>
              <w:keepNext/>
              <w:keepLines/>
              <w:jc w:val="center"/>
              <w:rPr>
                <w:vertAlign w:val="superscript"/>
              </w:rPr>
            </w:pPr>
            <w:r w:rsidRPr="009310E1">
              <w:rPr>
                <w:vertAlign w:val="superscript"/>
              </w:rPr>
              <w:t>1</w:t>
            </w:r>
          </w:p>
        </w:tc>
        <w:tc>
          <w:tcPr>
            <w:tcW w:w="0" w:type="auto"/>
            <w:shd w:val="clear" w:color="auto" w:fill="auto"/>
          </w:tcPr>
          <w:p w14:paraId="702C0FAC" w14:textId="77777777" w:rsidR="00BD47E9" w:rsidRPr="009310E1" w:rsidRDefault="00BD47E9" w:rsidP="00894260">
            <w:pPr>
              <w:keepNext/>
              <w:keepLines/>
              <w:jc w:val="center"/>
              <w:rPr>
                <w:vertAlign w:val="superscript"/>
              </w:rPr>
            </w:pPr>
            <w:r w:rsidRPr="009310E1">
              <w:rPr>
                <w:vertAlign w:val="superscript"/>
              </w:rPr>
              <w:t>2</w:t>
            </w:r>
          </w:p>
        </w:tc>
        <w:tc>
          <w:tcPr>
            <w:tcW w:w="1283" w:type="pct"/>
            <w:shd w:val="clear" w:color="auto" w:fill="auto"/>
          </w:tcPr>
          <w:p w14:paraId="656227DA" w14:textId="77777777" w:rsidR="00BD47E9" w:rsidRPr="009310E1" w:rsidRDefault="00BD47E9" w:rsidP="00894260">
            <w:pPr>
              <w:keepNext/>
              <w:keepLines/>
              <w:jc w:val="center"/>
              <w:rPr>
                <w:vertAlign w:val="superscript"/>
              </w:rPr>
            </w:pPr>
            <w:r w:rsidRPr="009310E1">
              <w:rPr>
                <w:vertAlign w:val="superscript"/>
              </w:rPr>
              <w:t>2</w:t>
            </w:r>
          </w:p>
        </w:tc>
      </w:tr>
      <w:tr w:rsidR="00BD47E9" w:rsidRPr="009310E1" w14:paraId="2DEA2466" w14:textId="77777777" w:rsidTr="00894260">
        <w:trPr>
          <w:tblCellSpacing w:w="7" w:type="dxa"/>
        </w:trPr>
        <w:tc>
          <w:tcPr>
            <w:tcW w:w="0" w:type="auto"/>
            <w:shd w:val="clear" w:color="auto" w:fill="auto"/>
          </w:tcPr>
          <w:p w14:paraId="696735F4" w14:textId="77777777" w:rsidR="00BD47E9" w:rsidRPr="009310E1" w:rsidRDefault="00BD47E9" w:rsidP="00894260">
            <w:pPr>
              <w:keepNext/>
              <w:keepLines/>
              <w:jc w:val="center"/>
            </w:pPr>
            <w:r w:rsidRPr="009310E1">
              <w:t>J</w:t>
            </w:r>
          </w:p>
        </w:tc>
        <w:tc>
          <w:tcPr>
            <w:tcW w:w="0" w:type="auto"/>
            <w:shd w:val="clear" w:color="auto" w:fill="auto"/>
          </w:tcPr>
          <w:p w14:paraId="378DB5AC" w14:textId="77777777" w:rsidR="00BD47E9" w:rsidRPr="009310E1" w:rsidRDefault="00BD47E9" w:rsidP="00894260">
            <w:pPr>
              <w:keepNext/>
              <w:keepLines/>
              <w:jc w:val="center"/>
              <w:rPr>
                <w:vertAlign w:val="superscript"/>
              </w:rPr>
            </w:pPr>
            <w:r w:rsidRPr="009310E1">
              <w:rPr>
                <w:vertAlign w:val="superscript"/>
              </w:rPr>
              <w:t>1</w:t>
            </w:r>
          </w:p>
        </w:tc>
        <w:tc>
          <w:tcPr>
            <w:tcW w:w="0" w:type="auto"/>
            <w:shd w:val="clear" w:color="auto" w:fill="auto"/>
          </w:tcPr>
          <w:p w14:paraId="527F593B" w14:textId="77777777" w:rsidR="00BD47E9" w:rsidRPr="009310E1" w:rsidRDefault="00BD47E9" w:rsidP="00894260">
            <w:pPr>
              <w:keepNext/>
              <w:keepLines/>
              <w:jc w:val="center"/>
              <w:rPr>
                <w:vertAlign w:val="superscript"/>
              </w:rPr>
            </w:pPr>
            <w:r w:rsidRPr="009310E1">
              <w:rPr>
                <w:vertAlign w:val="superscript"/>
              </w:rPr>
              <w:t>1</w:t>
            </w:r>
          </w:p>
        </w:tc>
        <w:tc>
          <w:tcPr>
            <w:tcW w:w="0" w:type="auto"/>
            <w:shd w:val="clear" w:color="auto" w:fill="auto"/>
          </w:tcPr>
          <w:p w14:paraId="7A8F0CCA" w14:textId="77777777" w:rsidR="00BD47E9" w:rsidRPr="009310E1" w:rsidRDefault="00BD47E9" w:rsidP="00894260">
            <w:pPr>
              <w:keepNext/>
              <w:keepLines/>
              <w:jc w:val="center"/>
              <w:rPr>
                <w:vertAlign w:val="superscript"/>
              </w:rPr>
            </w:pPr>
            <w:r w:rsidRPr="009310E1">
              <w:rPr>
                <w:vertAlign w:val="superscript"/>
              </w:rPr>
              <w:t>1</w:t>
            </w:r>
          </w:p>
        </w:tc>
        <w:tc>
          <w:tcPr>
            <w:tcW w:w="1283" w:type="pct"/>
            <w:shd w:val="clear" w:color="auto" w:fill="auto"/>
          </w:tcPr>
          <w:p w14:paraId="5CEA91D9" w14:textId="77777777" w:rsidR="00BD47E9" w:rsidRPr="009310E1" w:rsidRDefault="00BD47E9" w:rsidP="00894260">
            <w:pPr>
              <w:keepNext/>
              <w:keepLines/>
              <w:jc w:val="center"/>
              <w:rPr>
                <w:vertAlign w:val="superscript"/>
              </w:rPr>
            </w:pPr>
            <w:r w:rsidRPr="009310E1">
              <w:rPr>
                <w:vertAlign w:val="superscript"/>
              </w:rPr>
              <w:t>2</w:t>
            </w:r>
          </w:p>
        </w:tc>
      </w:tr>
      <w:tr w:rsidR="00BD47E9" w:rsidRPr="009310E1" w14:paraId="1A459F04" w14:textId="77777777" w:rsidTr="00894260">
        <w:trPr>
          <w:tblCellSpacing w:w="7" w:type="dxa"/>
        </w:trPr>
        <w:tc>
          <w:tcPr>
            <w:tcW w:w="0" w:type="auto"/>
            <w:shd w:val="clear" w:color="auto" w:fill="auto"/>
          </w:tcPr>
          <w:p w14:paraId="0A832C7B" w14:textId="77777777" w:rsidR="00BD47E9" w:rsidRPr="009310E1" w:rsidRDefault="00BD47E9" w:rsidP="00894260">
            <w:pPr>
              <w:keepNext/>
              <w:keepLines/>
              <w:jc w:val="center"/>
            </w:pPr>
            <w:r w:rsidRPr="009310E1">
              <w:t>K</w:t>
            </w:r>
          </w:p>
        </w:tc>
        <w:tc>
          <w:tcPr>
            <w:tcW w:w="0" w:type="auto"/>
            <w:shd w:val="clear" w:color="auto" w:fill="auto"/>
          </w:tcPr>
          <w:p w14:paraId="654E32D6" w14:textId="77777777" w:rsidR="00BD47E9" w:rsidRPr="009310E1" w:rsidRDefault="00BD47E9" w:rsidP="00894260">
            <w:pPr>
              <w:keepNext/>
              <w:keepLines/>
              <w:jc w:val="center"/>
              <w:rPr>
                <w:vertAlign w:val="superscript"/>
              </w:rPr>
            </w:pPr>
            <w:r w:rsidRPr="009310E1">
              <w:rPr>
                <w:vertAlign w:val="superscript"/>
              </w:rPr>
              <w:t>1</w:t>
            </w:r>
          </w:p>
        </w:tc>
        <w:tc>
          <w:tcPr>
            <w:tcW w:w="0" w:type="auto"/>
            <w:shd w:val="clear" w:color="auto" w:fill="auto"/>
          </w:tcPr>
          <w:p w14:paraId="040138E0" w14:textId="77777777" w:rsidR="00BD47E9" w:rsidRPr="009310E1" w:rsidRDefault="00BD47E9" w:rsidP="00894260">
            <w:pPr>
              <w:keepNext/>
              <w:keepLines/>
              <w:jc w:val="center"/>
              <w:rPr>
                <w:vertAlign w:val="superscript"/>
              </w:rPr>
            </w:pPr>
            <w:r w:rsidRPr="009310E1">
              <w:rPr>
                <w:vertAlign w:val="superscript"/>
              </w:rPr>
              <w:t>1</w:t>
            </w:r>
          </w:p>
        </w:tc>
        <w:tc>
          <w:tcPr>
            <w:tcW w:w="0" w:type="auto"/>
            <w:shd w:val="clear" w:color="auto" w:fill="auto"/>
          </w:tcPr>
          <w:p w14:paraId="3DEFA9E4" w14:textId="77777777" w:rsidR="00BD47E9" w:rsidRPr="009310E1" w:rsidRDefault="00BD47E9" w:rsidP="00894260">
            <w:pPr>
              <w:keepNext/>
              <w:keepLines/>
              <w:jc w:val="center"/>
              <w:rPr>
                <w:vertAlign w:val="superscript"/>
              </w:rPr>
            </w:pPr>
            <w:r w:rsidRPr="009310E1">
              <w:rPr>
                <w:vertAlign w:val="superscript"/>
              </w:rPr>
              <w:t>2</w:t>
            </w:r>
          </w:p>
        </w:tc>
        <w:tc>
          <w:tcPr>
            <w:tcW w:w="1283" w:type="pct"/>
            <w:shd w:val="clear" w:color="auto" w:fill="auto"/>
          </w:tcPr>
          <w:p w14:paraId="2E55525E" w14:textId="77777777" w:rsidR="00BD47E9" w:rsidRPr="009310E1" w:rsidRDefault="00BD47E9" w:rsidP="00894260">
            <w:pPr>
              <w:keepNext/>
              <w:keepLines/>
              <w:jc w:val="center"/>
              <w:rPr>
                <w:vertAlign w:val="superscript"/>
              </w:rPr>
            </w:pPr>
            <w:r w:rsidRPr="009310E1">
              <w:rPr>
                <w:vertAlign w:val="superscript"/>
              </w:rPr>
              <w:t>2</w:t>
            </w:r>
          </w:p>
        </w:tc>
      </w:tr>
      <w:tr w:rsidR="00BD47E9" w:rsidRPr="009310E1" w14:paraId="0E4EDA8E" w14:textId="77777777" w:rsidTr="00894260">
        <w:trPr>
          <w:tblCellSpacing w:w="7" w:type="dxa"/>
        </w:trPr>
        <w:tc>
          <w:tcPr>
            <w:tcW w:w="0" w:type="auto"/>
            <w:shd w:val="clear" w:color="auto" w:fill="auto"/>
          </w:tcPr>
          <w:p w14:paraId="7BF21F23" w14:textId="77777777" w:rsidR="00BD47E9" w:rsidRPr="009310E1" w:rsidRDefault="00BD47E9" w:rsidP="00894260">
            <w:pPr>
              <w:keepNext/>
              <w:keepLines/>
              <w:jc w:val="center"/>
            </w:pPr>
            <w:r w:rsidRPr="009310E1">
              <w:t>L</w:t>
            </w:r>
          </w:p>
        </w:tc>
        <w:tc>
          <w:tcPr>
            <w:tcW w:w="0" w:type="auto"/>
            <w:shd w:val="clear" w:color="auto" w:fill="auto"/>
          </w:tcPr>
          <w:p w14:paraId="12A174E2" w14:textId="77777777" w:rsidR="00BD47E9" w:rsidRPr="009310E1" w:rsidRDefault="00BD47E9" w:rsidP="00894260">
            <w:pPr>
              <w:keepNext/>
              <w:keepLines/>
              <w:jc w:val="center"/>
              <w:rPr>
                <w:vertAlign w:val="superscript"/>
              </w:rPr>
            </w:pPr>
            <w:r w:rsidRPr="009310E1">
              <w:rPr>
                <w:vertAlign w:val="superscript"/>
              </w:rPr>
              <w:t>1</w:t>
            </w:r>
          </w:p>
        </w:tc>
        <w:tc>
          <w:tcPr>
            <w:tcW w:w="0" w:type="auto"/>
            <w:shd w:val="clear" w:color="auto" w:fill="auto"/>
          </w:tcPr>
          <w:p w14:paraId="570DBC9F" w14:textId="77777777" w:rsidR="00BD47E9" w:rsidRPr="009310E1" w:rsidRDefault="00BD47E9" w:rsidP="00894260">
            <w:pPr>
              <w:keepNext/>
              <w:keepLines/>
              <w:jc w:val="center"/>
              <w:rPr>
                <w:vertAlign w:val="superscript"/>
              </w:rPr>
            </w:pPr>
            <w:r w:rsidRPr="009310E1">
              <w:rPr>
                <w:vertAlign w:val="superscript"/>
              </w:rPr>
              <w:t>1</w:t>
            </w:r>
          </w:p>
        </w:tc>
        <w:tc>
          <w:tcPr>
            <w:tcW w:w="0" w:type="auto"/>
            <w:shd w:val="clear" w:color="auto" w:fill="auto"/>
          </w:tcPr>
          <w:p w14:paraId="4509F448" w14:textId="77777777" w:rsidR="00BD47E9" w:rsidRPr="009310E1" w:rsidRDefault="00BD47E9" w:rsidP="00894260">
            <w:pPr>
              <w:keepNext/>
              <w:keepLines/>
              <w:jc w:val="center"/>
              <w:rPr>
                <w:vertAlign w:val="superscript"/>
              </w:rPr>
            </w:pPr>
            <w:r w:rsidRPr="009310E1">
              <w:rPr>
                <w:vertAlign w:val="superscript"/>
              </w:rPr>
              <w:t>2</w:t>
            </w:r>
          </w:p>
        </w:tc>
        <w:tc>
          <w:tcPr>
            <w:tcW w:w="1283" w:type="pct"/>
            <w:shd w:val="clear" w:color="auto" w:fill="auto"/>
          </w:tcPr>
          <w:p w14:paraId="29ED43CD" w14:textId="77777777" w:rsidR="00BD47E9" w:rsidRPr="009310E1" w:rsidRDefault="00BD47E9" w:rsidP="00894260">
            <w:pPr>
              <w:keepNext/>
              <w:keepLines/>
              <w:jc w:val="center"/>
              <w:rPr>
                <w:vertAlign w:val="superscript"/>
              </w:rPr>
            </w:pPr>
            <w:r w:rsidRPr="009310E1">
              <w:rPr>
                <w:vertAlign w:val="superscript"/>
              </w:rPr>
              <w:t>2</w:t>
            </w:r>
          </w:p>
        </w:tc>
      </w:tr>
      <w:tr w:rsidR="00BD47E9" w:rsidRPr="009310E1" w14:paraId="2D21EF11" w14:textId="77777777" w:rsidTr="00894260">
        <w:trPr>
          <w:tblCellSpacing w:w="7" w:type="dxa"/>
        </w:trPr>
        <w:tc>
          <w:tcPr>
            <w:tcW w:w="0" w:type="auto"/>
            <w:shd w:val="clear" w:color="auto" w:fill="auto"/>
          </w:tcPr>
          <w:p w14:paraId="02232D37" w14:textId="77777777" w:rsidR="00BD47E9" w:rsidRPr="009310E1" w:rsidRDefault="00BD47E9" w:rsidP="00894260">
            <w:pPr>
              <w:keepNext/>
              <w:keepLines/>
              <w:jc w:val="center"/>
            </w:pPr>
            <w:r w:rsidRPr="009310E1">
              <w:t>M</w:t>
            </w:r>
          </w:p>
        </w:tc>
        <w:tc>
          <w:tcPr>
            <w:tcW w:w="0" w:type="auto"/>
            <w:shd w:val="clear" w:color="auto" w:fill="auto"/>
          </w:tcPr>
          <w:p w14:paraId="1A8A503A" w14:textId="77777777" w:rsidR="00BD47E9" w:rsidRPr="009310E1" w:rsidRDefault="00BD47E9" w:rsidP="00894260">
            <w:pPr>
              <w:keepNext/>
              <w:keepLines/>
              <w:jc w:val="center"/>
              <w:rPr>
                <w:vertAlign w:val="superscript"/>
              </w:rPr>
            </w:pPr>
            <w:r w:rsidRPr="009310E1">
              <w:rPr>
                <w:vertAlign w:val="superscript"/>
              </w:rPr>
              <w:t>1</w:t>
            </w:r>
          </w:p>
        </w:tc>
        <w:tc>
          <w:tcPr>
            <w:tcW w:w="0" w:type="auto"/>
            <w:shd w:val="clear" w:color="auto" w:fill="auto"/>
          </w:tcPr>
          <w:p w14:paraId="47349238" w14:textId="77777777" w:rsidR="00BD47E9" w:rsidRPr="009310E1" w:rsidRDefault="00BD47E9" w:rsidP="00894260">
            <w:pPr>
              <w:keepNext/>
              <w:keepLines/>
              <w:jc w:val="center"/>
              <w:rPr>
                <w:vertAlign w:val="superscript"/>
              </w:rPr>
            </w:pPr>
            <w:r w:rsidRPr="009310E1">
              <w:rPr>
                <w:vertAlign w:val="superscript"/>
              </w:rPr>
              <w:t>1</w:t>
            </w:r>
          </w:p>
        </w:tc>
        <w:tc>
          <w:tcPr>
            <w:tcW w:w="0" w:type="auto"/>
            <w:shd w:val="clear" w:color="auto" w:fill="auto"/>
          </w:tcPr>
          <w:p w14:paraId="46DA5452" w14:textId="77777777" w:rsidR="00BD47E9" w:rsidRPr="009310E1" w:rsidRDefault="00BD47E9" w:rsidP="00894260">
            <w:pPr>
              <w:keepNext/>
              <w:keepLines/>
              <w:jc w:val="center"/>
              <w:rPr>
                <w:vertAlign w:val="superscript"/>
              </w:rPr>
            </w:pPr>
            <w:r w:rsidRPr="009310E1">
              <w:rPr>
                <w:vertAlign w:val="superscript"/>
              </w:rPr>
              <w:t>2</w:t>
            </w:r>
          </w:p>
        </w:tc>
        <w:tc>
          <w:tcPr>
            <w:tcW w:w="1283" w:type="pct"/>
            <w:shd w:val="clear" w:color="auto" w:fill="auto"/>
          </w:tcPr>
          <w:p w14:paraId="40E1AFCC" w14:textId="77777777" w:rsidR="00BD47E9" w:rsidRPr="009310E1" w:rsidRDefault="00BD47E9" w:rsidP="00894260">
            <w:pPr>
              <w:keepNext/>
              <w:keepLines/>
              <w:jc w:val="center"/>
              <w:rPr>
                <w:vertAlign w:val="superscript"/>
              </w:rPr>
            </w:pPr>
            <w:r w:rsidRPr="009310E1">
              <w:rPr>
                <w:vertAlign w:val="superscript"/>
              </w:rPr>
              <w:t>2</w:t>
            </w:r>
          </w:p>
        </w:tc>
      </w:tr>
      <w:tr w:rsidR="00BD47E9" w:rsidRPr="009310E1" w14:paraId="61CCB587" w14:textId="77777777" w:rsidTr="00894260">
        <w:trPr>
          <w:tblCellSpacing w:w="7" w:type="dxa"/>
        </w:trPr>
        <w:tc>
          <w:tcPr>
            <w:tcW w:w="0" w:type="auto"/>
            <w:shd w:val="clear" w:color="auto" w:fill="auto"/>
          </w:tcPr>
          <w:p w14:paraId="09DD1D5F" w14:textId="77777777" w:rsidR="00BD47E9" w:rsidRPr="009310E1" w:rsidRDefault="00BD47E9" w:rsidP="00894260">
            <w:pPr>
              <w:keepNext/>
              <w:keepLines/>
              <w:jc w:val="center"/>
            </w:pPr>
            <w:r w:rsidRPr="009310E1">
              <w:t>N</w:t>
            </w:r>
          </w:p>
        </w:tc>
        <w:tc>
          <w:tcPr>
            <w:tcW w:w="0" w:type="auto"/>
            <w:shd w:val="clear" w:color="auto" w:fill="auto"/>
          </w:tcPr>
          <w:p w14:paraId="02BC6FDA" w14:textId="77777777" w:rsidR="00BD47E9" w:rsidRPr="009310E1" w:rsidRDefault="00BD47E9" w:rsidP="00894260">
            <w:pPr>
              <w:keepNext/>
              <w:keepLines/>
              <w:jc w:val="center"/>
              <w:rPr>
                <w:vertAlign w:val="superscript"/>
              </w:rPr>
            </w:pPr>
            <w:r w:rsidRPr="009310E1">
              <w:rPr>
                <w:vertAlign w:val="superscript"/>
              </w:rPr>
              <w:t>1</w:t>
            </w:r>
          </w:p>
        </w:tc>
        <w:tc>
          <w:tcPr>
            <w:tcW w:w="0" w:type="auto"/>
            <w:shd w:val="clear" w:color="auto" w:fill="auto"/>
          </w:tcPr>
          <w:p w14:paraId="121BA35D" w14:textId="77777777" w:rsidR="00BD47E9" w:rsidRPr="009310E1" w:rsidRDefault="00BD47E9" w:rsidP="00894260">
            <w:pPr>
              <w:keepNext/>
              <w:keepLines/>
              <w:jc w:val="center"/>
              <w:rPr>
                <w:vertAlign w:val="superscript"/>
              </w:rPr>
            </w:pPr>
            <w:r w:rsidRPr="009310E1">
              <w:rPr>
                <w:vertAlign w:val="superscript"/>
              </w:rPr>
              <w:t>1</w:t>
            </w:r>
          </w:p>
        </w:tc>
        <w:tc>
          <w:tcPr>
            <w:tcW w:w="0" w:type="auto"/>
            <w:shd w:val="clear" w:color="auto" w:fill="auto"/>
          </w:tcPr>
          <w:p w14:paraId="4956DDDC" w14:textId="77777777" w:rsidR="00BD47E9" w:rsidRPr="009310E1" w:rsidRDefault="00BD47E9" w:rsidP="00894260">
            <w:pPr>
              <w:keepNext/>
              <w:keepLines/>
              <w:jc w:val="center"/>
              <w:rPr>
                <w:vertAlign w:val="superscript"/>
              </w:rPr>
            </w:pPr>
            <w:r w:rsidRPr="009310E1">
              <w:rPr>
                <w:vertAlign w:val="superscript"/>
              </w:rPr>
              <w:t>2</w:t>
            </w:r>
          </w:p>
        </w:tc>
        <w:tc>
          <w:tcPr>
            <w:tcW w:w="1283" w:type="pct"/>
            <w:shd w:val="clear" w:color="auto" w:fill="auto"/>
          </w:tcPr>
          <w:p w14:paraId="248A1ECF" w14:textId="77777777" w:rsidR="00BD47E9" w:rsidRPr="009310E1" w:rsidRDefault="00BD47E9" w:rsidP="00894260">
            <w:pPr>
              <w:keepNext/>
              <w:keepLines/>
              <w:jc w:val="center"/>
              <w:rPr>
                <w:vertAlign w:val="superscript"/>
              </w:rPr>
            </w:pPr>
            <w:r w:rsidRPr="009310E1">
              <w:rPr>
                <w:vertAlign w:val="superscript"/>
              </w:rPr>
              <w:t>2</w:t>
            </w:r>
          </w:p>
        </w:tc>
      </w:tr>
      <w:tr w:rsidR="00BD47E9" w:rsidRPr="009310E1" w14:paraId="6955063F" w14:textId="77777777" w:rsidTr="00894260">
        <w:trPr>
          <w:tblCellSpacing w:w="7" w:type="dxa"/>
        </w:trPr>
        <w:tc>
          <w:tcPr>
            <w:tcW w:w="0" w:type="auto"/>
            <w:shd w:val="clear" w:color="auto" w:fill="auto"/>
          </w:tcPr>
          <w:p w14:paraId="055CDD14" w14:textId="77777777" w:rsidR="00BD47E9" w:rsidRPr="009310E1" w:rsidRDefault="00BD47E9" w:rsidP="00894260">
            <w:pPr>
              <w:keepNext/>
              <w:keepLines/>
              <w:jc w:val="center"/>
            </w:pPr>
            <w:r w:rsidRPr="009310E1">
              <w:t>O</w:t>
            </w:r>
          </w:p>
        </w:tc>
        <w:tc>
          <w:tcPr>
            <w:tcW w:w="0" w:type="auto"/>
            <w:shd w:val="clear" w:color="auto" w:fill="auto"/>
          </w:tcPr>
          <w:p w14:paraId="569A045B" w14:textId="77777777" w:rsidR="00BD47E9" w:rsidRPr="009310E1" w:rsidRDefault="00BD47E9" w:rsidP="00894260">
            <w:pPr>
              <w:keepNext/>
              <w:keepLines/>
              <w:jc w:val="center"/>
              <w:rPr>
                <w:vertAlign w:val="superscript"/>
              </w:rPr>
            </w:pPr>
            <w:r w:rsidRPr="009310E1">
              <w:rPr>
                <w:vertAlign w:val="superscript"/>
              </w:rPr>
              <w:t>1</w:t>
            </w:r>
          </w:p>
        </w:tc>
        <w:tc>
          <w:tcPr>
            <w:tcW w:w="0" w:type="auto"/>
            <w:shd w:val="clear" w:color="auto" w:fill="auto"/>
          </w:tcPr>
          <w:p w14:paraId="6DA60AD2" w14:textId="77777777" w:rsidR="00BD47E9" w:rsidRPr="009310E1" w:rsidRDefault="00BD47E9" w:rsidP="00894260">
            <w:pPr>
              <w:keepNext/>
              <w:keepLines/>
              <w:jc w:val="center"/>
              <w:rPr>
                <w:vertAlign w:val="superscript"/>
              </w:rPr>
            </w:pPr>
            <w:r w:rsidRPr="009310E1">
              <w:rPr>
                <w:vertAlign w:val="superscript"/>
              </w:rPr>
              <w:t>1</w:t>
            </w:r>
          </w:p>
        </w:tc>
        <w:tc>
          <w:tcPr>
            <w:tcW w:w="0" w:type="auto"/>
            <w:shd w:val="clear" w:color="auto" w:fill="auto"/>
          </w:tcPr>
          <w:p w14:paraId="15FA0C7C" w14:textId="77777777" w:rsidR="00BD47E9" w:rsidRPr="009310E1" w:rsidRDefault="00BD47E9" w:rsidP="00894260">
            <w:pPr>
              <w:keepNext/>
              <w:keepLines/>
              <w:jc w:val="center"/>
              <w:rPr>
                <w:vertAlign w:val="superscript"/>
              </w:rPr>
            </w:pPr>
            <w:r w:rsidRPr="009310E1">
              <w:rPr>
                <w:vertAlign w:val="superscript"/>
              </w:rPr>
              <w:t>2</w:t>
            </w:r>
          </w:p>
        </w:tc>
        <w:tc>
          <w:tcPr>
            <w:tcW w:w="1283" w:type="pct"/>
            <w:shd w:val="clear" w:color="auto" w:fill="auto"/>
          </w:tcPr>
          <w:p w14:paraId="34BD9DA1" w14:textId="77777777" w:rsidR="00BD47E9" w:rsidRPr="009310E1" w:rsidRDefault="00BD47E9" w:rsidP="00894260">
            <w:pPr>
              <w:keepNext/>
              <w:keepLines/>
              <w:jc w:val="center"/>
              <w:rPr>
                <w:vertAlign w:val="superscript"/>
              </w:rPr>
            </w:pPr>
            <w:r w:rsidRPr="009310E1">
              <w:rPr>
                <w:vertAlign w:val="superscript"/>
              </w:rPr>
              <w:t>2</w:t>
            </w:r>
          </w:p>
        </w:tc>
      </w:tr>
      <w:tr w:rsidR="00BD47E9" w:rsidRPr="009310E1" w14:paraId="72A7A136" w14:textId="77777777" w:rsidTr="00894260">
        <w:trPr>
          <w:tblCellSpacing w:w="7" w:type="dxa"/>
        </w:trPr>
        <w:tc>
          <w:tcPr>
            <w:tcW w:w="0" w:type="auto"/>
            <w:shd w:val="clear" w:color="auto" w:fill="auto"/>
          </w:tcPr>
          <w:p w14:paraId="7DDD9A24" w14:textId="77777777" w:rsidR="00BD47E9" w:rsidRPr="009310E1" w:rsidRDefault="00BD47E9" w:rsidP="00894260">
            <w:pPr>
              <w:keepNext/>
              <w:keepLines/>
              <w:jc w:val="center"/>
            </w:pPr>
            <w:r w:rsidRPr="009310E1">
              <w:t>P</w:t>
            </w:r>
          </w:p>
        </w:tc>
        <w:tc>
          <w:tcPr>
            <w:tcW w:w="0" w:type="auto"/>
            <w:shd w:val="clear" w:color="auto" w:fill="auto"/>
          </w:tcPr>
          <w:p w14:paraId="396F4F90" w14:textId="77777777" w:rsidR="00BD47E9" w:rsidRPr="009310E1" w:rsidRDefault="00BD47E9" w:rsidP="00894260">
            <w:pPr>
              <w:keepNext/>
              <w:keepLines/>
              <w:jc w:val="center"/>
              <w:rPr>
                <w:vertAlign w:val="superscript"/>
              </w:rPr>
            </w:pPr>
            <w:r w:rsidRPr="009310E1">
              <w:rPr>
                <w:vertAlign w:val="superscript"/>
              </w:rPr>
              <w:t>1</w:t>
            </w:r>
          </w:p>
        </w:tc>
        <w:tc>
          <w:tcPr>
            <w:tcW w:w="0" w:type="auto"/>
            <w:shd w:val="clear" w:color="auto" w:fill="auto"/>
          </w:tcPr>
          <w:p w14:paraId="7E4C2425" w14:textId="77777777" w:rsidR="00BD47E9" w:rsidRPr="009310E1" w:rsidRDefault="00BD47E9" w:rsidP="00894260">
            <w:pPr>
              <w:keepNext/>
              <w:keepLines/>
              <w:jc w:val="center"/>
              <w:rPr>
                <w:vertAlign w:val="superscript"/>
              </w:rPr>
            </w:pPr>
            <w:r w:rsidRPr="009310E1">
              <w:rPr>
                <w:vertAlign w:val="superscript"/>
              </w:rPr>
              <w:t>1</w:t>
            </w:r>
          </w:p>
        </w:tc>
        <w:tc>
          <w:tcPr>
            <w:tcW w:w="0" w:type="auto"/>
            <w:shd w:val="clear" w:color="auto" w:fill="auto"/>
          </w:tcPr>
          <w:p w14:paraId="4A13A1AB" w14:textId="77777777" w:rsidR="00BD47E9" w:rsidRPr="009310E1" w:rsidRDefault="00BD47E9" w:rsidP="00894260">
            <w:pPr>
              <w:keepNext/>
              <w:keepLines/>
              <w:jc w:val="center"/>
              <w:rPr>
                <w:vertAlign w:val="superscript"/>
              </w:rPr>
            </w:pPr>
            <w:r w:rsidRPr="009310E1">
              <w:rPr>
                <w:vertAlign w:val="superscript"/>
              </w:rPr>
              <w:t>2</w:t>
            </w:r>
          </w:p>
        </w:tc>
        <w:tc>
          <w:tcPr>
            <w:tcW w:w="1283" w:type="pct"/>
            <w:shd w:val="clear" w:color="auto" w:fill="auto"/>
          </w:tcPr>
          <w:p w14:paraId="6E2DEB45" w14:textId="77777777" w:rsidR="00BD47E9" w:rsidRPr="009310E1" w:rsidRDefault="00BD47E9" w:rsidP="00894260">
            <w:pPr>
              <w:keepNext/>
              <w:keepLines/>
              <w:jc w:val="center"/>
              <w:rPr>
                <w:vertAlign w:val="superscript"/>
              </w:rPr>
            </w:pPr>
            <w:r w:rsidRPr="009310E1">
              <w:rPr>
                <w:vertAlign w:val="superscript"/>
              </w:rPr>
              <w:t>2</w:t>
            </w:r>
          </w:p>
        </w:tc>
      </w:tr>
      <w:tr w:rsidR="00BD47E9" w:rsidRPr="009310E1" w14:paraId="2A582A8C" w14:textId="77777777" w:rsidTr="00894260">
        <w:trPr>
          <w:tblCellSpacing w:w="7" w:type="dxa"/>
        </w:trPr>
        <w:tc>
          <w:tcPr>
            <w:tcW w:w="0" w:type="auto"/>
            <w:shd w:val="clear" w:color="auto" w:fill="auto"/>
          </w:tcPr>
          <w:p w14:paraId="23E08B3B" w14:textId="77777777" w:rsidR="00BD47E9" w:rsidRPr="009310E1" w:rsidRDefault="00BD47E9" w:rsidP="00894260">
            <w:pPr>
              <w:keepNext/>
              <w:keepLines/>
              <w:jc w:val="center"/>
            </w:pPr>
            <w:r w:rsidRPr="009310E1">
              <w:t>Q</w:t>
            </w:r>
          </w:p>
        </w:tc>
        <w:tc>
          <w:tcPr>
            <w:tcW w:w="0" w:type="auto"/>
            <w:shd w:val="clear" w:color="auto" w:fill="auto"/>
          </w:tcPr>
          <w:p w14:paraId="784A1E96" w14:textId="77777777" w:rsidR="00BD47E9" w:rsidRPr="009310E1" w:rsidRDefault="00BD47E9" w:rsidP="00894260">
            <w:pPr>
              <w:keepNext/>
              <w:keepLines/>
              <w:jc w:val="center"/>
              <w:rPr>
                <w:vertAlign w:val="superscript"/>
              </w:rPr>
            </w:pPr>
            <w:r w:rsidRPr="009310E1">
              <w:rPr>
                <w:vertAlign w:val="superscript"/>
              </w:rPr>
              <w:t>1</w:t>
            </w:r>
          </w:p>
        </w:tc>
        <w:tc>
          <w:tcPr>
            <w:tcW w:w="0" w:type="auto"/>
            <w:shd w:val="clear" w:color="auto" w:fill="auto"/>
          </w:tcPr>
          <w:p w14:paraId="4E845D9F" w14:textId="77777777" w:rsidR="00BD47E9" w:rsidRPr="009310E1" w:rsidRDefault="00BD47E9" w:rsidP="00894260">
            <w:pPr>
              <w:keepNext/>
              <w:keepLines/>
              <w:jc w:val="center"/>
              <w:rPr>
                <w:vertAlign w:val="superscript"/>
              </w:rPr>
            </w:pPr>
            <w:r w:rsidRPr="009310E1">
              <w:rPr>
                <w:vertAlign w:val="superscript"/>
              </w:rPr>
              <w:t>1</w:t>
            </w:r>
          </w:p>
        </w:tc>
        <w:tc>
          <w:tcPr>
            <w:tcW w:w="0" w:type="auto"/>
            <w:shd w:val="clear" w:color="auto" w:fill="auto"/>
          </w:tcPr>
          <w:p w14:paraId="470883CA" w14:textId="77777777" w:rsidR="00BD47E9" w:rsidRPr="009310E1" w:rsidRDefault="00BD47E9" w:rsidP="00894260">
            <w:pPr>
              <w:keepNext/>
              <w:keepLines/>
              <w:jc w:val="center"/>
              <w:rPr>
                <w:vertAlign w:val="superscript"/>
              </w:rPr>
            </w:pPr>
            <w:r w:rsidRPr="009310E1">
              <w:rPr>
                <w:vertAlign w:val="superscript"/>
              </w:rPr>
              <w:t>2</w:t>
            </w:r>
          </w:p>
        </w:tc>
        <w:tc>
          <w:tcPr>
            <w:tcW w:w="1283" w:type="pct"/>
            <w:shd w:val="clear" w:color="auto" w:fill="auto"/>
          </w:tcPr>
          <w:p w14:paraId="2CB4ACDB" w14:textId="77777777" w:rsidR="00BD47E9" w:rsidRPr="009310E1" w:rsidRDefault="00BD47E9" w:rsidP="00894260">
            <w:pPr>
              <w:keepNext/>
              <w:keepLines/>
              <w:jc w:val="center"/>
              <w:rPr>
                <w:vertAlign w:val="superscript"/>
              </w:rPr>
            </w:pPr>
            <w:r w:rsidRPr="009310E1">
              <w:rPr>
                <w:vertAlign w:val="superscript"/>
              </w:rPr>
              <w:t>1</w:t>
            </w:r>
          </w:p>
        </w:tc>
      </w:tr>
      <w:tr w:rsidR="00BD47E9" w:rsidRPr="009310E1" w14:paraId="5FD747B1" w14:textId="77777777" w:rsidTr="00894260">
        <w:trPr>
          <w:tblCellSpacing w:w="7" w:type="dxa"/>
        </w:trPr>
        <w:tc>
          <w:tcPr>
            <w:tcW w:w="0" w:type="auto"/>
            <w:shd w:val="clear" w:color="auto" w:fill="auto"/>
          </w:tcPr>
          <w:p w14:paraId="1365004C" w14:textId="77777777" w:rsidR="00BD47E9" w:rsidRPr="009310E1" w:rsidRDefault="00BD47E9" w:rsidP="00894260">
            <w:pPr>
              <w:keepNext/>
              <w:keepLines/>
              <w:jc w:val="center"/>
            </w:pPr>
            <w:r w:rsidRPr="009310E1">
              <w:t>R</w:t>
            </w:r>
          </w:p>
        </w:tc>
        <w:tc>
          <w:tcPr>
            <w:tcW w:w="0" w:type="auto"/>
            <w:shd w:val="clear" w:color="auto" w:fill="auto"/>
          </w:tcPr>
          <w:p w14:paraId="24C9295F" w14:textId="77777777" w:rsidR="00BD47E9" w:rsidRPr="009310E1" w:rsidRDefault="00BD47E9" w:rsidP="00894260">
            <w:pPr>
              <w:keepNext/>
              <w:keepLines/>
              <w:jc w:val="center"/>
              <w:rPr>
                <w:vertAlign w:val="superscript"/>
              </w:rPr>
            </w:pPr>
            <w:r w:rsidRPr="009310E1">
              <w:rPr>
                <w:vertAlign w:val="superscript"/>
              </w:rPr>
              <w:t>2</w:t>
            </w:r>
          </w:p>
        </w:tc>
        <w:tc>
          <w:tcPr>
            <w:tcW w:w="0" w:type="auto"/>
            <w:shd w:val="clear" w:color="auto" w:fill="auto"/>
          </w:tcPr>
          <w:p w14:paraId="5444D91C" w14:textId="77777777" w:rsidR="00BD47E9" w:rsidRPr="009310E1" w:rsidRDefault="00BD47E9" w:rsidP="00894260">
            <w:pPr>
              <w:keepNext/>
              <w:keepLines/>
              <w:jc w:val="center"/>
              <w:rPr>
                <w:vertAlign w:val="superscript"/>
              </w:rPr>
            </w:pPr>
            <w:r w:rsidRPr="009310E1">
              <w:rPr>
                <w:vertAlign w:val="superscript"/>
              </w:rPr>
              <w:t>1</w:t>
            </w:r>
          </w:p>
        </w:tc>
        <w:tc>
          <w:tcPr>
            <w:tcW w:w="0" w:type="auto"/>
            <w:shd w:val="clear" w:color="auto" w:fill="auto"/>
          </w:tcPr>
          <w:p w14:paraId="7049D877" w14:textId="77777777" w:rsidR="00BD47E9" w:rsidRPr="009310E1" w:rsidRDefault="00BD47E9" w:rsidP="00894260">
            <w:pPr>
              <w:keepNext/>
              <w:keepLines/>
              <w:jc w:val="center"/>
              <w:rPr>
                <w:vertAlign w:val="superscript"/>
              </w:rPr>
            </w:pPr>
            <w:r w:rsidRPr="009310E1">
              <w:rPr>
                <w:vertAlign w:val="superscript"/>
              </w:rPr>
              <w:t>2</w:t>
            </w:r>
          </w:p>
        </w:tc>
        <w:tc>
          <w:tcPr>
            <w:tcW w:w="1283" w:type="pct"/>
            <w:shd w:val="clear" w:color="auto" w:fill="auto"/>
          </w:tcPr>
          <w:p w14:paraId="5C025081" w14:textId="77777777" w:rsidR="00BD47E9" w:rsidRPr="009310E1" w:rsidRDefault="00BD47E9" w:rsidP="00894260">
            <w:pPr>
              <w:keepNext/>
              <w:keepLines/>
              <w:jc w:val="center"/>
              <w:rPr>
                <w:vertAlign w:val="superscript"/>
              </w:rPr>
            </w:pPr>
            <w:r w:rsidRPr="009310E1">
              <w:rPr>
                <w:vertAlign w:val="superscript"/>
              </w:rPr>
              <w:t>2</w:t>
            </w:r>
          </w:p>
        </w:tc>
      </w:tr>
      <w:tr w:rsidR="00BD47E9" w:rsidRPr="009310E1" w14:paraId="20087A5C" w14:textId="77777777" w:rsidTr="00894260">
        <w:trPr>
          <w:tblCellSpacing w:w="7" w:type="dxa"/>
        </w:trPr>
        <w:tc>
          <w:tcPr>
            <w:tcW w:w="0" w:type="auto"/>
            <w:shd w:val="clear" w:color="auto" w:fill="auto"/>
          </w:tcPr>
          <w:p w14:paraId="60E6418B" w14:textId="77777777" w:rsidR="00BD47E9" w:rsidRPr="009310E1" w:rsidRDefault="00BD47E9" w:rsidP="00894260">
            <w:pPr>
              <w:keepNext/>
              <w:keepLines/>
              <w:jc w:val="center"/>
            </w:pPr>
            <w:r w:rsidRPr="009310E1">
              <w:t>S</w:t>
            </w:r>
          </w:p>
        </w:tc>
        <w:tc>
          <w:tcPr>
            <w:tcW w:w="0" w:type="auto"/>
            <w:shd w:val="clear" w:color="auto" w:fill="auto"/>
          </w:tcPr>
          <w:p w14:paraId="7C6D4F14" w14:textId="77777777" w:rsidR="00BD47E9" w:rsidRPr="009310E1" w:rsidRDefault="00BD47E9" w:rsidP="00894260">
            <w:pPr>
              <w:keepNext/>
              <w:keepLines/>
              <w:jc w:val="center"/>
              <w:rPr>
                <w:vertAlign w:val="superscript"/>
              </w:rPr>
            </w:pPr>
            <w:r w:rsidRPr="009310E1">
              <w:rPr>
                <w:vertAlign w:val="superscript"/>
              </w:rPr>
              <w:t>1</w:t>
            </w:r>
          </w:p>
        </w:tc>
        <w:tc>
          <w:tcPr>
            <w:tcW w:w="0" w:type="auto"/>
            <w:shd w:val="clear" w:color="auto" w:fill="auto"/>
          </w:tcPr>
          <w:p w14:paraId="087FAD74" w14:textId="77777777" w:rsidR="00BD47E9" w:rsidRPr="009310E1" w:rsidRDefault="00BD47E9" w:rsidP="00894260">
            <w:pPr>
              <w:keepNext/>
              <w:keepLines/>
              <w:jc w:val="center"/>
              <w:rPr>
                <w:vertAlign w:val="superscript"/>
              </w:rPr>
            </w:pPr>
            <w:r w:rsidRPr="009310E1">
              <w:rPr>
                <w:vertAlign w:val="superscript"/>
              </w:rPr>
              <w:t>1</w:t>
            </w:r>
          </w:p>
        </w:tc>
        <w:tc>
          <w:tcPr>
            <w:tcW w:w="0" w:type="auto"/>
            <w:shd w:val="clear" w:color="auto" w:fill="auto"/>
          </w:tcPr>
          <w:p w14:paraId="252DDFEF" w14:textId="77777777" w:rsidR="00BD47E9" w:rsidRPr="009310E1" w:rsidRDefault="00BD47E9" w:rsidP="00894260">
            <w:pPr>
              <w:keepNext/>
              <w:keepLines/>
              <w:jc w:val="center"/>
              <w:rPr>
                <w:vertAlign w:val="superscript"/>
              </w:rPr>
            </w:pPr>
            <w:r w:rsidRPr="009310E1">
              <w:rPr>
                <w:vertAlign w:val="superscript"/>
              </w:rPr>
              <w:t>2</w:t>
            </w:r>
          </w:p>
        </w:tc>
        <w:tc>
          <w:tcPr>
            <w:tcW w:w="1283" w:type="pct"/>
            <w:shd w:val="clear" w:color="auto" w:fill="auto"/>
          </w:tcPr>
          <w:p w14:paraId="6BF48E6A" w14:textId="77777777" w:rsidR="00BD47E9" w:rsidRPr="009310E1" w:rsidRDefault="00BD47E9" w:rsidP="00894260">
            <w:pPr>
              <w:keepNext/>
              <w:keepLines/>
              <w:jc w:val="center"/>
              <w:rPr>
                <w:vertAlign w:val="superscript"/>
              </w:rPr>
            </w:pPr>
            <w:r w:rsidRPr="009310E1">
              <w:rPr>
                <w:vertAlign w:val="superscript"/>
              </w:rPr>
              <w:t>1</w:t>
            </w:r>
          </w:p>
        </w:tc>
      </w:tr>
      <w:tr w:rsidR="00BD47E9" w:rsidRPr="009310E1" w14:paraId="7E46E354" w14:textId="77777777" w:rsidTr="00894260">
        <w:trPr>
          <w:tblCellSpacing w:w="7" w:type="dxa"/>
        </w:trPr>
        <w:tc>
          <w:tcPr>
            <w:tcW w:w="0" w:type="auto"/>
            <w:shd w:val="clear" w:color="auto" w:fill="auto"/>
          </w:tcPr>
          <w:p w14:paraId="004AED06" w14:textId="77777777" w:rsidR="00BD47E9" w:rsidRPr="009310E1" w:rsidRDefault="00BD47E9" w:rsidP="00894260">
            <w:pPr>
              <w:keepNext/>
              <w:keepLines/>
              <w:jc w:val="center"/>
            </w:pPr>
            <w:r w:rsidRPr="009310E1">
              <w:t>T</w:t>
            </w:r>
          </w:p>
        </w:tc>
        <w:tc>
          <w:tcPr>
            <w:tcW w:w="0" w:type="auto"/>
            <w:shd w:val="clear" w:color="auto" w:fill="auto"/>
          </w:tcPr>
          <w:p w14:paraId="5573AB3D" w14:textId="77777777" w:rsidR="00BD47E9" w:rsidRPr="009310E1" w:rsidRDefault="00BD47E9" w:rsidP="00894260">
            <w:pPr>
              <w:keepNext/>
              <w:keepLines/>
              <w:jc w:val="center"/>
              <w:rPr>
                <w:vertAlign w:val="superscript"/>
              </w:rPr>
            </w:pPr>
            <w:r w:rsidRPr="009310E1">
              <w:rPr>
                <w:vertAlign w:val="superscript"/>
              </w:rPr>
              <w:t>1</w:t>
            </w:r>
          </w:p>
        </w:tc>
        <w:tc>
          <w:tcPr>
            <w:tcW w:w="0" w:type="auto"/>
            <w:shd w:val="clear" w:color="auto" w:fill="auto"/>
          </w:tcPr>
          <w:p w14:paraId="517D1582" w14:textId="77777777" w:rsidR="00BD47E9" w:rsidRPr="009310E1" w:rsidRDefault="00BD47E9" w:rsidP="00894260">
            <w:pPr>
              <w:keepNext/>
              <w:keepLines/>
              <w:jc w:val="center"/>
              <w:rPr>
                <w:vertAlign w:val="superscript"/>
              </w:rPr>
            </w:pPr>
            <w:r w:rsidRPr="009310E1">
              <w:rPr>
                <w:vertAlign w:val="superscript"/>
              </w:rPr>
              <w:t>1</w:t>
            </w:r>
          </w:p>
        </w:tc>
        <w:tc>
          <w:tcPr>
            <w:tcW w:w="0" w:type="auto"/>
            <w:shd w:val="clear" w:color="auto" w:fill="auto"/>
          </w:tcPr>
          <w:p w14:paraId="46AEF5FE" w14:textId="77777777" w:rsidR="00BD47E9" w:rsidRPr="009310E1" w:rsidRDefault="00BD47E9" w:rsidP="00894260">
            <w:pPr>
              <w:keepNext/>
              <w:keepLines/>
              <w:jc w:val="center"/>
              <w:rPr>
                <w:vertAlign w:val="superscript"/>
              </w:rPr>
            </w:pPr>
            <w:r w:rsidRPr="009310E1">
              <w:rPr>
                <w:vertAlign w:val="superscript"/>
              </w:rPr>
              <w:t>2</w:t>
            </w:r>
          </w:p>
        </w:tc>
        <w:tc>
          <w:tcPr>
            <w:tcW w:w="1283" w:type="pct"/>
            <w:shd w:val="clear" w:color="auto" w:fill="auto"/>
          </w:tcPr>
          <w:p w14:paraId="411FDBFA" w14:textId="77777777" w:rsidR="00BD47E9" w:rsidRPr="009310E1" w:rsidRDefault="00BD47E9" w:rsidP="00894260">
            <w:pPr>
              <w:keepNext/>
              <w:keepLines/>
              <w:jc w:val="center"/>
              <w:rPr>
                <w:vertAlign w:val="superscript"/>
              </w:rPr>
            </w:pPr>
            <w:r w:rsidRPr="009310E1">
              <w:rPr>
                <w:vertAlign w:val="superscript"/>
              </w:rPr>
              <w:t>1</w:t>
            </w:r>
          </w:p>
        </w:tc>
      </w:tr>
      <w:tr w:rsidR="00BD47E9" w:rsidRPr="009310E1" w14:paraId="2A174CE8" w14:textId="77777777" w:rsidTr="00894260">
        <w:trPr>
          <w:tblCellSpacing w:w="7" w:type="dxa"/>
        </w:trPr>
        <w:tc>
          <w:tcPr>
            <w:tcW w:w="0" w:type="auto"/>
            <w:tcBorders>
              <w:bottom w:val="single" w:sz="6" w:space="0" w:color="auto"/>
            </w:tcBorders>
            <w:shd w:val="clear" w:color="auto" w:fill="auto"/>
          </w:tcPr>
          <w:p w14:paraId="008C01BC" w14:textId="77777777" w:rsidR="00BD47E9" w:rsidRPr="009310E1" w:rsidRDefault="00BD47E9" w:rsidP="00894260">
            <w:pPr>
              <w:keepNext/>
              <w:keepLines/>
              <w:jc w:val="center"/>
            </w:pPr>
            <w:r w:rsidRPr="009310E1">
              <w:t>U</w:t>
            </w:r>
          </w:p>
        </w:tc>
        <w:tc>
          <w:tcPr>
            <w:tcW w:w="0" w:type="auto"/>
            <w:tcBorders>
              <w:bottom w:val="single" w:sz="6" w:space="0" w:color="auto"/>
            </w:tcBorders>
            <w:shd w:val="clear" w:color="auto" w:fill="auto"/>
          </w:tcPr>
          <w:p w14:paraId="162B3249" w14:textId="77777777" w:rsidR="00BD47E9" w:rsidRPr="009310E1" w:rsidRDefault="00BD47E9" w:rsidP="00894260">
            <w:pPr>
              <w:keepNext/>
              <w:keepLines/>
              <w:jc w:val="center"/>
              <w:rPr>
                <w:vertAlign w:val="superscript"/>
              </w:rPr>
            </w:pPr>
            <w:r w:rsidRPr="009310E1">
              <w:rPr>
                <w:vertAlign w:val="superscript"/>
              </w:rPr>
              <w:t>1</w:t>
            </w:r>
          </w:p>
        </w:tc>
        <w:tc>
          <w:tcPr>
            <w:tcW w:w="0" w:type="auto"/>
            <w:tcBorders>
              <w:bottom w:val="single" w:sz="6" w:space="0" w:color="auto"/>
            </w:tcBorders>
            <w:shd w:val="clear" w:color="auto" w:fill="auto"/>
          </w:tcPr>
          <w:p w14:paraId="1234DBB6" w14:textId="77777777" w:rsidR="00BD47E9" w:rsidRPr="009310E1" w:rsidRDefault="00BD47E9" w:rsidP="00894260">
            <w:pPr>
              <w:keepNext/>
              <w:keepLines/>
              <w:jc w:val="center"/>
              <w:rPr>
                <w:vertAlign w:val="superscript"/>
              </w:rPr>
            </w:pPr>
            <w:r w:rsidRPr="009310E1">
              <w:rPr>
                <w:vertAlign w:val="superscript"/>
              </w:rPr>
              <w:t>1</w:t>
            </w:r>
          </w:p>
        </w:tc>
        <w:tc>
          <w:tcPr>
            <w:tcW w:w="0" w:type="auto"/>
            <w:tcBorders>
              <w:bottom w:val="single" w:sz="6" w:space="0" w:color="auto"/>
            </w:tcBorders>
            <w:shd w:val="clear" w:color="auto" w:fill="auto"/>
          </w:tcPr>
          <w:p w14:paraId="10DD9526" w14:textId="77777777" w:rsidR="00BD47E9" w:rsidRPr="009310E1" w:rsidRDefault="00BD47E9" w:rsidP="00894260">
            <w:pPr>
              <w:keepNext/>
              <w:keepLines/>
              <w:jc w:val="center"/>
              <w:rPr>
                <w:vertAlign w:val="superscript"/>
              </w:rPr>
            </w:pPr>
            <w:r w:rsidRPr="009310E1">
              <w:rPr>
                <w:vertAlign w:val="superscript"/>
              </w:rPr>
              <w:t>1</w:t>
            </w:r>
          </w:p>
        </w:tc>
        <w:tc>
          <w:tcPr>
            <w:tcW w:w="1283" w:type="pct"/>
            <w:tcBorders>
              <w:bottom w:val="single" w:sz="6" w:space="0" w:color="auto"/>
            </w:tcBorders>
            <w:shd w:val="clear" w:color="auto" w:fill="auto"/>
          </w:tcPr>
          <w:p w14:paraId="1FAF7B3B" w14:textId="77777777" w:rsidR="00BD47E9" w:rsidRPr="009310E1" w:rsidRDefault="00BD47E9" w:rsidP="00894260">
            <w:pPr>
              <w:keepNext/>
              <w:keepLines/>
              <w:jc w:val="center"/>
              <w:rPr>
                <w:vertAlign w:val="superscript"/>
              </w:rPr>
            </w:pPr>
            <w:r w:rsidRPr="009310E1">
              <w:rPr>
                <w:vertAlign w:val="superscript"/>
              </w:rPr>
              <w:t>2</w:t>
            </w:r>
          </w:p>
        </w:tc>
      </w:tr>
    </w:tbl>
    <w:p w14:paraId="5AEE2088" w14:textId="77777777" w:rsidR="00BD47E9" w:rsidRPr="009310E1" w:rsidRDefault="00BD47E9" w:rsidP="00BD47E9">
      <w:r w:rsidRPr="009310E1">
        <w:rPr>
          <w:vertAlign w:val="superscript"/>
        </w:rPr>
        <w:t>1</w:t>
      </w:r>
      <w:r w:rsidRPr="009310E1">
        <w:t>Must test.</w:t>
      </w:r>
    </w:p>
    <w:p w14:paraId="7C62E518" w14:textId="77777777" w:rsidR="00BD47E9" w:rsidRPr="009310E1" w:rsidRDefault="00BD47E9" w:rsidP="00BD47E9">
      <w:r w:rsidRPr="009310E1">
        <w:rPr>
          <w:vertAlign w:val="superscript"/>
        </w:rPr>
        <w:t>2</w:t>
      </w:r>
      <w:r w:rsidRPr="009310E1">
        <w:t>Do not test unless “reason to believe” it is discharged.</w:t>
      </w:r>
    </w:p>
    <w:p w14:paraId="78FBD096" w14:textId="77777777" w:rsidR="00BD47E9" w:rsidRPr="009310E1" w:rsidRDefault="00BD47E9" w:rsidP="00BD47E9">
      <w:pPr>
        <w:rPr>
          <w:sz w:val="20"/>
          <w:szCs w:val="20"/>
        </w:rPr>
      </w:pPr>
      <w:r w:rsidRPr="009310E1">
        <w:rPr>
          <w:vertAlign w:val="superscript"/>
        </w:rPr>
        <w:t>3</w:t>
      </w:r>
      <w:r w:rsidRPr="009310E1">
        <w:t>Subparts are defined in 40 CFR Part 430.</w:t>
      </w:r>
    </w:p>
    <w:p w14:paraId="50D1B41A" w14:textId="77777777" w:rsidR="007F19DD" w:rsidRPr="002703DE" w:rsidRDefault="007F19DD" w:rsidP="0013141A">
      <w:pPr>
        <w:tabs>
          <w:tab w:val="num" w:pos="0"/>
        </w:tabs>
        <w:rPr>
          <w:rFonts w:asciiTheme="minorHAnsi" w:hAnsiTheme="minorHAnsi" w:cstheme="minorHAnsi"/>
        </w:rPr>
      </w:pPr>
    </w:p>
    <w:p w14:paraId="6246F194" w14:textId="77777777" w:rsidR="008D6FE1" w:rsidRDefault="008D6FE1" w:rsidP="008D6FE1">
      <w:pPr>
        <w:tabs>
          <w:tab w:val="right" w:pos="10080"/>
        </w:tabs>
        <w:spacing w:line="192" w:lineRule="auto"/>
      </w:pPr>
    </w:p>
    <w:p w14:paraId="56AEB63F" w14:textId="77777777" w:rsidR="008D6FE1" w:rsidRDefault="008D6FE1" w:rsidP="008D6FE1">
      <w:pPr>
        <w:tabs>
          <w:tab w:val="right" w:pos="10080"/>
        </w:tabs>
        <w:spacing w:line="192" w:lineRule="auto"/>
        <w:rPr>
          <w:i/>
          <w:sz w:val="20"/>
        </w:rPr>
      </w:pPr>
      <w:r>
        <w:rPr>
          <w:i/>
          <w:sz w:val="20"/>
        </w:rPr>
        <w:t xml:space="preserve">Produced by: Nebraska Department of Environment and Energy, P.O. Box 98922, Lincoln, NE  68509-8922; phone (402) 471-2186.  To view this, and other information related to our agency, visit our web site at </w:t>
      </w:r>
      <w:hyperlink r:id="rId9" w:history="1">
        <w:r w:rsidRPr="008352A7">
          <w:rPr>
            <w:rStyle w:val="Hyperlink"/>
            <w:b/>
            <w:i/>
            <w:sz w:val="20"/>
          </w:rPr>
          <w:t>http://dee.ne.gov</w:t>
        </w:r>
      </w:hyperlink>
      <w:r>
        <w:rPr>
          <w:b/>
          <w:i/>
          <w:sz w:val="20"/>
        </w:rPr>
        <w:t xml:space="preserve">. </w:t>
      </w:r>
    </w:p>
    <w:p w14:paraId="749D8DEA" w14:textId="77777777" w:rsidR="0013141A" w:rsidRPr="002703DE" w:rsidRDefault="0013141A" w:rsidP="0013141A">
      <w:pPr>
        <w:rPr>
          <w:rFonts w:asciiTheme="minorHAnsi" w:hAnsiTheme="minorHAnsi" w:cstheme="minorHAnsi"/>
        </w:rPr>
      </w:pPr>
    </w:p>
    <w:sectPr w:rsidR="0013141A" w:rsidRPr="002703DE" w:rsidSect="00FE08EE">
      <w:footerReference w:type="default" r:id="rId10"/>
      <w:footerReference w:type="first" r:id="rId11"/>
      <w:pgSz w:w="12240" w:h="15840" w:code="1"/>
      <w:pgMar w:top="1080" w:right="1080" w:bottom="1080" w:left="1080" w:header="576" w:footer="720" w:gutter="0"/>
      <w:paperSrc w:first="1" w:other="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43F6D4" w14:textId="77777777" w:rsidR="00CC2101" w:rsidRDefault="00CC2101" w:rsidP="008A77E9">
      <w:r>
        <w:separator/>
      </w:r>
    </w:p>
  </w:endnote>
  <w:endnote w:type="continuationSeparator" w:id="0">
    <w:p w14:paraId="246C6840" w14:textId="77777777" w:rsidR="00CC2101" w:rsidRDefault="00CC2101" w:rsidP="008A7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86F65" w14:textId="6102C903" w:rsidR="007F19DD" w:rsidRPr="00AC5639" w:rsidRDefault="007F19DD" w:rsidP="001C66A2">
    <w:pPr>
      <w:pStyle w:val="Footer"/>
      <w:jc w:val="center"/>
      <w:rPr>
        <w:sz w:val="20"/>
        <w:szCs w:val="20"/>
      </w:rPr>
    </w:pPr>
    <w:r w:rsidRPr="00AC5639">
      <w:rPr>
        <w:sz w:val="20"/>
        <w:szCs w:val="20"/>
      </w:rPr>
      <w:t xml:space="preserve">Page </w:t>
    </w:r>
    <w:sdt>
      <w:sdtPr>
        <w:rPr>
          <w:sz w:val="20"/>
          <w:szCs w:val="20"/>
        </w:rPr>
        <w:id w:val="479117720"/>
        <w:docPartObj>
          <w:docPartGallery w:val="Page Numbers (Bottom of Page)"/>
          <w:docPartUnique/>
        </w:docPartObj>
      </w:sdtPr>
      <w:sdtEndPr>
        <w:rPr>
          <w:noProof/>
        </w:rPr>
      </w:sdtEndPr>
      <w:sdtContent>
        <w:r w:rsidRPr="00AC5639">
          <w:rPr>
            <w:sz w:val="20"/>
            <w:szCs w:val="20"/>
          </w:rPr>
          <w:fldChar w:fldCharType="begin"/>
        </w:r>
        <w:r w:rsidRPr="00AC5639">
          <w:rPr>
            <w:sz w:val="20"/>
            <w:szCs w:val="20"/>
          </w:rPr>
          <w:instrText xml:space="preserve"> PAGE   \* MERGEFORMAT </w:instrText>
        </w:r>
        <w:r w:rsidRPr="00AC5639">
          <w:rPr>
            <w:sz w:val="20"/>
            <w:szCs w:val="20"/>
          </w:rPr>
          <w:fldChar w:fldCharType="separate"/>
        </w:r>
        <w:r w:rsidRPr="00AC5639">
          <w:rPr>
            <w:noProof/>
            <w:sz w:val="20"/>
            <w:szCs w:val="20"/>
          </w:rPr>
          <w:t>1</w:t>
        </w:r>
        <w:r w:rsidRPr="00AC5639">
          <w:rPr>
            <w:noProof/>
            <w:sz w:val="20"/>
            <w:szCs w:val="20"/>
          </w:rPr>
          <w:fldChar w:fldCharType="end"/>
        </w:r>
        <w:r w:rsidRPr="00AC5639">
          <w:rPr>
            <w:noProof/>
            <w:sz w:val="20"/>
            <w:szCs w:val="20"/>
          </w:rPr>
          <w:t xml:space="preserve"> of </w:t>
        </w:r>
        <w:r w:rsidR="00AC5639" w:rsidRPr="00AC5639">
          <w:rPr>
            <w:noProof/>
            <w:sz w:val="20"/>
            <w:szCs w:val="20"/>
          </w:rPr>
          <w:t>9</w:t>
        </w:r>
        <w:r w:rsidRPr="00AC5639">
          <w:rPr>
            <w:noProof/>
            <w:sz w:val="20"/>
            <w:szCs w:val="20"/>
          </w:rPr>
          <w:t xml:space="preserve"> </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62050" w14:textId="77777777" w:rsidR="007F19DD" w:rsidRDefault="007F19DD">
    <w:pPr>
      <w:pStyle w:val="Footer"/>
      <w:jc w:val="center"/>
    </w:pPr>
    <w:r>
      <w:t xml:space="preserve">Page </w:t>
    </w:r>
    <w:sdt>
      <w:sdtPr>
        <w:id w:val="117275415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1</w:t>
        </w:r>
        <w:r>
          <w:rPr>
            <w:noProof/>
          </w:rPr>
          <w:fldChar w:fldCharType="end"/>
        </w:r>
        <w:r>
          <w:rPr>
            <w:noProof/>
          </w:rPr>
          <w:t xml:space="preserve"> of 8 </w:t>
        </w:r>
      </w:sdtContent>
    </w:sdt>
  </w:p>
  <w:p w14:paraId="5232A37C" w14:textId="77777777" w:rsidR="007F19DD" w:rsidRDefault="007F19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DABB7" w14:textId="77777777" w:rsidR="00CC2101" w:rsidRDefault="00CC2101" w:rsidP="008A77E9">
      <w:r>
        <w:separator/>
      </w:r>
    </w:p>
  </w:footnote>
  <w:footnote w:type="continuationSeparator" w:id="0">
    <w:p w14:paraId="5A6481DB" w14:textId="77777777" w:rsidR="00CC2101" w:rsidRDefault="00CC2101" w:rsidP="008A77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632D8"/>
    <w:multiLevelType w:val="hybridMultilevel"/>
    <w:tmpl w:val="67DCEFBC"/>
    <w:lvl w:ilvl="0" w:tplc="C816B086">
      <w:start w:val="1"/>
      <w:numFmt w:val="lowerLetter"/>
      <w:lvlText w:val="(%1)"/>
      <w:lvlJc w:val="left"/>
      <w:pPr>
        <w:tabs>
          <w:tab w:val="num" w:pos="504"/>
        </w:tabs>
        <w:ind w:left="504" w:hanging="360"/>
      </w:pPr>
      <w:rPr>
        <w:rFonts w:ascii="Times New Roman" w:hAnsi="Times New Roman"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A4478C0"/>
    <w:multiLevelType w:val="hybridMultilevel"/>
    <w:tmpl w:val="C1E6126A"/>
    <w:lvl w:ilvl="0" w:tplc="66B816B0">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1EE915D3"/>
    <w:multiLevelType w:val="hybridMultilevel"/>
    <w:tmpl w:val="A6209BF8"/>
    <w:lvl w:ilvl="0" w:tplc="FFFFFFFF">
      <w:start w:val="1"/>
      <w:numFmt w:val="decimal"/>
      <w:lvlText w:val="Table %1:"/>
      <w:lvlJc w:val="left"/>
      <w:pPr>
        <w:tabs>
          <w:tab w:val="num" w:pos="1080"/>
        </w:tabs>
        <w:ind w:left="1080" w:hanging="936"/>
      </w:pPr>
      <w:rPr>
        <w:rFonts w:ascii="Times New Roman" w:hAnsi="Times New Roman" w:hint="default"/>
        <w:b/>
        <w:i w:val="0"/>
        <w:sz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22942F43"/>
    <w:multiLevelType w:val="multilevel"/>
    <w:tmpl w:val="92706822"/>
    <w:lvl w:ilvl="0">
      <w:start w:val="1"/>
      <w:numFmt w:val="upperLetter"/>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lowerRoman"/>
      <w:lvlText w:val="%4)"/>
      <w:lvlJc w:val="left"/>
      <w:pPr>
        <w:tabs>
          <w:tab w:val="num" w:pos="180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Letter"/>
      <w:lvlText w:val="(%6)"/>
      <w:lvlJc w:val="left"/>
      <w:pPr>
        <w:tabs>
          <w:tab w:val="num" w:pos="3600"/>
        </w:tabs>
        <w:ind w:left="3240" w:firstLine="0"/>
      </w:pPr>
      <w:rPr>
        <w:rFonts w:hint="default"/>
      </w:rPr>
    </w:lvl>
    <w:lvl w:ilvl="6">
      <w:start w:val="1"/>
      <w:numFmt w:val="lowerRoman"/>
      <w:lvlText w:val="(%7)"/>
      <w:lvlJc w:val="left"/>
      <w:pPr>
        <w:tabs>
          <w:tab w:val="num" w:pos="4320"/>
        </w:tabs>
        <w:ind w:left="3960" w:firstLine="0"/>
      </w:pPr>
      <w:rPr>
        <w:rFonts w:hint="default"/>
      </w:rPr>
    </w:lvl>
    <w:lvl w:ilvl="7">
      <w:start w:val="1"/>
      <w:numFmt w:val="lowerLetter"/>
      <w:lvlText w:val="(%8)"/>
      <w:lvlJc w:val="left"/>
      <w:pPr>
        <w:tabs>
          <w:tab w:val="num" w:pos="5040"/>
        </w:tabs>
        <w:ind w:left="4680" w:firstLine="0"/>
      </w:pPr>
      <w:rPr>
        <w:rFonts w:hint="default"/>
      </w:rPr>
    </w:lvl>
    <w:lvl w:ilvl="8">
      <w:start w:val="1"/>
      <w:numFmt w:val="lowerRoman"/>
      <w:lvlText w:val="(%9)"/>
      <w:lvlJc w:val="left"/>
      <w:pPr>
        <w:tabs>
          <w:tab w:val="num" w:pos="5760"/>
        </w:tabs>
        <w:ind w:left="5400" w:firstLine="0"/>
      </w:pPr>
      <w:rPr>
        <w:rFonts w:hint="default"/>
      </w:rPr>
    </w:lvl>
  </w:abstractNum>
  <w:abstractNum w:abstractNumId="4" w15:restartNumberingAfterBreak="0">
    <w:nsid w:val="307820C2"/>
    <w:multiLevelType w:val="multilevel"/>
    <w:tmpl w:val="C09A69F6"/>
    <w:lvl w:ilvl="0">
      <w:start w:val="1"/>
      <w:numFmt w:val="upperLetter"/>
      <w:lvlText w:val="%1."/>
      <w:lvlJc w:val="left"/>
      <w:pPr>
        <w:tabs>
          <w:tab w:val="num" w:pos="360"/>
        </w:tabs>
        <w:ind w:left="216" w:hanging="216"/>
      </w:pPr>
      <w:rPr>
        <w:rFonts w:hint="default"/>
      </w:rPr>
    </w:lvl>
    <w:lvl w:ilvl="1">
      <w:start w:val="1"/>
      <w:numFmt w:val="decimal"/>
      <w:lvlText w:val="%2."/>
      <w:lvlJc w:val="left"/>
      <w:pPr>
        <w:tabs>
          <w:tab w:val="num" w:pos="576"/>
        </w:tabs>
        <w:ind w:left="576" w:hanging="360"/>
      </w:pPr>
      <w:rPr>
        <w:rFonts w:hint="default"/>
      </w:rPr>
    </w:lvl>
    <w:lvl w:ilvl="2">
      <w:start w:val="1"/>
      <w:numFmt w:val="lowerLetter"/>
      <w:lvlText w:val="%3."/>
      <w:lvlJc w:val="left"/>
      <w:pPr>
        <w:tabs>
          <w:tab w:val="num" w:pos="936"/>
        </w:tabs>
        <w:ind w:left="936" w:hanging="360"/>
      </w:pPr>
      <w:rPr>
        <w:rFonts w:hint="default"/>
      </w:rPr>
    </w:lvl>
    <w:lvl w:ilvl="3">
      <w:start w:val="1"/>
      <w:numFmt w:val="lowerRoman"/>
      <w:lvlText w:val="%4)"/>
      <w:lvlJc w:val="left"/>
      <w:pPr>
        <w:tabs>
          <w:tab w:val="num" w:pos="1656"/>
        </w:tabs>
        <w:ind w:left="1296" w:hanging="360"/>
      </w:pPr>
      <w:rPr>
        <w:rFonts w:hint="default"/>
      </w:rPr>
    </w:lvl>
    <w:lvl w:ilvl="4">
      <w:start w:val="1"/>
      <w:numFmt w:val="lowerLetter"/>
      <w:lvlText w:val="(%5)"/>
      <w:lvlJc w:val="left"/>
      <w:pPr>
        <w:tabs>
          <w:tab w:val="num" w:pos="1656"/>
        </w:tabs>
        <w:ind w:left="1656" w:hanging="360"/>
      </w:pPr>
      <w:rPr>
        <w:rFonts w:hint="default"/>
      </w:rPr>
    </w:lvl>
    <w:lvl w:ilvl="5">
      <w:start w:val="1"/>
      <w:numFmt w:val="lowerRoman"/>
      <w:lvlText w:val="(%6)"/>
      <w:lvlJc w:val="left"/>
      <w:pPr>
        <w:tabs>
          <w:tab w:val="num" w:pos="2376"/>
        </w:tabs>
        <w:ind w:left="2016" w:hanging="360"/>
      </w:pPr>
      <w:rPr>
        <w:rFonts w:hint="default"/>
      </w:rPr>
    </w:lvl>
    <w:lvl w:ilvl="6">
      <w:start w:val="1"/>
      <w:numFmt w:val="lowerLetter"/>
      <w:lvlText w:val="%7."/>
      <w:lvlJc w:val="left"/>
      <w:pPr>
        <w:tabs>
          <w:tab w:val="num" w:pos="936"/>
        </w:tabs>
        <w:ind w:left="936" w:hanging="360"/>
      </w:pPr>
      <w:rPr>
        <w:rFonts w:hint="default"/>
      </w:rPr>
    </w:lvl>
    <w:lvl w:ilvl="7">
      <w:start w:val="1"/>
      <w:numFmt w:val="lowerLetter"/>
      <w:lvlText w:val="(%8)"/>
      <w:lvlJc w:val="left"/>
      <w:pPr>
        <w:tabs>
          <w:tab w:val="num" w:pos="5040"/>
        </w:tabs>
        <w:ind w:left="4680" w:firstLine="0"/>
      </w:pPr>
      <w:rPr>
        <w:rFonts w:hint="default"/>
      </w:rPr>
    </w:lvl>
    <w:lvl w:ilvl="8">
      <w:start w:val="1"/>
      <w:numFmt w:val="lowerRoman"/>
      <w:lvlText w:val="(%9)"/>
      <w:lvlJc w:val="left"/>
      <w:pPr>
        <w:tabs>
          <w:tab w:val="num" w:pos="5760"/>
        </w:tabs>
        <w:ind w:left="5400" w:firstLine="0"/>
      </w:pPr>
      <w:rPr>
        <w:rFonts w:hint="default"/>
      </w:rPr>
    </w:lvl>
  </w:abstractNum>
  <w:abstractNum w:abstractNumId="5" w15:restartNumberingAfterBreak="0">
    <w:nsid w:val="395E1227"/>
    <w:multiLevelType w:val="hybridMultilevel"/>
    <w:tmpl w:val="E85CCCBE"/>
    <w:lvl w:ilvl="0" w:tplc="49F839EA">
      <w:start w:val="1"/>
      <w:numFmt w:val="upperLetter"/>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6" w15:restartNumberingAfterBreak="0">
    <w:nsid w:val="408C7C00"/>
    <w:multiLevelType w:val="multilevel"/>
    <w:tmpl w:val="C3B6AF2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lowerLetter"/>
      <w:lvlText w:val="(%4)"/>
      <w:lvlJc w:val="left"/>
      <w:pPr>
        <w:tabs>
          <w:tab w:val="num" w:pos="1080"/>
        </w:tabs>
        <w:ind w:left="1080" w:hanging="360"/>
      </w:pPr>
      <w:rPr>
        <w:rFonts w:hint="default"/>
      </w:rPr>
    </w:lvl>
    <w:lvl w:ilvl="4">
      <w:start w:val="1"/>
      <w:numFmt w:val="lowerRoman"/>
      <w:lvlText w:val="(%5)"/>
      <w:lvlJc w:val="left"/>
      <w:pPr>
        <w:tabs>
          <w:tab w:val="num" w:pos="1800"/>
        </w:tabs>
        <w:ind w:left="1440" w:hanging="360"/>
      </w:pPr>
      <w:rPr>
        <w:rFonts w:hint="default"/>
      </w:rPr>
    </w:lvl>
    <w:lvl w:ilvl="5">
      <w:start w:val="1"/>
      <w:numFmt w:val="lowerLetter"/>
      <w:lvlText w:val="(%6)"/>
      <w:lvlJc w:val="left"/>
      <w:pPr>
        <w:tabs>
          <w:tab w:val="num" w:pos="3600"/>
        </w:tabs>
        <w:ind w:left="3240" w:firstLine="0"/>
      </w:pPr>
      <w:rPr>
        <w:rFonts w:hint="default"/>
      </w:rPr>
    </w:lvl>
    <w:lvl w:ilvl="6">
      <w:start w:val="1"/>
      <w:numFmt w:val="lowerRoman"/>
      <w:lvlText w:val="(%7)"/>
      <w:lvlJc w:val="left"/>
      <w:pPr>
        <w:tabs>
          <w:tab w:val="num" w:pos="4320"/>
        </w:tabs>
        <w:ind w:left="3960" w:firstLine="0"/>
      </w:pPr>
      <w:rPr>
        <w:rFonts w:hint="default"/>
      </w:rPr>
    </w:lvl>
    <w:lvl w:ilvl="7">
      <w:start w:val="1"/>
      <w:numFmt w:val="lowerLetter"/>
      <w:lvlText w:val="(%8)"/>
      <w:lvlJc w:val="left"/>
      <w:pPr>
        <w:tabs>
          <w:tab w:val="num" w:pos="5040"/>
        </w:tabs>
        <w:ind w:left="4680" w:firstLine="0"/>
      </w:pPr>
      <w:rPr>
        <w:rFonts w:hint="default"/>
      </w:rPr>
    </w:lvl>
    <w:lvl w:ilvl="8">
      <w:start w:val="1"/>
      <w:numFmt w:val="lowerRoman"/>
      <w:lvlText w:val="(%9)"/>
      <w:lvlJc w:val="left"/>
      <w:pPr>
        <w:tabs>
          <w:tab w:val="num" w:pos="5760"/>
        </w:tabs>
        <w:ind w:left="5400" w:firstLine="0"/>
      </w:pPr>
      <w:rPr>
        <w:rFonts w:hint="default"/>
      </w:rPr>
    </w:lvl>
  </w:abstractNum>
  <w:abstractNum w:abstractNumId="7" w15:restartNumberingAfterBreak="0">
    <w:nsid w:val="438630B1"/>
    <w:multiLevelType w:val="multilevel"/>
    <w:tmpl w:val="E3E08BDC"/>
    <w:lvl w:ilvl="0">
      <w:start w:val="2"/>
      <w:numFmt w:val="decimal"/>
      <w:lvlText w:val="%1."/>
      <w:lvlJc w:val="left"/>
      <w:pPr>
        <w:tabs>
          <w:tab w:val="num" w:pos="720"/>
        </w:tabs>
        <w:ind w:left="720" w:hanging="360"/>
      </w:pPr>
      <w:rPr>
        <w:rFonts w:hint="default"/>
      </w:rPr>
    </w:lvl>
    <w:lvl w:ilvl="1">
      <w:start w:val="1"/>
      <w:numFmt w:val="upperLetter"/>
      <w:lvlText w:val="%2."/>
      <w:lvlJc w:val="left"/>
      <w:pPr>
        <w:tabs>
          <w:tab w:val="num" w:pos="360"/>
        </w:tabs>
        <w:ind w:left="360" w:hanging="360"/>
      </w:pPr>
      <w:rPr>
        <w:rFonts w:hint="default"/>
      </w:rPr>
    </w:lvl>
    <w:lvl w:ilvl="2">
      <w:start w:val="1"/>
      <w:numFmt w:val="decimal"/>
      <w:lvlText w:val="%3)"/>
      <w:lvlJc w:val="left"/>
      <w:pPr>
        <w:tabs>
          <w:tab w:val="num" w:pos="1512"/>
        </w:tabs>
        <w:ind w:left="1512" w:hanging="432"/>
      </w:pPr>
      <w:rPr>
        <w:rFonts w:hint="default"/>
      </w:rPr>
    </w:lvl>
    <w:lvl w:ilvl="3">
      <w:start w:val="1"/>
      <w:numFmt w:val="lowerLetter"/>
      <w:lvlText w:val="%4."/>
      <w:lvlJc w:val="left"/>
      <w:pPr>
        <w:tabs>
          <w:tab w:val="num" w:pos="1080"/>
        </w:tabs>
        <w:ind w:left="1080" w:hanging="360"/>
      </w:pPr>
      <w:rPr>
        <w:rFonts w:hint="default"/>
      </w:rPr>
    </w:lvl>
    <w:lvl w:ilvl="4">
      <w:start w:val="1"/>
      <w:numFmt w:val="lowerRoman"/>
      <w:lvlText w:val="%5)"/>
      <w:lvlJc w:val="left"/>
      <w:pPr>
        <w:tabs>
          <w:tab w:val="num" w:pos="1800"/>
        </w:tabs>
        <w:ind w:left="1440" w:hanging="360"/>
      </w:pPr>
      <w:rPr>
        <w:rFonts w:hint="default"/>
      </w:rPr>
    </w:lvl>
    <w:lvl w:ilvl="5">
      <w:start w:val="1"/>
      <w:numFmt w:val="lowerLetter"/>
      <w:pStyle w:val="Title"/>
      <w:lvlText w:val="(%6)"/>
      <w:lvlJc w:val="left"/>
      <w:pPr>
        <w:tabs>
          <w:tab w:val="num" w:pos="1800"/>
        </w:tabs>
        <w:ind w:left="1800" w:hanging="360"/>
      </w:pPr>
      <w:rPr>
        <w:rFonts w:hint="default"/>
      </w:rPr>
    </w:lvl>
    <w:lvl w:ilvl="6">
      <w:start w:val="1"/>
      <w:numFmt w:val="lowerRoman"/>
      <w:lvlText w:val="(%7)"/>
      <w:lvlJc w:val="left"/>
      <w:pPr>
        <w:tabs>
          <w:tab w:val="num" w:pos="4320"/>
        </w:tabs>
        <w:ind w:left="3960" w:firstLine="0"/>
      </w:pPr>
      <w:rPr>
        <w:rFonts w:hint="default"/>
      </w:rPr>
    </w:lvl>
    <w:lvl w:ilvl="7">
      <w:start w:val="1"/>
      <w:numFmt w:val="lowerLetter"/>
      <w:lvlText w:val="(%8)"/>
      <w:lvlJc w:val="left"/>
      <w:pPr>
        <w:tabs>
          <w:tab w:val="num" w:pos="5040"/>
        </w:tabs>
        <w:ind w:left="4680" w:firstLine="0"/>
      </w:pPr>
      <w:rPr>
        <w:rFonts w:hint="default"/>
      </w:rPr>
    </w:lvl>
    <w:lvl w:ilvl="8">
      <w:start w:val="1"/>
      <w:numFmt w:val="lowerRoman"/>
      <w:lvlText w:val="(%9)"/>
      <w:lvlJc w:val="left"/>
      <w:pPr>
        <w:tabs>
          <w:tab w:val="num" w:pos="5760"/>
        </w:tabs>
        <w:ind w:left="5400" w:firstLine="0"/>
      </w:pPr>
      <w:rPr>
        <w:rFonts w:hint="default"/>
      </w:rPr>
    </w:lvl>
  </w:abstractNum>
  <w:abstractNum w:abstractNumId="8" w15:restartNumberingAfterBreak="0">
    <w:nsid w:val="4687597F"/>
    <w:multiLevelType w:val="multilevel"/>
    <w:tmpl w:val="A336ED7A"/>
    <w:lvl w:ilvl="0">
      <w:start w:val="1"/>
      <w:numFmt w:val="upperLetter"/>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lowerRoman"/>
      <w:lvlText w:val="%4)"/>
      <w:lvlJc w:val="left"/>
      <w:pPr>
        <w:tabs>
          <w:tab w:val="num" w:pos="180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decimal"/>
      <w:lvlText w:val="(%6)"/>
      <w:lvlJc w:val="left"/>
      <w:pPr>
        <w:tabs>
          <w:tab w:val="num" w:pos="720"/>
        </w:tabs>
        <w:ind w:left="720" w:hanging="36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9" w15:restartNumberingAfterBreak="0">
    <w:nsid w:val="4D6B5818"/>
    <w:multiLevelType w:val="hybridMultilevel"/>
    <w:tmpl w:val="8EA48D64"/>
    <w:lvl w:ilvl="0" w:tplc="FFFFFFFF">
      <w:start w:val="1"/>
      <w:numFmt w:val="decimal"/>
      <w:lvlText w:val="Table FS-%1."/>
      <w:lvlJc w:val="left"/>
      <w:pPr>
        <w:tabs>
          <w:tab w:val="num" w:pos="1944"/>
        </w:tabs>
        <w:ind w:left="1944" w:hanging="1584"/>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54AD44FD"/>
    <w:multiLevelType w:val="hybridMultilevel"/>
    <w:tmpl w:val="CA2CAC24"/>
    <w:lvl w:ilvl="0" w:tplc="FFFFFFFF">
      <w:start w:val="1"/>
      <w:numFmt w:val="decimal"/>
      <w:lvlText w:val="Step %1: "/>
      <w:lvlJc w:val="left"/>
      <w:pPr>
        <w:tabs>
          <w:tab w:val="num" w:pos="936"/>
        </w:tabs>
        <w:ind w:left="936" w:hanging="936"/>
      </w:pPr>
      <w:rPr>
        <w:rFonts w:ascii="Times New Roman" w:hAnsi="Times New Roman" w:hint="default"/>
        <w:b/>
        <w:i w:val="0"/>
        <w:sz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5B9237DC"/>
    <w:multiLevelType w:val="hybridMultilevel"/>
    <w:tmpl w:val="809E9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E43581"/>
    <w:multiLevelType w:val="hybridMultilevel"/>
    <w:tmpl w:val="B300B516"/>
    <w:lvl w:ilvl="0" w:tplc="FFFFFFFF">
      <w:start w:val="1"/>
      <w:numFmt w:val="decimal"/>
      <w:lvlText w:val="Table %1:"/>
      <w:lvlJc w:val="left"/>
      <w:pPr>
        <w:tabs>
          <w:tab w:val="num" w:pos="1224"/>
        </w:tabs>
        <w:ind w:left="1224" w:hanging="108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6DF06548"/>
    <w:multiLevelType w:val="hybridMultilevel"/>
    <w:tmpl w:val="A10CE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091CAA"/>
    <w:multiLevelType w:val="multilevel"/>
    <w:tmpl w:val="270C3C82"/>
    <w:lvl w:ilvl="0">
      <w:start w:val="1"/>
      <w:numFmt w:val="upperRoman"/>
      <w:lvlText w:val="Part %1."/>
      <w:lvlJc w:val="left"/>
      <w:pPr>
        <w:tabs>
          <w:tab w:val="num" w:pos="1080"/>
        </w:tabs>
        <w:ind w:left="1080" w:hanging="1080"/>
      </w:pPr>
      <w:rPr>
        <w:rFonts w:hint="default"/>
      </w:rPr>
    </w:lvl>
    <w:lvl w:ilvl="1">
      <w:start w:val="1"/>
      <w:numFmt w:val="upperLetter"/>
      <w:lvlText w:val="%2."/>
      <w:lvlJc w:val="left"/>
      <w:pPr>
        <w:tabs>
          <w:tab w:val="num" w:pos="360"/>
        </w:tabs>
        <w:ind w:left="360" w:hanging="360"/>
      </w:pPr>
      <w:rPr>
        <w:rFonts w:hint="default"/>
      </w:rPr>
    </w:lvl>
    <w:lvl w:ilvl="2">
      <w:start w:val="1"/>
      <w:numFmt w:val="decimal"/>
      <w:lvlText w:val="%3."/>
      <w:lvlJc w:val="left"/>
      <w:pPr>
        <w:tabs>
          <w:tab w:val="num" w:pos="720"/>
        </w:tabs>
        <w:ind w:left="720" w:hanging="360"/>
      </w:pPr>
      <w:rPr>
        <w:rFonts w:hint="default"/>
      </w:rPr>
    </w:lvl>
    <w:lvl w:ilvl="3">
      <w:start w:val="1"/>
      <w:numFmt w:val="lowerLetter"/>
      <w:lvlText w:val="%4."/>
      <w:lvlJc w:val="left"/>
      <w:pPr>
        <w:tabs>
          <w:tab w:val="num" w:pos="1080"/>
        </w:tabs>
        <w:ind w:left="1080" w:hanging="360"/>
      </w:pPr>
      <w:rPr>
        <w:rFonts w:hint="default"/>
      </w:rPr>
    </w:lvl>
    <w:lvl w:ilvl="4">
      <w:start w:val="1"/>
      <w:numFmt w:val="lowerRoman"/>
      <w:lvlText w:val="%5)"/>
      <w:lvlJc w:val="left"/>
      <w:pPr>
        <w:tabs>
          <w:tab w:val="num" w:pos="1800"/>
        </w:tabs>
        <w:ind w:left="1440" w:hanging="360"/>
      </w:pPr>
      <w:rPr>
        <w:rFonts w:hint="default"/>
      </w:rPr>
    </w:lvl>
    <w:lvl w:ilvl="5">
      <w:start w:val="1"/>
      <w:numFmt w:val="lowerLetter"/>
      <w:lvlText w:val="(%6)"/>
      <w:lvlJc w:val="left"/>
      <w:pPr>
        <w:tabs>
          <w:tab w:val="num" w:pos="1800"/>
        </w:tabs>
        <w:ind w:left="1800" w:hanging="360"/>
      </w:pPr>
      <w:rPr>
        <w:rFonts w:hint="default"/>
      </w:rPr>
    </w:lvl>
    <w:lvl w:ilvl="6">
      <w:start w:val="1"/>
      <w:numFmt w:val="lowerRoman"/>
      <w:lvlText w:val="(%7)"/>
      <w:lvlJc w:val="left"/>
      <w:pPr>
        <w:tabs>
          <w:tab w:val="num" w:pos="4320"/>
        </w:tabs>
        <w:ind w:left="3960" w:firstLine="0"/>
      </w:pPr>
      <w:rPr>
        <w:rFonts w:hint="default"/>
      </w:rPr>
    </w:lvl>
    <w:lvl w:ilvl="7">
      <w:start w:val="1"/>
      <w:numFmt w:val="lowerLetter"/>
      <w:lvlText w:val="(%8)"/>
      <w:lvlJc w:val="left"/>
      <w:pPr>
        <w:tabs>
          <w:tab w:val="num" w:pos="5040"/>
        </w:tabs>
        <w:ind w:left="4680" w:firstLine="0"/>
      </w:pPr>
      <w:rPr>
        <w:rFonts w:hint="default"/>
      </w:rPr>
    </w:lvl>
    <w:lvl w:ilvl="8">
      <w:start w:val="1"/>
      <w:numFmt w:val="lowerRoman"/>
      <w:lvlText w:val="(%9)"/>
      <w:lvlJc w:val="left"/>
      <w:pPr>
        <w:tabs>
          <w:tab w:val="num" w:pos="5760"/>
        </w:tabs>
        <w:ind w:left="5400" w:firstLine="0"/>
      </w:pPr>
      <w:rPr>
        <w:rFonts w:hint="default"/>
      </w:rPr>
    </w:lvl>
  </w:abstractNum>
  <w:abstractNum w:abstractNumId="15" w15:restartNumberingAfterBreak="0">
    <w:nsid w:val="6F4331DA"/>
    <w:multiLevelType w:val="hybridMultilevel"/>
    <w:tmpl w:val="162600A8"/>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num w:numId="1" w16cid:durableId="1068578168">
    <w:abstractNumId w:val="13"/>
  </w:num>
  <w:num w:numId="2" w16cid:durableId="1418475872">
    <w:abstractNumId w:val="11"/>
  </w:num>
  <w:num w:numId="3" w16cid:durableId="1864661986">
    <w:abstractNumId w:val="7"/>
  </w:num>
  <w:num w:numId="4" w16cid:durableId="997074793">
    <w:abstractNumId w:val="8"/>
  </w:num>
  <w:num w:numId="5" w16cid:durableId="162773346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4946649">
    <w:abstractNumId w:val="0"/>
  </w:num>
  <w:num w:numId="7" w16cid:durableId="1467746256">
    <w:abstractNumId w:val="3"/>
  </w:num>
  <w:num w:numId="8" w16cid:durableId="1959945683">
    <w:abstractNumId w:val="6"/>
  </w:num>
  <w:num w:numId="9" w16cid:durableId="947157365">
    <w:abstractNumId w:val="12"/>
  </w:num>
  <w:num w:numId="10" w16cid:durableId="1010445368">
    <w:abstractNumId w:val="4"/>
  </w:num>
  <w:num w:numId="11" w16cid:durableId="1242527229">
    <w:abstractNumId w:val="14"/>
  </w:num>
  <w:num w:numId="12" w16cid:durableId="179046596">
    <w:abstractNumId w:val="10"/>
  </w:num>
  <w:num w:numId="13" w16cid:durableId="781726236">
    <w:abstractNumId w:val="9"/>
  </w:num>
  <w:num w:numId="14" w16cid:durableId="1454783450">
    <w:abstractNumId w:val="2"/>
  </w:num>
  <w:num w:numId="15" w16cid:durableId="1063329824">
    <w:abstractNumId w:val="1"/>
  </w:num>
  <w:num w:numId="16" w16cid:durableId="1187060142">
    <w:abstractNumId w:val="15"/>
  </w:num>
  <w:num w:numId="17" w16cid:durableId="1093549033">
    <w:abstractNumId w:val="5"/>
  </w:num>
  <w:num w:numId="18" w16cid:durableId="1747922391">
    <w:abstractNumId w:val="2"/>
    <w:lvlOverride w:ilvl="0">
      <w:startOverride w:val="1"/>
    </w:lvlOverride>
  </w:num>
  <w:num w:numId="19" w16cid:durableId="105581669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24B"/>
    <w:rsid w:val="0000150E"/>
    <w:rsid w:val="00034865"/>
    <w:rsid w:val="000812F5"/>
    <w:rsid w:val="000B2627"/>
    <w:rsid w:val="00117A8F"/>
    <w:rsid w:val="0013141A"/>
    <w:rsid w:val="001322EC"/>
    <w:rsid w:val="00182996"/>
    <w:rsid w:val="00186E41"/>
    <w:rsid w:val="00187E18"/>
    <w:rsid w:val="0019563D"/>
    <w:rsid w:val="001B4EB5"/>
    <w:rsid w:val="001C24DB"/>
    <w:rsid w:val="001C66A2"/>
    <w:rsid w:val="00250692"/>
    <w:rsid w:val="002561EA"/>
    <w:rsid w:val="00262BBF"/>
    <w:rsid w:val="00263DAA"/>
    <w:rsid w:val="002703DE"/>
    <w:rsid w:val="002A2F6C"/>
    <w:rsid w:val="002A63AE"/>
    <w:rsid w:val="002C062A"/>
    <w:rsid w:val="002D2ADF"/>
    <w:rsid w:val="00344F41"/>
    <w:rsid w:val="00373AF4"/>
    <w:rsid w:val="003774FE"/>
    <w:rsid w:val="003D40FD"/>
    <w:rsid w:val="003D7049"/>
    <w:rsid w:val="003F6438"/>
    <w:rsid w:val="004245A5"/>
    <w:rsid w:val="004300DB"/>
    <w:rsid w:val="0045024F"/>
    <w:rsid w:val="0045452E"/>
    <w:rsid w:val="00471D86"/>
    <w:rsid w:val="004726AA"/>
    <w:rsid w:val="00472E16"/>
    <w:rsid w:val="00473DCB"/>
    <w:rsid w:val="00487A8E"/>
    <w:rsid w:val="004A1B57"/>
    <w:rsid w:val="004C2AA8"/>
    <w:rsid w:val="004F524B"/>
    <w:rsid w:val="00521589"/>
    <w:rsid w:val="0052321E"/>
    <w:rsid w:val="00527C91"/>
    <w:rsid w:val="005330A5"/>
    <w:rsid w:val="0053313F"/>
    <w:rsid w:val="005613AB"/>
    <w:rsid w:val="005F6DE0"/>
    <w:rsid w:val="00606420"/>
    <w:rsid w:val="00610A8B"/>
    <w:rsid w:val="00621BF7"/>
    <w:rsid w:val="00633DD7"/>
    <w:rsid w:val="00672FA3"/>
    <w:rsid w:val="006749BC"/>
    <w:rsid w:val="006757AD"/>
    <w:rsid w:val="00693866"/>
    <w:rsid w:val="006C4186"/>
    <w:rsid w:val="006D1030"/>
    <w:rsid w:val="006E1F1B"/>
    <w:rsid w:val="00701F1E"/>
    <w:rsid w:val="0072515E"/>
    <w:rsid w:val="00726EE4"/>
    <w:rsid w:val="00731F3D"/>
    <w:rsid w:val="007375C8"/>
    <w:rsid w:val="0074416E"/>
    <w:rsid w:val="0075487F"/>
    <w:rsid w:val="00757259"/>
    <w:rsid w:val="00765F98"/>
    <w:rsid w:val="0077557E"/>
    <w:rsid w:val="00785B7A"/>
    <w:rsid w:val="007C2241"/>
    <w:rsid w:val="007E76F1"/>
    <w:rsid w:val="007E7901"/>
    <w:rsid w:val="007F19DD"/>
    <w:rsid w:val="00806C4A"/>
    <w:rsid w:val="00885407"/>
    <w:rsid w:val="00892557"/>
    <w:rsid w:val="008A77E9"/>
    <w:rsid w:val="008D6FE1"/>
    <w:rsid w:val="008F4F2F"/>
    <w:rsid w:val="00907187"/>
    <w:rsid w:val="00915C97"/>
    <w:rsid w:val="00947695"/>
    <w:rsid w:val="00956A97"/>
    <w:rsid w:val="009760E6"/>
    <w:rsid w:val="00976B0A"/>
    <w:rsid w:val="00977CB3"/>
    <w:rsid w:val="009829B0"/>
    <w:rsid w:val="00994F64"/>
    <w:rsid w:val="009A50E4"/>
    <w:rsid w:val="009C33FB"/>
    <w:rsid w:val="009C728F"/>
    <w:rsid w:val="009C7BF8"/>
    <w:rsid w:val="00A15CA9"/>
    <w:rsid w:val="00A35378"/>
    <w:rsid w:val="00A406FC"/>
    <w:rsid w:val="00A575DD"/>
    <w:rsid w:val="00A807FD"/>
    <w:rsid w:val="00A950B2"/>
    <w:rsid w:val="00AB4E78"/>
    <w:rsid w:val="00AC5639"/>
    <w:rsid w:val="00AE5F23"/>
    <w:rsid w:val="00AF315B"/>
    <w:rsid w:val="00B04C7E"/>
    <w:rsid w:val="00B226A4"/>
    <w:rsid w:val="00B36825"/>
    <w:rsid w:val="00BD47E9"/>
    <w:rsid w:val="00BE5742"/>
    <w:rsid w:val="00BF5915"/>
    <w:rsid w:val="00C23E0D"/>
    <w:rsid w:val="00C67F18"/>
    <w:rsid w:val="00C808FF"/>
    <w:rsid w:val="00CC2101"/>
    <w:rsid w:val="00CD1352"/>
    <w:rsid w:val="00CD4E30"/>
    <w:rsid w:val="00CE2982"/>
    <w:rsid w:val="00CF2B54"/>
    <w:rsid w:val="00CF3E3E"/>
    <w:rsid w:val="00D05222"/>
    <w:rsid w:val="00D22BA1"/>
    <w:rsid w:val="00D27A08"/>
    <w:rsid w:val="00D57FFB"/>
    <w:rsid w:val="00D62B08"/>
    <w:rsid w:val="00DA18B6"/>
    <w:rsid w:val="00DB79DE"/>
    <w:rsid w:val="00DC42BE"/>
    <w:rsid w:val="00DD378C"/>
    <w:rsid w:val="00DD4262"/>
    <w:rsid w:val="00E140FA"/>
    <w:rsid w:val="00E26F35"/>
    <w:rsid w:val="00E55EB5"/>
    <w:rsid w:val="00E570B9"/>
    <w:rsid w:val="00E9533E"/>
    <w:rsid w:val="00EB5A02"/>
    <w:rsid w:val="00F34EDA"/>
    <w:rsid w:val="00F428EA"/>
    <w:rsid w:val="00F71F5F"/>
    <w:rsid w:val="00F72363"/>
    <w:rsid w:val="00F742BA"/>
    <w:rsid w:val="00F81781"/>
    <w:rsid w:val="00F820AA"/>
    <w:rsid w:val="00F846C6"/>
    <w:rsid w:val="00F93F68"/>
    <w:rsid w:val="00FB3831"/>
    <w:rsid w:val="00FE08EE"/>
    <w:rsid w:val="00FE31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03142FC"/>
  <w15:docId w15:val="{5CEE1787-2E87-4A04-9CF2-4B7E46F96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7E18"/>
    <w:rPr>
      <w:sz w:val="24"/>
      <w:szCs w:val="24"/>
    </w:rPr>
  </w:style>
  <w:style w:type="paragraph" w:styleId="Heading1">
    <w:name w:val="heading 1"/>
    <w:basedOn w:val="Normal"/>
    <w:next w:val="Normal"/>
    <w:link w:val="Heading1Char"/>
    <w:qFormat/>
    <w:rsid w:val="0013141A"/>
    <w:pPr>
      <w:keepNext/>
      <w:keepLines/>
      <w:spacing w:before="240" w:after="120"/>
      <w:outlineLvl w:val="0"/>
    </w:pPr>
    <w:rPr>
      <w:rFonts w:ascii="Arial Black" w:hAnsi="Arial Black"/>
      <w:color w:val="808080"/>
      <w:spacing w:val="-25"/>
      <w:kern w:val="28"/>
      <w:sz w:val="32"/>
    </w:rPr>
  </w:style>
  <w:style w:type="paragraph" w:styleId="Heading2">
    <w:name w:val="heading 2"/>
    <w:basedOn w:val="Normal"/>
    <w:next w:val="Normal"/>
    <w:link w:val="Heading2Char"/>
    <w:qFormat/>
    <w:rsid w:val="0013141A"/>
    <w:pPr>
      <w:keepNext/>
      <w:keepLines/>
      <w:spacing w:line="240" w:lineRule="atLeast"/>
      <w:outlineLvl w:val="1"/>
    </w:pPr>
    <w:rPr>
      <w:rFonts w:ascii="Arial Black" w:hAnsi="Arial Black"/>
      <w:spacing w:val="-10"/>
      <w:kern w:val="28"/>
      <w:sz w:val="22"/>
    </w:rPr>
  </w:style>
  <w:style w:type="paragraph" w:styleId="Heading3">
    <w:name w:val="heading 3"/>
    <w:basedOn w:val="Normal"/>
    <w:next w:val="Normal"/>
    <w:link w:val="Heading3Char"/>
    <w:qFormat/>
    <w:rsid w:val="0013141A"/>
    <w:pPr>
      <w:keepNext/>
      <w:keepLines/>
      <w:outlineLvl w:val="2"/>
    </w:pPr>
    <w:rPr>
      <w:rFonts w:ascii="Arial Black" w:hAnsi="Arial Black"/>
      <w:spacing w:val="-5"/>
      <w:sz w:val="18"/>
    </w:rPr>
  </w:style>
  <w:style w:type="paragraph" w:styleId="Heading4">
    <w:name w:val="heading 4"/>
    <w:basedOn w:val="Normal"/>
    <w:next w:val="Normal"/>
    <w:link w:val="Heading4Char"/>
    <w:qFormat/>
    <w:rsid w:val="0013141A"/>
    <w:pPr>
      <w:keepNext/>
      <w:keepLines/>
      <w:spacing w:after="240"/>
      <w:jc w:val="center"/>
      <w:outlineLvl w:val="3"/>
    </w:pPr>
    <w:rPr>
      <w:rFonts w:ascii="Garamond" w:hAnsi="Garamond"/>
      <w:caps/>
      <w:spacing w:val="30"/>
      <w:sz w:val="22"/>
    </w:rPr>
  </w:style>
  <w:style w:type="paragraph" w:styleId="Heading5">
    <w:name w:val="heading 5"/>
    <w:basedOn w:val="Normal"/>
    <w:next w:val="Normal"/>
    <w:link w:val="Heading5Char"/>
    <w:qFormat/>
    <w:rsid w:val="0013141A"/>
    <w:pPr>
      <w:keepNext/>
      <w:keepLines/>
      <w:framePr w:w="1800" w:wrap="around" w:vAnchor="text" w:hAnchor="page" w:x="1201" w:y="1"/>
      <w:spacing w:before="40" w:after="240"/>
      <w:outlineLvl w:val="4"/>
    </w:pPr>
    <w:rPr>
      <w:rFonts w:ascii="Arial Black" w:hAnsi="Arial Black"/>
      <w:spacing w:val="-5"/>
      <w:sz w:val="18"/>
    </w:rPr>
  </w:style>
  <w:style w:type="paragraph" w:styleId="Heading6">
    <w:name w:val="heading 6"/>
    <w:basedOn w:val="Normal"/>
    <w:next w:val="Normal"/>
    <w:link w:val="Heading6Char"/>
    <w:qFormat/>
    <w:rsid w:val="0013141A"/>
    <w:pPr>
      <w:keepNext/>
      <w:keepLines/>
      <w:framePr w:w="1800" w:wrap="around" w:vAnchor="text" w:hAnchor="page" w:x="1201" w:y="1"/>
      <w:outlineLvl w:val="5"/>
    </w:pPr>
    <w:rPr>
      <w:rFonts w:ascii="Garamond" w:hAnsi="Garamond"/>
      <w:sz w:val="22"/>
    </w:rPr>
  </w:style>
  <w:style w:type="paragraph" w:styleId="Heading7">
    <w:name w:val="heading 7"/>
    <w:basedOn w:val="Normal"/>
    <w:next w:val="Normal"/>
    <w:link w:val="Heading7Char"/>
    <w:qFormat/>
    <w:rsid w:val="0013141A"/>
    <w:pPr>
      <w:keepNext/>
      <w:keepLines/>
      <w:framePr w:w="3780" w:hSpace="240" w:wrap="around" w:vAnchor="text" w:hAnchor="page" w:x="1489" w:y="1"/>
      <w:pBdr>
        <w:top w:val="single" w:sz="6" w:space="12" w:color="FFFFFF"/>
        <w:left w:val="single" w:sz="6" w:space="12" w:color="FFFFFF"/>
        <w:bottom w:val="single" w:sz="6" w:space="12" w:color="FFFFFF"/>
        <w:right w:val="single" w:sz="6" w:space="12" w:color="FFFFFF"/>
      </w:pBdr>
      <w:shd w:val="pct5" w:color="auto" w:fill="auto"/>
      <w:spacing w:before="60"/>
      <w:outlineLvl w:val="6"/>
    </w:pPr>
    <w:rPr>
      <w:rFonts w:ascii="Garamond" w:hAnsi="Garamond"/>
      <w:i/>
      <w:spacing w:val="-5"/>
      <w:sz w:val="28"/>
    </w:rPr>
  </w:style>
  <w:style w:type="paragraph" w:styleId="Heading8">
    <w:name w:val="heading 8"/>
    <w:basedOn w:val="Normal"/>
    <w:next w:val="Normal"/>
    <w:link w:val="Heading8Char"/>
    <w:qFormat/>
    <w:rsid w:val="0013141A"/>
    <w:pPr>
      <w:keepNext/>
      <w:keepLines/>
      <w:framePr w:w="1860" w:wrap="around" w:vAnchor="text" w:hAnchor="page" w:x="1201" w:y="1"/>
      <w:pBdr>
        <w:top w:val="single" w:sz="24" w:space="0" w:color="auto"/>
        <w:bottom w:val="single" w:sz="6" w:space="0" w:color="auto"/>
      </w:pBdr>
      <w:spacing w:before="60" w:line="320" w:lineRule="exact"/>
      <w:jc w:val="center"/>
      <w:outlineLvl w:val="7"/>
    </w:pPr>
    <w:rPr>
      <w:rFonts w:ascii="Arial Black" w:hAnsi="Arial Black"/>
      <w:caps/>
      <w:spacing w:val="60"/>
      <w:sz w:val="14"/>
    </w:rPr>
  </w:style>
  <w:style w:type="paragraph" w:styleId="Heading9">
    <w:name w:val="heading 9"/>
    <w:basedOn w:val="Normal"/>
    <w:next w:val="Normal"/>
    <w:link w:val="Heading9Char"/>
    <w:qFormat/>
    <w:rsid w:val="0013141A"/>
    <w:pPr>
      <w:keepNext/>
      <w:keepLines/>
      <w:spacing w:before="80"/>
      <w:outlineLvl w:val="8"/>
    </w:pPr>
    <w:rPr>
      <w:rFonts w:ascii="Garamond" w:hAnsi="Garamond"/>
      <w:b/>
      <w:i/>
      <w:kern w:val="28"/>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3141A"/>
    <w:rPr>
      <w:rFonts w:ascii="Arial Black" w:hAnsi="Arial Black"/>
      <w:color w:val="808080"/>
      <w:spacing w:val="-25"/>
      <w:kern w:val="28"/>
      <w:sz w:val="32"/>
      <w:szCs w:val="24"/>
    </w:rPr>
  </w:style>
  <w:style w:type="character" w:customStyle="1" w:styleId="Heading2Char">
    <w:name w:val="Heading 2 Char"/>
    <w:basedOn w:val="DefaultParagraphFont"/>
    <w:link w:val="Heading2"/>
    <w:rsid w:val="0013141A"/>
    <w:rPr>
      <w:rFonts w:ascii="Arial Black" w:hAnsi="Arial Black"/>
      <w:spacing w:val="-10"/>
      <w:kern w:val="28"/>
      <w:sz w:val="22"/>
      <w:szCs w:val="24"/>
    </w:rPr>
  </w:style>
  <w:style w:type="character" w:customStyle="1" w:styleId="Heading3Char">
    <w:name w:val="Heading 3 Char"/>
    <w:basedOn w:val="DefaultParagraphFont"/>
    <w:link w:val="Heading3"/>
    <w:rsid w:val="0013141A"/>
    <w:rPr>
      <w:rFonts w:ascii="Arial Black" w:hAnsi="Arial Black"/>
      <w:spacing w:val="-5"/>
      <w:sz w:val="18"/>
      <w:szCs w:val="24"/>
    </w:rPr>
  </w:style>
  <w:style w:type="character" w:customStyle="1" w:styleId="Heading4Char">
    <w:name w:val="Heading 4 Char"/>
    <w:basedOn w:val="DefaultParagraphFont"/>
    <w:link w:val="Heading4"/>
    <w:rsid w:val="0013141A"/>
    <w:rPr>
      <w:rFonts w:ascii="Garamond" w:hAnsi="Garamond"/>
      <w:caps/>
      <w:spacing w:val="30"/>
      <w:sz w:val="22"/>
      <w:szCs w:val="24"/>
    </w:rPr>
  </w:style>
  <w:style w:type="character" w:customStyle="1" w:styleId="Heading5Char">
    <w:name w:val="Heading 5 Char"/>
    <w:basedOn w:val="DefaultParagraphFont"/>
    <w:link w:val="Heading5"/>
    <w:rsid w:val="0013141A"/>
    <w:rPr>
      <w:rFonts w:ascii="Arial Black" w:hAnsi="Arial Black"/>
      <w:spacing w:val="-5"/>
      <w:sz w:val="18"/>
      <w:szCs w:val="24"/>
    </w:rPr>
  </w:style>
  <w:style w:type="character" w:customStyle="1" w:styleId="Heading6Char">
    <w:name w:val="Heading 6 Char"/>
    <w:basedOn w:val="DefaultParagraphFont"/>
    <w:link w:val="Heading6"/>
    <w:rsid w:val="0013141A"/>
    <w:rPr>
      <w:rFonts w:ascii="Garamond" w:hAnsi="Garamond"/>
      <w:sz w:val="22"/>
      <w:szCs w:val="24"/>
    </w:rPr>
  </w:style>
  <w:style w:type="character" w:customStyle="1" w:styleId="Heading7Char">
    <w:name w:val="Heading 7 Char"/>
    <w:basedOn w:val="DefaultParagraphFont"/>
    <w:link w:val="Heading7"/>
    <w:rsid w:val="0013141A"/>
    <w:rPr>
      <w:rFonts w:ascii="Garamond" w:hAnsi="Garamond"/>
      <w:i/>
      <w:spacing w:val="-5"/>
      <w:sz w:val="28"/>
      <w:szCs w:val="24"/>
      <w:shd w:val="pct5" w:color="auto" w:fill="auto"/>
    </w:rPr>
  </w:style>
  <w:style w:type="character" w:customStyle="1" w:styleId="Heading8Char">
    <w:name w:val="Heading 8 Char"/>
    <w:basedOn w:val="DefaultParagraphFont"/>
    <w:link w:val="Heading8"/>
    <w:rsid w:val="0013141A"/>
    <w:rPr>
      <w:rFonts w:ascii="Arial Black" w:hAnsi="Arial Black"/>
      <w:caps/>
      <w:spacing w:val="60"/>
      <w:sz w:val="14"/>
      <w:szCs w:val="24"/>
    </w:rPr>
  </w:style>
  <w:style w:type="character" w:customStyle="1" w:styleId="Heading9Char">
    <w:name w:val="Heading 9 Char"/>
    <w:basedOn w:val="DefaultParagraphFont"/>
    <w:link w:val="Heading9"/>
    <w:rsid w:val="0013141A"/>
    <w:rPr>
      <w:rFonts w:ascii="Garamond" w:hAnsi="Garamond"/>
      <w:b/>
      <w:i/>
      <w:kern w:val="28"/>
      <w:sz w:val="16"/>
      <w:szCs w:val="24"/>
    </w:rPr>
  </w:style>
  <w:style w:type="paragraph" w:styleId="NormalWeb">
    <w:name w:val="Normal (Web)"/>
    <w:basedOn w:val="Normal"/>
    <w:unhideWhenUsed/>
    <w:rsid w:val="00BF5915"/>
    <w:pPr>
      <w:spacing w:before="100" w:beforeAutospacing="1" w:after="100" w:afterAutospacing="1"/>
    </w:pPr>
    <w:rPr>
      <w:rFonts w:eastAsiaTheme="minorHAnsi"/>
    </w:rPr>
  </w:style>
  <w:style w:type="paragraph" w:styleId="ListParagraph">
    <w:name w:val="List Paragraph"/>
    <w:basedOn w:val="Normal"/>
    <w:uiPriority w:val="34"/>
    <w:qFormat/>
    <w:rsid w:val="00521589"/>
    <w:pPr>
      <w:ind w:left="720"/>
      <w:contextualSpacing/>
    </w:pPr>
  </w:style>
  <w:style w:type="paragraph" w:styleId="Header">
    <w:name w:val="header"/>
    <w:basedOn w:val="Normal"/>
    <w:link w:val="HeaderChar"/>
    <w:uiPriority w:val="99"/>
    <w:unhideWhenUsed/>
    <w:rsid w:val="008A77E9"/>
    <w:pPr>
      <w:tabs>
        <w:tab w:val="center" w:pos="4680"/>
        <w:tab w:val="right" w:pos="9360"/>
      </w:tabs>
    </w:pPr>
  </w:style>
  <w:style w:type="character" w:customStyle="1" w:styleId="HeaderChar">
    <w:name w:val="Header Char"/>
    <w:basedOn w:val="DefaultParagraphFont"/>
    <w:link w:val="Header"/>
    <w:uiPriority w:val="99"/>
    <w:rsid w:val="008A77E9"/>
    <w:rPr>
      <w:sz w:val="24"/>
      <w:szCs w:val="24"/>
    </w:rPr>
  </w:style>
  <w:style w:type="paragraph" w:styleId="Footer">
    <w:name w:val="footer"/>
    <w:basedOn w:val="Normal"/>
    <w:link w:val="FooterChar"/>
    <w:uiPriority w:val="99"/>
    <w:unhideWhenUsed/>
    <w:rsid w:val="008A77E9"/>
    <w:pPr>
      <w:tabs>
        <w:tab w:val="center" w:pos="4680"/>
        <w:tab w:val="right" w:pos="9360"/>
      </w:tabs>
    </w:pPr>
  </w:style>
  <w:style w:type="character" w:customStyle="1" w:styleId="FooterChar">
    <w:name w:val="Footer Char"/>
    <w:basedOn w:val="DefaultParagraphFont"/>
    <w:link w:val="Footer"/>
    <w:uiPriority w:val="99"/>
    <w:rsid w:val="008A77E9"/>
    <w:rPr>
      <w:sz w:val="24"/>
      <w:szCs w:val="24"/>
    </w:rPr>
  </w:style>
  <w:style w:type="paragraph" w:styleId="Caption">
    <w:name w:val="caption"/>
    <w:basedOn w:val="Normal"/>
    <w:next w:val="Normal"/>
    <w:qFormat/>
    <w:rsid w:val="0013141A"/>
    <w:pPr>
      <w:keepNext/>
      <w:keepLines/>
      <w:tabs>
        <w:tab w:val="left" w:pos="360"/>
      </w:tabs>
      <w:spacing w:before="120" w:after="120"/>
    </w:pPr>
    <w:rPr>
      <w:b/>
      <w:bCs/>
      <w:sz w:val="22"/>
    </w:rPr>
  </w:style>
  <w:style w:type="paragraph" w:styleId="Title">
    <w:name w:val="Title"/>
    <w:basedOn w:val="Normal"/>
    <w:link w:val="TitleChar"/>
    <w:qFormat/>
    <w:rsid w:val="0013141A"/>
    <w:pPr>
      <w:keepNext/>
      <w:keepLines/>
      <w:numPr>
        <w:ilvl w:val="5"/>
        <w:numId w:val="3"/>
      </w:numPr>
      <w:tabs>
        <w:tab w:val="left" w:pos="1080"/>
        <w:tab w:val="left" w:pos="1440"/>
      </w:tabs>
      <w:overflowPunct w:val="0"/>
      <w:autoSpaceDE w:val="0"/>
      <w:autoSpaceDN w:val="0"/>
      <w:adjustRightInd w:val="0"/>
      <w:jc w:val="center"/>
      <w:textAlignment w:val="baseline"/>
    </w:pPr>
    <w:rPr>
      <w:sz w:val="22"/>
      <w:szCs w:val="20"/>
    </w:rPr>
  </w:style>
  <w:style w:type="character" w:customStyle="1" w:styleId="TitleChar">
    <w:name w:val="Title Char"/>
    <w:basedOn w:val="DefaultParagraphFont"/>
    <w:link w:val="Title"/>
    <w:rsid w:val="0013141A"/>
    <w:rPr>
      <w:sz w:val="22"/>
    </w:rPr>
  </w:style>
  <w:style w:type="paragraph" w:styleId="Subtitle">
    <w:name w:val="Subtitle"/>
    <w:basedOn w:val="Normal"/>
    <w:link w:val="SubtitleChar"/>
    <w:qFormat/>
    <w:rsid w:val="0013141A"/>
    <w:pPr>
      <w:keepNext/>
      <w:keepLines/>
      <w:jc w:val="right"/>
    </w:pPr>
    <w:rPr>
      <w:b/>
      <w:bCs/>
      <w:sz w:val="22"/>
    </w:rPr>
  </w:style>
  <w:style w:type="character" w:customStyle="1" w:styleId="SubtitleChar">
    <w:name w:val="Subtitle Char"/>
    <w:basedOn w:val="DefaultParagraphFont"/>
    <w:link w:val="Subtitle"/>
    <w:rsid w:val="0013141A"/>
    <w:rPr>
      <w:b/>
      <w:bCs/>
      <w:sz w:val="22"/>
      <w:szCs w:val="24"/>
    </w:rPr>
  </w:style>
  <w:style w:type="character" w:customStyle="1" w:styleId="CommentTextChar">
    <w:name w:val="Comment Text Char"/>
    <w:basedOn w:val="DefaultParagraphFont"/>
    <w:link w:val="CommentText"/>
    <w:semiHidden/>
    <w:rsid w:val="0013141A"/>
  </w:style>
  <w:style w:type="paragraph" w:styleId="CommentText">
    <w:name w:val="annotation text"/>
    <w:basedOn w:val="Normal"/>
    <w:link w:val="CommentTextChar"/>
    <w:semiHidden/>
    <w:rsid w:val="0013141A"/>
    <w:pPr>
      <w:keepNext/>
      <w:keepLines/>
    </w:pPr>
    <w:rPr>
      <w:sz w:val="20"/>
      <w:szCs w:val="20"/>
    </w:rPr>
  </w:style>
  <w:style w:type="character" w:styleId="FollowedHyperlink">
    <w:name w:val="FollowedHyperlink"/>
    <w:basedOn w:val="DefaultParagraphFont"/>
    <w:rsid w:val="0013141A"/>
    <w:rPr>
      <w:color w:val="800080"/>
      <w:u w:val="single"/>
    </w:rPr>
  </w:style>
  <w:style w:type="character" w:styleId="Hyperlink">
    <w:name w:val="Hyperlink"/>
    <w:basedOn w:val="DefaultParagraphFont"/>
    <w:uiPriority w:val="99"/>
    <w:rsid w:val="0013141A"/>
    <w:rPr>
      <w:color w:val="0000FF"/>
      <w:u w:val="single"/>
    </w:rPr>
  </w:style>
  <w:style w:type="character" w:styleId="PageNumber">
    <w:name w:val="page number"/>
    <w:basedOn w:val="DefaultParagraphFont"/>
    <w:rsid w:val="0013141A"/>
  </w:style>
  <w:style w:type="paragraph" w:styleId="TOC1">
    <w:name w:val="toc 1"/>
    <w:basedOn w:val="Normal"/>
    <w:next w:val="Normal"/>
    <w:autoRedefine/>
    <w:uiPriority w:val="39"/>
    <w:rsid w:val="0013141A"/>
    <w:pPr>
      <w:keepNext/>
      <w:keepLines/>
      <w:tabs>
        <w:tab w:val="left" w:pos="960"/>
        <w:tab w:val="left" w:pos="1100"/>
        <w:tab w:val="right" w:leader="dot" w:pos="10080"/>
      </w:tabs>
      <w:spacing w:before="60" w:after="60"/>
    </w:pPr>
    <w:rPr>
      <w:b/>
      <w:smallCaps/>
      <w:noProof/>
      <w:sz w:val="22"/>
    </w:rPr>
  </w:style>
  <w:style w:type="paragraph" w:styleId="TOC2">
    <w:name w:val="toc 2"/>
    <w:basedOn w:val="Normal"/>
    <w:next w:val="Normal"/>
    <w:autoRedefine/>
    <w:uiPriority w:val="39"/>
    <w:rsid w:val="0013141A"/>
    <w:pPr>
      <w:keepNext/>
      <w:keepLines/>
      <w:tabs>
        <w:tab w:val="left" w:pos="1080"/>
        <w:tab w:val="right" w:leader="dot" w:pos="10070"/>
      </w:tabs>
      <w:ind w:left="792" w:hanging="432"/>
    </w:pPr>
    <w:rPr>
      <w:noProof/>
      <w:sz w:val="22"/>
    </w:rPr>
  </w:style>
  <w:style w:type="paragraph" w:customStyle="1" w:styleId="AppBdTxt1">
    <w:name w:val="App Bd Txt 1"/>
    <w:basedOn w:val="Normal"/>
    <w:rsid w:val="0013141A"/>
    <w:pPr>
      <w:keepNext/>
      <w:keepLines/>
      <w:spacing w:after="120"/>
    </w:pPr>
    <w:rPr>
      <w:sz w:val="22"/>
    </w:rPr>
  </w:style>
  <w:style w:type="paragraph" w:customStyle="1" w:styleId="AppBdTxt2">
    <w:name w:val="App Bd Txt 2"/>
    <w:basedOn w:val="Normal"/>
    <w:rsid w:val="0013141A"/>
    <w:pPr>
      <w:keepNext/>
      <w:keepLines/>
      <w:widowControl w:val="0"/>
      <w:spacing w:after="120"/>
      <w:ind w:left="720"/>
    </w:pPr>
    <w:rPr>
      <w:sz w:val="22"/>
    </w:rPr>
  </w:style>
  <w:style w:type="paragraph" w:customStyle="1" w:styleId="AppHead1">
    <w:name w:val="App Head 1"/>
    <w:basedOn w:val="Normal"/>
    <w:rsid w:val="0013141A"/>
    <w:pPr>
      <w:keepNext/>
      <w:keepLines/>
      <w:tabs>
        <w:tab w:val="num" w:pos="360"/>
      </w:tabs>
      <w:spacing w:after="80"/>
      <w:ind w:left="360" w:hanging="360"/>
    </w:pPr>
    <w:rPr>
      <w:b/>
      <w:sz w:val="22"/>
    </w:rPr>
  </w:style>
  <w:style w:type="paragraph" w:customStyle="1" w:styleId="AppHead2">
    <w:name w:val="App Head 2"/>
    <w:basedOn w:val="Normal"/>
    <w:rsid w:val="0013141A"/>
    <w:pPr>
      <w:keepNext/>
      <w:keepLines/>
      <w:tabs>
        <w:tab w:val="num" w:pos="720"/>
      </w:tabs>
      <w:spacing w:after="60"/>
      <w:ind w:left="720" w:hanging="360"/>
    </w:pPr>
    <w:rPr>
      <w:b/>
      <w:sz w:val="22"/>
    </w:rPr>
  </w:style>
  <w:style w:type="paragraph" w:customStyle="1" w:styleId="AppHead3">
    <w:name w:val="App Head 3"/>
    <w:basedOn w:val="Normal"/>
    <w:rsid w:val="0013141A"/>
    <w:pPr>
      <w:keepNext/>
      <w:keepLines/>
      <w:tabs>
        <w:tab w:val="num" w:pos="1080"/>
      </w:tabs>
      <w:spacing w:after="60"/>
      <w:ind w:left="1080" w:hanging="360"/>
    </w:pPr>
    <w:rPr>
      <w:sz w:val="22"/>
    </w:rPr>
  </w:style>
  <w:style w:type="paragraph" w:customStyle="1" w:styleId="AppHead4">
    <w:name w:val="App Head 4"/>
    <w:basedOn w:val="Normal"/>
    <w:rsid w:val="0013141A"/>
    <w:pPr>
      <w:keepNext/>
      <w:keepLines/>
      <w:tabs>
        <w:tab w:val="left" w:pos="1440"/>
        <w:tab w:val="num" w:pos="1800"/>
      </w:tabs>
      <w:spacing w:after="60"/>
      <w:ind w:left="1440" w:hanging="360"/>
    </w:pPr>
    <w:rPr>
      <w:sz w:val="22"/>
    </w:rPr>
  </w:style>
  <w:style w:type="paragraph" w:customStyle="1" w:styleId="AppHead5">
    <w:name w:val="App Head 5"/>
    <w:basedOn w:val="Normal"/>
    <w:rsid w:val="0013141A"/>
    <w:pPr>
      <w:keepNext/>
      <w:keepLines/>
      <w:tabs>
        <w:tab w:val="num" w:pos="1800"/>
      </w:tabs>
      <w:spacing w:after="60"/>
      <w:ind w:left="1800" w:hanging="360"/>
    </w:pPr>
    <w:rPr>
      <w:sz w:val="22"/>
    </w:rPr>
  </w:style>
  <w:style w:type="character" w:customStyle="1" w:styleId="EndnoteTextChar">
    <w:name w:val="Endnote Text Char"/>
    <w:basedOn w:val="DefaultParagraphFont"/>
    <w:link w:val="EndnoteText"/>
    <w:semiHidden/>
    <w:rsid w:val="0013141A"/>
    <w:rPr>
      <w:sz w:val="22"/>
    </w:rPr>
  </w:style>
  <w:style w:type="paragraph" w:styleId="EndnoteText">
    <w:name w:val="endnote text"/>
    <w:basedOn w:val="Normal"/>
    <w:link w:val="EndnoteTextChar"/>
    <w:semiHidden/>
    <w:rsid w:val="0013141A"/>
    <w:pPr>
      <w:keepNext/>
      <w:keepLines/>
      <w:overflowPunct w:val="0"/>
      <w:autoSpaceDE w:val="0"/>
      <w:autoSpaceDN w:val="0"/>
      <w:adjustRightInd w:val="0"/>
      <w:textAlignment w:val="baseline"/>
    </w:pPr>
    <w:rPr>
      <w:sz w:val="22"/>
      <w:szCs w:val="20"/>
    </w:rPr>
  </w:style>
  <w:style w:type="paragraph" w:customStyle="1" w:styleId="BodyText1">
    <w:name w:val="Body Text1"/>
    <w:rsid w:val="0013141A"/>
    <w:pPr>
      <w:overflowPunct w:val="0"/>
      <w:autoSpaceDE w:val="0"/>
      <w:autoSpaceDN w:val="0"/>
      <w:adjustRightInd w:val="0"/>
      <w:ind w:firstLine="480"/>
      <w:textAlignment w:val="baseline"/>
    </w:pPr>
    <w:rPr>
      <w:rFonts w:ascii="Britannic Bold" w:hAnsi="Britannic Bold"/>
      <w:color w:val="000000"/>
      <w:sz w:val="24"/>
    </w:rPr>
  </w:style>
  <w:style w:type="paragraph" w:styleId="BodyText2">
    <w:name w:val="Body Text 2"/>
    <w:basedOn w:val="Normal"/>
    <w:link w:val="BodyText2Char"/>
    <w:rsid w:val="0013141A"/>
    <w:pPr>
      <w:keepNext/>
      <w:keepLines/>
      <w:tabs>
        <w:tab w:val="left" w:pos="317"/>
        <w:tab w:val="left" w:pos="630"/>
        <w:tab w:val="left" w:pos="900"/>
        <w:tab w:val="left" w:pos="1267"/>
        <w:tab w:val="left" w:pos="1584"/>
        <w:tab w:val="left" w:pos="1901"/>
      </w:tabs>
      <w:overflowPunct w:val="0"/>
      <w:autoSpaceDE w:val="0"/>
      <w:autoSpaceDN w:val="0"/>
      <w:adjustRightInd w:val="0"/>
      <w:spacing w:after="60"/>
      <w:ind w:left="900" w:hanging="900"/>
      <w:textAlignment w:val="baseline"/>
    </w:pPr>
    <w:rPr>
      <w:sz w:val="22"/>
      <w:szCs w:val="20"/>
    </w:rPr>
  </w:style>
  <w:style w:type="character" w:customStyle="1" w:styleId="BodyText2Char">
    <w:name w:val="Body Text 2 Char"/>
    <w:basedOn w:val="DefaultParagraphFont"/>
    <w:link w:val="BodyText2"/>
    <w:rsid w:val="0013141A"/>
    <w:rPr>
      <w:sz w:val="22"/>
    </w:rPr>
  </w:style>
  <w:style w:type="paragraph" w:styleId="BodyTextIndent">
    <w:name w:val="Body Text Indent"/>
    <w:basedOn w:val="Normal"/>
    <w:link w:val="BodyTextIndentChar"/>
    <w:rsid w:val="0013141A"/>
    <w:pPr>
      <w:keepNext/>
      <w:keepLines/>
      <w:spacing w:after="120"/>
      <w:ind w:left="288"/>
    </w:pPr>
    <w:rPr>
      <w:sz w:val="22"/>
    </w:rPr>
  </w:style>
  <w:style w:type="character" w:customStyle="1" w:styleId="BodyTextIndentChar">
    <w:name w:val="Body Text Indent Char"/>
    <w:basedOn w:val="DefaultParagraphFont"/>
    <w:link w:val="BodyTextIndent"/>
    <w:rsid w:val="0013141A"/>
    <w:rPr>
      <w:sz w:val="22"/>
      <w:szCs w:val="24"/>
    </w:rPr>
  </w:style>
  <w:style w:type="paragraph" w:styleId="BodyTextIndent2">
    <w:name w:val="Body Text Indent 2"/>
    <w:basedOn w:val="Normal"/>
    <w:link w:val="BodyTextIndent2Char"/>
    <w:rsid w:val="0013141A"/>
    <w:pPr>
      <w:keepNext/>
      <w:keepLines/>
      <w:spacing w:after="120"/>
      <w:ind w:left="720"/>
    </w:pPr>
    <w:rPr>
      <w:sz w:val="22"/>
    </w:rPr>
  </w:style>
  <w:style w:type="character" w:customStyle="1" w:styleId="BodyTextIndent2Char">
    <w:name w:val="Body Text Indent 2 Char"/>
    <w:basedOn w:val="DefaultParagraphFont"/>
    <w:link w:val="BodyTextIndent2"/>
    <w:rsid w:val="0013141A"/>
    <w:rPr>
      <w:sz w:val="22"/>
      <w:szCs w:val="24"/>
    </w:rPr>
  </w:style>
  <w:style w:type="paragraph" w:styleId="BodyTextIndent3">
    <w:name w:val="Body Text Indent 3"/>
    <w:basedOn w:val="Normal"/>
    <w:link w:val="BodyTextIndent3Char"/>
    <w:rsid w:val="0013141A"/>
    <w:pPr>
      <w:keepNext/>
      <w:keepLines/>
      <w:spacing w:after="120"/>
      <w:ind w:left="1080"/>
    </w:pPr>
    <w:rPr>
      <w:sz w:val="22"/>
    </w:rPr>
  </w:style>
  <w:style w:type="character" w:customStyle="1" w:styleId="BodyTextIndent3Char">
    <w:name w:val="Body Text Indent 3 Char"/>
    <w:basedOn w:val="DefaultParagraphFont"/>
    <w:link w:val="BodyTextIndent3"/>
    <w:rsid w:val="0013141A"/>
    <w:rPr>
      <w:sz w:val="22"/>
      <w:szCs w:val="24"/>
    </w:rPr>
  </w:style>
  <w:style w:type="paragraph" w:styleId="BodyText">
    <w:name w:val="Body Text"/>
    <w:basedOn w:val="Normal"/>
    <w:link w:val="BodyTextChar"/>
    <w:rsid w:val="0013141A"/>
    <w:pPr>
      <w:keepNext/>
      <w:keepLines/>
      <w:tabs>
        <w:tab w:val="left" w:pos="432"/>
      </w:tabs>
    </w:pPr>
    <w:rPr>
      <w:bCs/>
      <w:sz w:val="20"/>
    </w:rPr>
  </w:style>
  <w:style w:type="character" w:customStyle="1" w:styleId="BodyTextChar">
    <w:name w:val="Body Text Char"/>
    <w:basedOn w:val="DefaultParagraphFont"/>
    <w:link w:val="BodyText"/>
    <w:rsid w:val="0013141A"/>
    <w:rPr>
      <w:bCs/>
      <w:szCs w:val="24"/>
    </w:rPr>
  </w:style>
  <w:style w:type="paragraph" w:styleId="BodyText3">
    <w:name w:val="Body Text 3"/>
    <w:basedOn w:val="Normal"/>
    <w:link w:val="BodyText3Char"/>
    <w:rsid w:val="0013141A"/>
    <w:pPr>
      <w:keepNext/>
      <w:keepLines/>
      <w:spacing w:after="60"/>
    </w:pPr>
    <w:rPr>
      <w:b/>
      <w:bCs/>
      <w:sz w:val="22"/>
    </w:rPr>
  </w:style>
  <w:style w:type="character" w:customStyle="1" w:styleId="BodyText3Char">
    <w:name w:val="Body Text 3 Char"/>
    <w:basedOn w:val="DefaultParagraphFont"/>
    <w:link w:val="BodyText3"/>
    <w:rsid w:val="0013141A"/>
    <w:rPr>
      <w:b/>
      <w:bCs/>
      <w:sz w:val="22"/>
      <w:szCs w:val="24"/>
    </w:rPr>
  </w:style>
  <w:style w:type="paragraph" w:customStyle="1" w:styleId="TableHead">
    <w:name w:val="Table Head"/>
    <w:basedOn w:val="Normal"/>
    <w:rsid w:val="0013141A"/>
    <w:pPr>
      <w:tabs>
        <w:tab w:val="num" w:pos="1080"/>
      </w:tabs>
      <w:ind w:left="1080" w:hanging="936"/>
    </w:pPr>
    <w:rPr>
      <w:b/>
      <w:bCs/>
      <w:szCs w:val="20"/>
    </w:rPr>
  </w:style>
  <w:style w:type="paragraph" w:customStyle="1" w:styleId="AppHead">
    <w:name w:val="App Head"/>
    <w:basedOn w:val="Normal"/>
    <w:rsid w:val="0013141A"/>
    <w:pPr>
      <w:keepNext/>
      <w:keepLines/>
      <w:spacing w:after="120"/>
    </w:pPr>
    <w:rPr>
      <w:b/>
      <w:sz w:val="22"/>
    </w:rPr>
  </w:style>
  <w:style w:type="paragraph" w:styleId="BlockText">
    <w:name w:val="Block Text"/>
    <w:basedOn w:val="Normal"/>
    <w:rsid w:val="0013141A"/>
    <w:pPr>
      <w:keepNext/>
      <w:keepLines/>
      <w:suppressAutoHyphens/>
      <w:ind w:left="24" w:right="-48"/>
    </w:pPr>
    <w:rPr>
      <w:sz w:val="22"/>
    </w:rPr>
  </w:style>
  <w:style w:type="character" w:customStyle="1" w:styleId="EquationCaption">
    <w:name w:val="_Equation Caption"/>
    <w:rsid w:val="0013141A"/>
  </w:style>
  <w:style w:type="paragraph" w:customStyle="1" w:styleId="AppBdTxt3">
    <w:name w:val="App Bd Txt 3"/>
    <w:basedOn w:val="AppBdTxt2"/>
    <w:rsid w:val="0013141A"/>
    <w:pPr>
      <w:spacing w:after="80"/>
      <w:ind w:left="360"/>
    </w:pPr>
  </w:style>
  <w:style w:type="paragraph" w:customStyle="1" w:styleId="App">
    <w:name w:val="App"/>
    <w:basedOn w:val="Normal"/>
    <w:rsid w:val="0013141A"/>
    <w:pPr>
      <w:keepNext/>
      <w:keepLines/>
    </w:pPr>
    <w:rPr>
      <w:b/>
    </w:rPr>
  </w:style>
  <w:style w:type="paragraph" w:customStyle="1" w:styleId="App1">
    <w:name w:val="App 1"/>
    <w:basedOn w:val="Normal"/>
    <w:rsid w:val="0013141A"/>
    <w:pPr>
      <w:tabs>
        <w:tab w:val="num" w:pos="360"/>
      </w:tabs>
      <w:spacing w:after="60"/>
      <w:ind w:left="360" w:hanging="360"/>
    </w:pPr>
    <w:rPr>
      <w:b/>
      <w:sz w:val="22"/>
    </w:rPr>
  </w:style>
  <w:style w:type="paragraph" w:customStyle="1" w:styleId="App2">
    <w:name w:val="App 2"/>
    <w:basedOn w:val="Normal"/>
    <w:rsid w:val="0013141A"/>
    <w:pPr>
      <w:keepNext/>
      <w:keepLines/>
      <w:tabs>
        <w:tab w:val="num" w:pos="720"/>
      </w:tabs>
      <w:spacing w:after="60"/>
      <w:ind w:left="720" w:hanging="360"/>
    </w:pPr>
    <w:rPr>
      <w:b/>
      <w:sz w:val="22"/>
    </w:rPr>
  </w:style>
  <w:style w:type="paragraph" w:customStyle="1" w:styleId="App3">
    <w:name w:val="App 3"/>
    <w:basedOn w:val="Normal"/>
    <w:link w:val="App3Char"/>
    <w:rsid w:val="0013141A"/>
    <w:pPr>
      <w:tabs>
        <w:tab w:val="num" w:pos="1080"/>
      </w:tabs>
      <w:spacing w:after="60"/>
      <w:ind w:left="1080" w:hanging="360"/>
    </w:pPr>
    <w:rPr>
      <w:sz w:val="22"/>
    </w:rPr>
  </w:style>
  <w:style w:type="paragraph" w:customStyle="1" w:styleId="App4">
    <w:name w:val="App 4"/>
    <w:basedOn w:val="Normal"/>
    <w:rsid w:val="0013141A"/>
    <w:pPr>
      <w:keepNext/>
      <w:keepLines/>
      <w:tabs>
        <w:tab w:val="left" w:pos="1440"/>
        <w:tab w:val="num" w:pos="1800"/>
      </w:tabs>
      <w:spacing w:after="60"/>
      <w:ind w:left="1440" w:hanging="360"/>
    </w:pPr>
    <w:rPr>
      <w:sz w:val="22"/>
    </w:rPr>
  </w:style>
  <w:style w:type="paragraph" w:customStyle="1" w:styleId="App5">
    <w:name w:val="App 5"/>
    <w:basedOn w:val="Normal"/>
    <w:rsid w:val="0013141A"/>
    <w:pPr>
      <w:tabs>
        <w:tab w:val="num" w:pos="1800"/>
      </w:tabs>
      <w:spacing w:after="60"/>
      <w:ind w:left="1800" w:hanging="360"/>
    </w:pPr>
    <w:rPr>
      <w:sz w:val="22"/>
    </w:rPr>
  </w:style>
  <w:style w:type="paragraph" w:customStyle="1" w:styleId="App6">
    <w:name w:val="App 6"/>
    <w:basedOn w:val="Normal"/>
    <w:rsid w:val="0013141A"/>
    <w:pPr>
      <w:keepNext/>
      <w:keepLines/>
    </w:pPr>
    <w:rPr>
      <w:sz w:val="22"/>
    </w:rPr>
  </w:style>
  <w:style w:type="paragraph" w:customStyle="1" w:styleId="AppTxt1">
    <w:name w:val="App Txt 1"/>
    <w:basedOn w:val="Normal"/>
    <w:rsid w:val="0013141A"/>
    <w:pPr>
      <w:spacing w:after="60"/>
    </w:pPr>
    <w:rPr>
      <w:sz w:val="22"/>
    </w:rPr>
  </w:style>
  <w:style w:type="paragraph" w:customStyle="1" w:styleId="AppTxt2">
    <w:name w:val="App Txt 2"/>
    <w:basedOn w:val="Normal"/>
    <w:rsid w:val="0013141A"/>
    <w:pPr>
      <w:spacing w:after="60"/>
      <w:ind w:left="360"/>
    </w:pPr>
    <w:rPr>
      <w:sz w:val="22"/>
    </w:rPr>
  </w:style>
  <w:style w:type="paragraph" w:customStyle="1" w:styleId="AppTxt3">
    <w:name w:val="App Txt 3"/>
    <w:basedOn w:val="Normal"/>
    <w:rsid w:val="0013141A"/>
    <w:pPr>
      <w:spacing w:after="60"/>
      <w:ind w:left="720"/>
    </w:pPr>
    <w:rPr>
      <w:sz w:val="22"/>
    </w:rPr>
  </w:style>
  <w:style w:type="paragraph" w:customStyle="1" w:styleId="Att1">
    <w:name w:val="Att 1"/>
    <w:basedOn w:val="Normal"/>
    <w:rsid w:val="0013141A"/>
    <w:pPr>
      <w:tabs>
        <w:tab w:val="num" w:pos="360"/>
      </w:tabs>
      <w:spacing w:after="60"/>
      <w:ind w:left="360" w:hanging="360"/>
    </w:pPr>
    <w:rPr>
      <w:b/>
      <w:sz w:val="22"/>
    </w:rPr>
  </w:style>
  <w:style w:type="paragraph" w:customStyle="1" w:styleId="Att2">
    <w:name w:val="Att 2"/>
    <w:basedOn w:val="Normal"/>
    <w:rsid w:val="0013141A"/>
    <w:pPr>
      <w:tabs>
        <w:tab w:val="num" w:pos="720"/>
      </w:tabs>
      <w:spacing w:after="60"/>
      <w:ind w:left="720" w:hanging="360"/>
    </w:pPr>
    <w:rPr>
      <w:iCs/>
      <w:sz w:val="22"/>
    </w:rPr>
  </w:style>
  <w:style w:type="paragraph" w:customStyle="1" w:styleId="Att3">
    <w:name w:val="Att 3"/>
    <w:basedOn w:val="Normal"/>
    <w:rsid w:val="0013141A"/>
    <w:pPr>
      <w:tabs>
        <w:tab w:val="num" w:pos="1440"/>
      </w:tabs>
      <w:spacing w:after="60"/>
      <w:ind w:left="1080" w:hanging="360"/>
    </w:pPr>
    <w:rPr>
      <w:iCs/>
      <w:sz w:val="22"/>
    </w:rPr>
  </w:style>
  <w:style w:type="paragraph" w:customStyle="1" w:styleId="Att4">
    <w:name w:val="Att 4"/>
    <w:basedOn w:val="Normal"/>
    <w:rsid w:val="0013141A"/>
    <w:pPr>
      <w:tabs>
        <w:tab w:val="num" w:pos="1080"/>
      </w:tabs>
      <w:spacing w:after="60"/>
      <w:ind w:left="1080" w:hanging="360"/>
    </w:pPr>
    <w:rPr>
      <w:iCs/>
      <w:sz w:val="22"/>
    </w:rPr>
  </w:style>
  <w:style w:type="paragraph" w:customStyle="1" w:styleId="Att5">
    <w:name w:val="Att 5"/>
    <w:basedOn w:val="Normal"/>
    <w:rsid w:val="0013141A"/>
    <w:pPr>
      <w:tabs>
        <w:tab w:val="num" w:pos="1800"/>
      </w:tabs>
      <w:spacing w:after="60"/>
      <w:ind w:left="1440" w:hanging="360"/>
    </w:pPr>
    <w:rPr>
      <w:iCs/>
      <w:sz w:val="22"/>
    </w:rPr>
  </w:style>
  <w:style w:type="paragraph" w:customStyle="1" w:styleId="AttTableHead">
    <w:name w:val="Att Table Head"/>
    <w:basedOn w:val="Normal"/>
    <w:rsid w:val="0013141A"/>
    <w:pPr>
      <w:tabs>
        <w:tab w:val="num" w:pos="1224"/>
      </w:tabs>
      <w:spacing w:before="60" w:after="60"/>
      <w:ind w:left="1224" w:hanging="1080"/>
    </w:pPr>
    <w:rPr>
      <w:b/>
    </w:rPr>
  </w:style>
  <w:style w:type="paragraph" w:customStyle="1" w:styleId="AttTxt1">
    <w:name w:val="Att Txt 1"/>
    <w:basedOn w:val="Normal"/>
    <w:rsid w:val="0013141A"/>
    <w:pPr>
      <w:spacing w:after="60"/>
      <w:ind w:left="360"/>
    </w:pPr>
    <w:rPr>
      <w:iCs/>
      <w:sz w:val="22"/>
    </w:rPr>
  </w:style>
  <w:style w:type="paragraph" w:customStyle="1" w:styleId="AttTxt2">
    <w:name w:val="Att Txt 2"/>
    <w:basedOn w:val="Normal"/>
    <w:rsid w:val="0013141A"/>
    <w:pPr>
      <w:spacing w:after="60"/>
      <w:ind w:left="360"/>
    </w:pPr>
    <w:rPr>
      <w:iCs/>
      <w:sz w:val="22"/>
    </w:rPr>
  </w:style>
  <w:style w:type="paragraph" w:customStyle="1" w:styleId="FS1">
    <w:name w:val="FS 1"/>
    <w:basedOn w:val="Normal"/>
    <w:rsid w:val="0013141A"/>
    <w:pPr>
      <w:tabs>
        <w:tab w:val="num" w:pos="360"/>
      </w:tabs>
      <w:spacing w:after="60"/>
      <w:ind w:left="216" w:hanging="216"/>
    </w:pPr>
    <w:rPr>
      <w:b/>
    </w:rPr>
  </w:style>
  <w:style w:type="paragraph" w:customStyle="1" w:styleId="FS2">
    <w:name w:val="FS 2"/>
    <w:basedOn w:val="Normal"/>
    <w:rsid w:val="0013141A"/>
    <w:pPr>
      <w:tabs>
        <w:tab w:val="num" w:pos="576"/>
      </w:tabs>
      <w:spacing w:after="60"/>
      <w:ind w:left="576" w:hanging="360"/>
    </w:pPr>
    <w:rPr>
      <w:b/>
      <w:sz w:val="22"/>
    </w:rPr>
  </w:style>
  <w:style w:type="paragraph" w:customStyle="1" w:styleId="FS3">
    <w:name w:val="FS 3"/>
    <w:basedOn w:val="Normal"/>
    <w:rsid w:val="0013141A"/>
    <w:pPr>
      <w:keepNext/>
      <w:tabs>
        <w:tab w:val="num" w:pos="936"/>
      </w:tabs>
      <w:spacing w:after="60"/>
      <w:ind w:left="936" w:hanging="360"/>
    </w:pPr>
    <w:rPr>
      <w:b/>
      <w:bCs/>
      <w:sz w:val="22"/>
    </w:rPr>
  </w:style>
  <w:style w:type="paragraph" w:customStyle="1" w:styleId="FS4">
    <w:name w:val="FS 4"/>
    <w:basedOn w:val="Normal"/>
    <w:rsid w:val="0013141A"/>
    <w:pPr>
      <w:tabs>
        <w:tab w:val="num" w:pos="1656"/>
      </w:tabs>
      <w:ind w:left="1296" w:hanging="360"/>
    </w:pPr>
    <w:rPr>
      <w:sz w:val="22"/>
    </w:rPr>
  </w:style>
  <w:style w:type="paragraph" w:customStyle="1" w:styleId="FS5">
    <w:name w:val="FS 5"/>
    <w:basedOn w:val="Normal"/>
    <w:rsid w:val="0013141A"/>
    <w:pPr>
      <w:tabs>
        <w:tab w:val="num" w:pos="1656"/>
      </w:tabs>
      <w:ind w:left="1656" w:hanging="360"/>
    </w:pPr>
    <w:rPr>
      <w:sz w:val="22"/>
    </w:rPr>
  </w:style>
  <w:style w:type="paragraph" w:customStyle="1" w:styleId="FS6">
    <w:name w:val="FS 6"/>
    <w:basedOn w:val="Normal"/>
    <w:rsid w:val="0013141A"/>
    <w:pPr>
      <w:tabs>
        <w:tab w:val="num" w:pos="2376"/>
      </w:tabs>
      <w:ind w:left="2016" w:hanging="360"/>
    </w:pPr>
    <w:rPr>
      <w:sz w:val="22"/>
    </w:rPr>
  </w:style>
  <w:style w:type="paragraph" w:customStyle="1" w:styleId="FS7">
    <w:name w:val="FS 7"/>
    <w:basedOn w:val="Normal"/>
    <w:rsid w:val="0013141A"/>
    <w:pPr>
      <w:tabs>
        <w:tab w:val="num" w:pos="936"/>
      </w:tabs>
      <w:ind w:left="936" w:hanging="360"/>
    </w:pPr>
    <w:rPr>
      <w:sz w:val="22"/>
    </w:rPr>
  </w:style>
  <w:style w:type="paragraph" w:customStyle="1" w:styleId="FSTOC">
    <w:name w:val="FS TOC"/>
    <w:basedOn w:val="Normal"/>
    <w:rsid w:val="0013141A"/>
    <w:pPr>
      <w:keepNext/>
      <w:keepLines/>
      <w:tabs>
        <w:tab w:val="left" w:pos="432"/>
        <w:tab w:val="right" w:leader="dot" w:pos="10080"/>
      </w:tabs>
      <w:spacing w:before="60" w:after="60"/>
    </w:pPr>
    <w:rPr>
      <w:b/>
      <w:smallCaps/>
      <w:sz w:val="22"/>
    </w:rPr>
  </w:style>
  <w:style w:type="paragraph" w:customStyle="1" w:styleId="FSTxt1">
    <w:name w:val="FS Txt 1"/>
    <w:basedOn w:val="Normal"/>
    <w:rsid w:val="0013141A"/>
    <w:pPr>
      <w:spacing w:after="60"/>
      <w:ind w:left="360"/>
    </w:pPr>
    <w:rPr>
      <w:sz w:val="22"/>
    </w:rPr>
  </w:style>
  <w:style w:type="paragraph" w:customStyle="1" w:styleId="FSTxt2">
    <w:name w:val="FS Txt 2"/>
    <w:basedOn w:val="Normal"/>
    <w:rsid w:val="0013141A"/>
    <w:pPr>
      <w:spacing w:after="60"/>
      <w:ind w:left="576"/>
    </w:pPr>
    <w:rPr>
      <w:sz w:val="22"/>
    </w:rPr>
  </w:style>
  <w:style w:type="paragraph" w:customStyle="1" w:styleId="FSTxt3">
    <w:name w:val="FS Txt 3"/>
    <w:basedOn w:val="Normal"/>
    <w:rsid w:val="0013141A"/>
    <w:pPr>
      <w:spacing w:after="60"/>
      <w:ind w:left="936"/>
    </w:pPr>
    <w:rPr>
      <w:sz w:val="22"/>
    </w:rPr>
  </w:style>
  <w:style w:type="paragraph" w:customStyle="1" w:styleId="Per1">
    <w:name w:val="Per 1"/>
    <w:basedOn w:val="Normal"/>
    <w:rsid w:val="0013141A"/>
    <w:pPr>
      <w:tabs>
        <w:tab w:val="num" w:pos="1080"/>
      </w:tabs>
      <w:spacing w:after="60"/>
      <w:ind w:left="1080" w:hanging="1080"/>
    </w:pPr>
    <w:rPr>
      <w:b/>
    </w:rPr>
  </w:style>
  <w:style w:type="paragraph" w:customStyle="1" w:styleId="Per2">
    <w:name w:val="Per 2"/>
    <w:basedOn w:val="Normal"/>
    <w:rsid w:val="0013141A"/>
    <w:pPr>
      <w:tabs>
        <w:tab w:val="num" w:pos="360"/>
      </w:tabs>
      <w:spacing w:after="60"/>
      <w:ind w:left="360" w:hanging="360"/>
    </w:pPr>
    <w:rPr>
      <w:b/>
      <w:sz w:val="22"/>
    </w:rPr>
  </w:style>
  <w:style w:type="paragraph" w:customStyle="1" w:styleId="Per3">
    <w:name w:val="Per 3"/>
    <w:basedOn w:val="Normal"/>
    <w:rsid w:val="0013141A"/>
    <w:pPr>
      <w:tabs>
        <w:tab w:val="num" w:pos="720"/>
      </w:tabs>
      <w:spacing w:after="60"/>
      <w:ind w:left="720" w:hanging="360"/>
    </w:pPr>
    <w:rPr>
      <w:sz w:val="22"/>
    </w:rPr>
  </w:style>
  <w:style w:type="paragraph" w:customStyle="1" w:styleId="Per4">
    <w:name w:val="Per 4"/>
    <w:basedOn w:val="Normal"/>
    <w:rsid w:val="0013141A"/>
    <w:pPr>
      <w:tabs>
        <w:tab w:val="num" w:pos="1080"/>
      </w:tabs>
      <w:spacing w:after="60"/>
      <w:ind w:left="1080" w:hanging="360"/>
    </w:pPr>
    <w:rPr>
      <w:sz w:val="22"/>
    </w:rPr>
  </w:style>
  <w:style w:type="paragraph" w:customStyle="1" w:styleId="Per5">
    <w:name w:val="Per 5"/>
    <w:basedOn w:val="Normal"/>
    <w:rsid w:val="0013141A"/>
    <w:pPr>
      <w:keepNext/>
      <w:keepLines/>
      <w:tabs>
        <w:tab w:val="num" w:pos="1800"/>
      </w:tabs>
      <w:ind w:left="1440" w:hanging="360"/>
    </w:pPr>
    <w:rPr>
      <w:sz w:val="22"/>
    </w:rPr>
  </w:style>
  <w:style w:type="paragraph" w:customStyle="1" w:styleId="Per6">
    <w:name w:val="Per 6"/>
    <w:basedOn w:val="Normal"/>
    <w:rsid w:val="0013141A"/>
    <w:pPr>
      <w:keepNext/>
      <w:keepLines/>
      <w:tabs>
        <w:tab w:val="num" w:pos="1800"/>
      </w:tabs>
      <w:ind w:left="1800" w:hanging="360"/>
    </w:pPr>
    <w:rPr>
      <w:sz w:val="22"/>
    </w:rPr>
  </w:style>
  <w:style w:type="paragraph" w:customStyle="1" w:styleId="PerTxt1">
    <w:name w:val="Per Txt 1"/>
    <w:basedOn w:val="Normal"/>
    <w:rsid w:val="0013141A"/>
    <w:pPr>
      <w:keepLines/>
      <w:spacing w:after="60"/>
      <w:ind w:left="144"/>
    </w:pPr>
    <w:rPr>
      <w:sz w:val="22"/>
    </w:rPr>
  </w:style>
  <w:style w:type="paragraph" w:customStyle="1" w:styleId="PerTxt2">
    <w:name w:val="Per Txt 2"/>
    <w:basedOn w:val="Normal"/>
    <w:rsid w:val="0013141A"/>
    <w:pPr>
      <w:keepLines/>
      <w:spacing w:after="60"/>
      <w:ind w:left="360"/>
    </w:pPr>
    <w:rPr>
      <w:sz w:val="22"/>
    </w:rPr>
  </w:style>
  <w:style w:type="paragraph" w:customStyle="1" w:styleId="Step">
    <w:name w:val="Step"/>
    <w:basedOn w:val="Normal"/>
    <w:rsid w:val="0013141A"/>
    <w:pPr>
      <w:keepNext/>
      <w:keepLines/>
      <w:tabs>
        <w:tab w:val="num" w:pos="936"/>
      </w:tabs>
      <w:spacing w:after="120"/>
      <w:ind w:left="936" w:hanging="936"/>
    </w:pPr>
    <w:rPr>
      <w:sz w:val="22"/>
    </w:rPr>
  </w:style>
  <w:style w:type="paragraph" w:customStyle="1" w:styleId="StepText1">
    <w:name w:val="Step Text 1"/>
    <w:basedOn w:val="Normal"/>
    <w:rsid w:val="0013141A"/>
    <w:pPr>
      <w:keepNext/>
      <w:keepLines/>
      <w:ind w:left="936"/>
    </w:pPr>
    <w:rPr>
      <w:sz w:val="22"/>
    </w:rPr>
  </w:style>
  <w:style w:type="paragraph" w:customStyle="1" w:styleId="TableFS">
    <w:name w:val="Table FS"/>
    <w:basedOn w:val="Normal"/>
    <w:rsid w:val="0013141A"/>
    <w:pPr>
      <w:tabs>
        <w:tab w:val="left" w:pos="1290"/>
      </w:tabs>
      <w:ind w:left="1290" w:hanging="1175"/>
    </w:pPr>
    <w:rPr>
      <w:b/>
      <w:sz w:val="20"/>
    </w:rPr>
  </w:style>
  <w:style w:type="character" w:customStyle="1" w:styleId="BalloonTextChar">
    <w:name w:val="Balloon Text Char"/>
    <w:basedOn w:val="DefaultParagraphFont"/>
    <w:link w:val="BalloonText"/>
    <w:semiHidden/>
    <w:rsid w:val="0013141A"/>
    <w:rPr>
      <w:rFonts w:ascii="Tahoma" w:hAnsi="Tahoma" w:cs="Tahoma"/>
      <w:sz w:val="16"/>
      <w:szCs w:val="16"/>
    </w:rPr>
  </w:style>
  <w:style w:type="paragraph" w:styleId="BalloonText">
    <w:name w:val="Balloon Text"/>
    <w:basedOn w:val="Normal"/>
    <w:link w:val="BalloonTextChar"/>
    <w:semiHidden/>
    <w:rsid w:val="0013141A"/>
    <w:pPr>
      <w:keepNext/>
      <w:keepLines/>
    </w:pPr>
    <w:rPr>
      <w:rFonts w:ascii="Tahoma" w:hAnsi="Tahoma" w:cs="Tahoma"/>
      <w:sz w:val="16"/>
      <w:szCs w:val="16"/>
    </w:rPr>
  </w:style>
  <w:style w:type="character" w:styleId="CommentReference">
    <w:name w:val="annotation reference"/>
    <w:basedOn w:val="DefaultParagraphFont"/>
    <w:semiHidden/>
    <w:unhideWhenUsed/>
    <w:rsid w:val="007C2241"/>
    <w:rPr>
      <w:sz w:val="16"/>
      <w:szCs w:val="16"/>
    </w:rPr>
  </w:style>
  <w:style w:type="paragraph" w:styleId="CommentSubject">
    <w:name w:val="annotation subject"/>
    <w:basedOn w:val="CommentText"/>
    <w:next w:val="CommentText"/>
    <w:link w:val="CommentSubjectChar"/>
    <w:uiPriority w:val="99"/>
    <w:semiHidden/>
    <w:unhideWhenUsed/>
    <w:rsid w:val="007C2241"/>
    <w:pPr>
      <w:keepNext w:val="0"/>
      <w:keepLines w:val="0"/>
    </w:pPr>
    <w:rPr>
      <w:b/>
      <w:bCs/>
    </w:rPr>
  </w:style>
  <w:style w:type="character" w:customStyle="1" w:styleId="CommentSubjectChar">
    <w:name w:val="Comment Subject Char"/>
    <w:basedOn w:val="CommentTextChar"/>
    <w:link w:val="CommentSubject"/>
    <w:uiPriority w:val="99"/>
    <w:semiHidden/>
    <w:rsid w:val="007C2241"/>
    <w:rPr>
      <w:b/>
      <w:bCs/>
    </w:rPr>
  </w:style>
  <w:style w:type="character" w:customStyle="1" w:styleId="App3Char">
    <w:name w:val="App 3 Char"/>
    <w:link w:val="App3"/>
    <w:rsid w:val="00527C91"/>
    <w:rPr>
      <w:sz w:val="22"/>
      <w:szCs w:val="24"/>
    </w:rPr>
  </w:style>
  <w:style w:type="paragraph" w:styleId="Revision">
    <w:name w:val="Revision"/>
    <w:hidden/>
    <w:uiPriority w:val="99"/>
    <w:semiHidden/>
    <w:rsid w:val="00CD4E3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72193">
      <w:bodyDiv w:val="1"/>
      <w:marLeft w:val="0"/>
      <w:marRight w:val="0"/>
      <w:marTop w:val="0"/>
      <w:marBottom w:val="0"/>
      <w:divBdr>
        <w:top w:val="none" w:sz="0" w:space="0" w:color="auto"/>
        <w:left w:val="none" w:sz="0" w:space="0" w:color="auto"/>
        <w:bottom w:val="none" w:sz="0" w:space="0" w:color="auto"/>
        <w:right w:val="none" w:sz="0" w:space="0" w:color="auto"/>
      </w:divBdr>
    </w:div>
    <w:div w:id="1698658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dee.n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4B41E5-A699-4B93-A304-BC0328FA6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9</Pages>
  <Words>2489</Words>
  <Characters>15104</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State of Nebraska</Company>
  <LinksUpToDate>false</LinksUpToDate>
  <CharactersWithSpaces>17558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NDEQ</dc:creator>
  <cp:lastModifiedBy>Bird, Kate</cp:lastModifiedBy>
  <cp:revision>19</cp:revision>
  <cp:lastPrinted>2024-09-13T17:11:00Z</cp:lastPrinted>
  <dcterms:created xsi:type="dcterms:W3CDTF">2021-03-15T13:47:00Z</dcterms:created>
  <dcterms:modified xsi:type="dcterms:W3CDTF">2024-09-13T19:34:00Z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