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3DC" w:rsidRPr="00353B0F" w:rsidRDefault="0071589C">
      <w:pPr>
        <w:pStyle w:val="Title"/>
        <w:rPr>
          <w:rFonts w:ascii="Arial" w:hAnsi="Arial" w:cs="Arial"/>
          <w:b w:val="0"/>
          <w:bCs w:val="0"/>
        </w:rPr>
      </w:pPr>
      <w:r>
        <w:rPr>
          <w:rFonts w:ascii="Arial" w:hAnsi="Arial" w:cs="Arial"/>
          <w:b w:val="0"/>
          <w:bC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8.8pt;width:57.45pt;height:73.7pt;z-index:251656704">
            <v:imagedata r:id="rId10" o:title="LEAFBW"/>
          </v:shape>
        </w:pict>
      </w:r>
      <w:r w:rsidR="002073DC" w:rsidRPr="00353B0F">
        <w:rPr>
          <w:rFonts w:ascii="Arial" w:hAnsi="Arial" w:cs="Arial"/>
          <w:b w:val="0"/>
          <w:bCs w:val="0"/>
        </w:rPr>
        <w:t xml:space="preserve">NEBRASKA DEPARTMENT OF ENVIRONMENTAL QUALITY </w:t>
      </w:r>
    </w:p>
    <w:p w:rsidR="002073DC" w:rsidRPr="00353B0F" w:rsidRDefault="002073DC">
      <w:pPr>
        <w:jc w:val="center"/>
        <w:rPr>
          <w:rFonts w:ascii="Arial" w:hAnsi="Arial" w:cs="Arial"/>
        </w:rPr>
      </w:pPr>
      <w:r w:rsidRPr="00353B0F">
        <w:rPr>
          <w:rFonts w:ascii="Arial" w:hAnsi="Arial" w:cs="Arial"/>
        </w:rPr>
        <w:t>Air Quality Division</w:t>
      </w:r>
    </w:p>
    <w:p w:rsidR="002073DC" w:rsidRPr="00353B0F" w:rsidRDefault="002073DC">
      <w:pPr>
        <w:jc w:val="center"/>
        <w:rPr>
          <w:rFonts w:ascii="Arial" w:hAnsi="Arial" w:cs="Arial"/>
          <w:b/>
          <w:bCs/>
        </w:rPr>
      </w:pPr>
    </w:p>
    <w:p w:rsidR="000433C2" w:rsidRPr="000433C2" w:rsidRDefault="00407151" w:rsidP="000433C2">
      <w:pPr>
        <w:pStyle w:val="Heading1"/>
        <w:jc w:val="center"/>
        <w:rPr>
          <w:rFonts w:ascii="Arial" w:hAnsi="Arial" w:cs="Arial"/>
          <w:b/>
          <w:bCs/>
        </w:rPr>
      </w:pPr>
      <w:r w:rsidRPr="00353B0F">
        <w:rPr>
          <w:rFonts w:ascii="Arial" w:hAnsi="Arial" w:cs="Arial"/>
          <w:b/>
          <w:bCs/>
        </w:rPr>
        <w:t>COMPLIANCE STATUS</w:t>
      </w:r>
      <w:r w:rsidR="002073DC" w:rsidRPr="00353B0F">
        <w:rPr>
          <w:rFonts w:ascii="Arial" w:hAnsi="Arial" w:cs="Arial"/>
          <w:b/>
          <w:bCs/>
        </w:rPr>
        <w:t xml:space="preserve"> NOTIFICATION FORM</w:t>
      </w:r>
    </w:p>
    <w:p w:rsidR="009A5AD0" w:rsidRPr="00353B0F" w:rsidRDefault="009A5AD0">
      <w:pPr>
        <w:rPr>
          <w:rFonts w:ascii="Arial" w:hAnsi="Arial" w:cs="Arial"/>
        </w:rPr>
      </w:pPr>
    </w:p>
    <w:p w:rsidR="002073DC" w:rsidRPr="00353B0F" w:rsidRDefault="002073DC">
      <w:pPr>
        <w:rPr>
          <w:rFonts w:ascii="Arial" w:hAnsi="Arial" w:cs="Arial"/>
          <w:sz w:val="22"/>
          <w:szCs w:val="22"/>
        </w:rPr>
      </w:pPr>
      <w:r w:rsidRPr="00353B0F">
        <w:rPr>
          <w:rFonts w:ascii="Arial" w:hAnsi="Arial" w:cs="Arial"/>
          <w:b/>
          <w:bCs/>
          <w:sz w:val="22"/>
          <w:szCs w:val="22"/>
          <w:u w:val="single"/>
        </w:rPr>
        <w:t>Applicable Rule</w:t>
      </w:r>
      <w:r w:rsidRPr="00353B0F">
        <w:rPr>
          <w:rFonts w:ascii="Arial" w:hAnsi="Arial" w:cs="Arial"/>
          <w:b/>
          <w:bCs/>
          <w:sz w:val="22"/>
          <w:szCs w:val="22"/>
        </w:rPr>
        <w:t xml:space="preserve">: </w:t>
      </w:r>
      <w:r w:rsidRPr="00353B0F">
        <w:rPr>
          <w:rFonts w:ascii="Arial" w:hAnsi="Arial" w:cs="Arial"/>
          <w:i/>
          <w:iCs/>
          <w:sz w:val="22"/>
          <w:szCs w:val="22"/>
        </w:rPr>
        <w:t xml:space="preserve">40 </w:t>
      </w:r>
      <w:smartTag w:uri="urn:schemas-microsoft-com:office:smarttags" w:element="stockticker">
        <w:r w:rsidRPr="00353B0F">
          <w:rPr>
            <w:rFonts w:ascii="Arial" w:hAnsi="Arial" w:cs="Arial"/>
            <w:i/>
            <w:iCs/>
            <w:sz w:val="22"/>
            <w:szCs w:val="22"/>
          </w:rPr>
          <w:t>CFR</w:t>
        </w:r>
      </w:smartTag>
      <w:r w:rsidRPr="00353B0F">
        <w:rPr>
          <w:rFonts w:ascii="Arial" w:hAnsi="Arial" w:cs="Arial"/>
          <w:i/>
          <w:iCs/>
          <w:sz w:val="22"/>
          <w:szCs w:val="22"/>
        </w:rPr>
        <w:t xml:space="preserve"> Part 63, Subpart </w:t>
      </w:r>
      <w:r w:rsidR="005E30D6" w:rsidRPr="00353B0F">
        <w:rPr>
          <w:rFonts w:ascii="Arial" w:hAnsi="Arial" w:cs="Arial"/>
          <w:i/>
          <w:iCs/>
          <w:sz w:val="22"/>
          <w:szCs w:val="22"/>
        </w:rPr>
        <w:t>DDDDDDD (7D)</w:t>
      </w:r>
      <w:r w:rsidRPr="00353B0F">
        <w:rPr>
          <w:rFonts w:ascii="Arial" w:hAnsi="Arial" w:cs="Arial"/>
          <w:i/>
          <w:iCs/>
          <w:sz w:val="22"/>
          <w:szCs w:val="22"/>
        </w:rPr>
        <w:t xml:space="preserve"> - </w:t>
      </w:r>
      <w:r w:rsidRPr="00353B0F">
        <w:rPr>
          <w:rFonts w:ascii="Arial" w:hAnsi="Arial" w:cs="Arial"/>
          <w:sz w:val="22"/>
          <w:szCs w:val="22"/>
        </w:rPr>
        <w:t xml:space="preserve">National Emission Standards for Hazardous Air Pollutants (NESHAP) for </w:t>
      </w:r>
      <w:r w:rsidR="005E30D6" w:rsidRPr="00353B0F">
        <w:rPr>
          <w:rFonts w:ascii="Arial" w:hAnsi="Arial" w:cs="Arial"/>
          <w:sz w:val="22"/>
          <w:szCs w:val="22"/>
        </w:rPr>
        <w:t>Prepared Feeds Manufacturing</w:t>
      </w:r>
      <w:r w:rsidRPr="00353B0F">
        <w:rPr>
          <w:rFonts w:ascii="Arial" w:hAnsi="Arial" w:cs="Arial"/>
          <w:sz w:val="22"/>
          <w:szCs w:val="22"/>
        </w:rPr>
        <w:t xml:space="preserve"> - Promulgated </w:t>
      </w:r>
      <w:r w:rsidR="005E30D6" w:rsidRPr="00353B0F">
        <w:rPr>
          <w:rFonts w:ascii="Arial" w:hAnsi="Arial" w:cs="Arial"/>
          <w:sz w:val="22"/>
          <w:szCs w:val="22"/>
        </w:rPr>
        <w:t>1/5/10</w:t>
      </w:r>
    </w:p>
    <w:p w:rsidR="0070423E" w:rsidRPr="00353B0F" w:rsidRDefault="0070423E" w:rsidP="0070423E">
      <w:pPr>
        <w:rPr>
          <w:rFonts w:ascii="Arial" w:hAnsi="Arial" w:cs="Arial"/>
        </w:rPr>
      </w:pPr>
    </w:p>
    <w:p w:rsidR="002073DC" w:rsidRPr="0071589C" w:rsidRDefault="002073DC" w:rsidP="00A64C46">
      <w:pPr>
        <w:tabs>
          <w:tab w:val="left" w:pos="6480"/>
        </w:tabs>
        <w:spacing w:line="360" w:lineRule="auto"/>
        <w:rPr>
          <w:rFonts w:ascii="Arial" w:hAnsi="Arial" w:cs="Arial"/>
          <w:sz w:val="22"/>
          <w:szCs w:val="22"/>
          <w:u w:val="single"/>
        </w:rPr>
      </w:pPr>
      <w:r w:rsidRPr="00353B0F">
        <w:rPr>
          <w:rFonts w:ascii="Arial" w:hAnsi="Arial" w:cs="Arial"/>
          <w:sz w:val="22"/>
          <w:szCs w:val="22"/>
        </w:rPr>
        <w:t>Company Name</w:t>
      </w:r>
      <w:r w:rsidR="00934FBC">
        <w:rPr>
          <w:rFonts w:ascii="Arial" w:hAnsi="Arial" w:cs="Arial"/>
          <w:sz w:val="22"/>
          <w:szCs w:val="22"/>
        </w:rPr>
        <w:t>:</w:t>
      </w:r>
      <w:r w:rsidR="00F30060" w:rsidRPr="00353B0F">
        <w:rPr>
          <w:rFonts w:ascii="Arial" w:hAnsi="Arial" w:cs="Arial"/>
          <w:sz w:val="22"/>
          <w:szCs w:val="22"/>
        </w:rPr>
        <w:t xml:space="preserve"> </w:t>
      </w:r>
      <w:r w:rsidR="0071589C" w:rsidRPr="0071589C">
        <w:rPr>
          <w:rFonts w:ascii="Arial" w:hAnsi="Arial" w:cs="Arial"/>
          <w:sz w:val="22"/>
          <w:szCs w:val="22"/>
          <w:u w:val="single"/>
        </w:rPr>
        <w:t xml:space="preserve"> </w:t>
      </w:r>
      <w:r w:rsidR="00DF0144" w:rsidRPr="0071589C">
        <w:rPr>
          <w:rFonts w:ascii="Arial" w:hAnsi="Arial" w:cs="Arial"/>
          <w:sz w:val="22"/>
          <w:szCs w:val="22"/>
          <w:u w:val="single"/>
        </w:rPr>
        <w:fldChar w:fldCharType="begin">
          <w:ffData>
            <w:name w:val="Text4"/>
            <w:enabled/>
            <w:calcOnExit w:val="0"/>
            <w:textInput/>
          </w:ffData>
        </w:fldChar>
      </w:r>
      <w:bookmarkStart w:id="0" w:name="Text4"/>
      <w:r w:rsidR="00F30060" w:rsidRPr="0071589C">
        <w:rPr>
          <w:rFonts w:ascii="Arial" w:hAnsi="Arial" w:cs="Arial"/>
          <w:sz w:val="22"/>
          <w:szCs w:val="22"/>
          <w:u w:val="single"/>
        </w:rPr>
        <w:instrText xml:space="preserve"> FORMTEXT </w:instrText>
      </w:r>
      <w:r w:rsidR="00DF0144" w:rsidRPr="0071589C">
        <w:rPr>
          <w:rFonts w:ascii="Arial" w:hAnsi="Arial" w:cs="Arial"/>
          <w:sz w:val="22"/>
          <w:szCs w:val="22"/>
          <w:u w:val="single"/>
        </w:rPr>
      </w:r>
      <w:r w:rsidR="00DF0144" w:rsidRPr="0071589C">
        <w:rPr>
          <w:rFonts w:ascii="Arial" w:hAnsi="Arial" w:cs="Arial"/>
          <w:sz w:val="22"/>
          <w:szCs w:val="22"/>
          <w:u w:val="single"/>
        </w:rPr>
        <w:fldChar w:fldCharType="separate"/>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DF0144" w:rsidRPr="0071589C">
        <w:rPr>
          <w:rFonts w:ascii="Arial" w:hAnsi="Arial" w:cs="Arial"/>
          <w:sz w:val="22"/>
          <w:szCs w:val="22"/>
          <w:u w:val="single"/>
        </w:rPr>
        <w:fldChar w:fldCharType="end"/>
      </w:r>
      <w:bookmarkEnd w:id="0"/>
      <w:r w:rsidR="0071589C" w:rsidRPr="0071589C">
        <w:rPr>
          <w:rFonts w:ascii="Arial" w:hAnsi="Arial" w:cs="Arial"/>
          <w:sz w:val="22"/>
          <w:szCs w:val="22"/>
          <w:u w:val="single"/>
        </w:rPr>
        <w:t xml:space="preserve"> </w:t>
      </w:r>
      <w:r w:rsidR="00A64C46" w:rsidRPr="00353B0F">
        <w:rPr>
          <w:rFonts w:ascii="Arial" w:hAnsi="Arial" w:cs="Arial"/>
          <w:sz w:val="22"/>
          <w:szCs w:val="22"/>
        </w:rPr>
        <w:tab/>
      </w:r>
      <w:r w:rsidRPr="00353B0F">
        <w:rPr>
          <w:rFonts w:ascii="Arial" w:hAnsi="Arial" w:cs="Arial"/>
          <w:sz w:val="22"/>
          <w:szCs w:val="22"/>
        </w:rPr>
        <w:t xml:space="preserve">Facility </w:t>
      </w:r>
      <w:r w:rsidR="00F30060" w:rsidRPr="00353B0F">
        <w:rPr>
          <w:rFonts w:ascii="Arial" w:hAnsi="Arial" w:cs="Arial"/>
          <w:sz w:val="22"/>
          <w:szCs w:val="22"/>
        </w:rPr>
        <w:t>ID#</w:t>
      </w:r>
      <w:r w:rsidR="00934FBC">
        <w:rPr>
          <w:rFonts w:ascii="Arial" w:hAnsi="Arial" w:cs="Arial"/>
          <w:sz w:val="22"/>
          <w:szCs w:val="22"/>
        </w:rPr>
        <w:t>:</w:t>
      </w:r>
      <w:r w:rsidR="00F30060" w:rsidRPr="00353B0F">
        <w:rPr>
          <w:rFonts w:ascii="Arial" w:hAnsi="Arial" w:cs="Arial"/>
          <w:sz w:val="22"/>
          <w:szCs w:val="22"/>
        </w:rPr>
        <w:t xml:space="preserve"> </w:t>
      </w:r>
      <w:r w:rsidR="0071589C" w:rsidRPr="0071589C">
        <w:rPr>
          <w:rFonts w:ascii="Arial" w:hAnsi="Arial" w:cs="Arial"/>
          <w:sz w:val="22"/>
          <w:szCs w:val="22"/>
          <w:u w:val="single"/>
        </w:rPr>
        <w:t xml:space="preserve"> </w:t>
      </w:r>
      <w:r w:rsidR="00DF0144" w:rsidRPr="0071589C">
        <w:rPr>
          <w:rFonts w:ascii="Arial" w:hAnsi="Arial" w:cs="Arial"/>
          <w:sz w:val="22"/>
          <w:szCs w:val="22"/>
          <w:u w:val="single"/>
        </w:rPr>
        <w:fldChar w:fldCharType="begin">
          <w:ffData>
            <w:name w:val="Text5"/>
            <w:enabled/>
            <w:calcOnExit w:val="0"/>
            <w:textInput/>
          </w:ffData>
        </w:fldChar>
      </w:r>
      <w:bookmarkStart w:id="1" w:name="Text5"/>
      <w:r w:rsidR="00F30060" w:rsidRPr="0071589C">
        <w:rPr>
          <w:rFonts w:ascii="Arial" w:hAnsi="Arial" w:cs="Arial"/>
          <w:sz w:val="22"/>
          <w:szCs w:val="22"/>
          <w:u w:val="single"/>
        </w:rPr>
        <w:instrText xml:space="preserve"> FORMTEXT </w:instrText>
      </w:r>
      <w:r w:rsidR="00DF0144" w:rsidRPr="0071589C">
        <w:rPr>
          <w:rFonts w:ascii="Arial" w:hAnsi="Arial" w:cs="Arial"/>
          <w:sz w:val="22"/>
          <w:szCs w:val="22"/>
          <w:u w:val="single"/>
        </w:rPr>
      </w:r>
      <w:r w:rsidR="00DF0144" w:rsidRPr="0071589C">
        <w:rPr>
          <w:rFonts w:ascii="Arial" w:hAnsi="Arial" w:cs="Arial"/>
          <w:sz w:val="22"/>
          <w:szCs w:val="22"/>
          <w:u w:val="single"/>
        </w:rPr>
        <w:fldChar w:fldCharType="separate"/>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DF0144" w:rsidRPr="0071589C">
        <w:rPr>
          <w:rFonts w:ascii="Arial" w:hAnsi="Arial" w:cs="Arial"/>
          <w:sz w:val="22"/>
          <w:szCs w:val="22"/>
          <w:u w:val="single"/>
        </w:rPr>
        <w:fldChar w:fldCharType="end"/>
      </w:r>
      <w:bookmarkEnd w:id="1"/>
    </w:p>
    <w:p w:rsidR="002073DC" w:rsidRPr="0071589C" w:rsidRDefault="002073DC">
      <w:pPr>
        <w:spacing w:line="360" w:lineRule="auto"/>
        <w:rPr>
          <w:rFonts w:ascii="Arial" w:hAnsi="Arial" w:cs="Arial"/>
          <w:sz w:val="22"/>
          <w:szCs w:val="22"/>
          <w:u w:val="single"/>
        </w:rPr>
      </w:pPr>
      <w:r w:rsidRPr="00353B0F">
        <w:rPr>
          <w:rFonts w:ascii="Arial" w:hAnsi="Arial" w:cs="Arial"/>
          <w:sz w:val="22"/>
          <w:szCs w:val="22"/>
        </w:rPr>
        <w:t>Owner/Operator/Title</w:t>
      </w:r>
      <w:r w:rsidR="00934FBC">
        <w:rPr>
          <w:rFonts w:ascii="Arial" w:hAnsi="Arial" w:cs="Arial"/>
          <w:sz w:val="22"/>
          <w:szCs w:val="22"/>
        </w:rPr>
        <w:t>:</w:t>
      </w:r>
      <w:r w:rsidRPr="00353B0F">
        <w:rPr>
          <w:rFonts w:ascii="Arial" w:hAnsi="Arial" w:cs="Arial"/>
          <w:sz w:val="22"/>
          <w:szCs w:val="22"/>
        </w:rPr>
        <w:t xml:space="preserve"> </w:t>
      </w:r>
      <w:r w:rsidR="0071589C" w:rsidRPr="0071589C">
        <w:rPr>
          <w:rFonts w:ascii="Arial" w:hAnsi="Arial" w:cs="Arial"/>
          <w:sz w:val="22"/>
          <w:szCs w:val="22"/>
          <w:u w:val="single"/>
        </w:rPr>
        <w:t xml:space="preserve"> </w:t>
      </w:r>
      <w:r w:rsidR="00DF0144" w:rsidRPr="0071589C">
        <w:rPr>
          <w:rFonts w:ascii="Arial" w:hAnsi="Arial" w:cs="Arial"/>
          <w:sz w:val="22"/>
          <w:szCs w:val="22"/>
          <w:u w:val="single"/>
        </w:rPr>
        <w:fldChar w:fldCharType="begin">
          <w:ffData>
            <w:name w:val="Text6"/>
            <w:enabled/>
            <w:calcOnExit w:val="0"/>
            <w:textInput/>
          </w:ffData>
        </w:fldChar>
      </w:r>
      <w:bookmarkStart w:id="2" w:name="Text6"/>
      <w:r w:rsidR="00F30060" w:rsidRPr="0071589C">
        <w:rPr>
          <w:rFonts w:ascii="Arial" w:hAnsi="Arial" w:cs="Arial"/>
          <w:sz w:val="22"/>
          <w:szCs w:val="22"/>
          <w:u w:val="single"/>
        </w:rPr>
        <w:instrText xml:space="preserve"> FORMTEXT </w:instrText>
      </w:r>
      <w:r w:rsidR="00DF0144" w:rsidRPr="0071589C">
        <w:rPr>
          <w:rFonts w:ascii="Arial" w:hAnsi="Arial" w:cs="Arial"/>
          <w:sz w:val="22"/>
          <w:szCs w:val="22"/>
          <w:u w:val="single"/>
        </w:rPr>
      </w:r>
      <w:r w:rsidR="00DF0144" w:rsidRPr="0071589C">
        <w:rPr>
          <w:rFonts w:ascii="Arial" w:hAnsi="Arial" w:cs="Arial"/>
          <w:sz w:val="22"/>
          <w:szCs w:val="22"/>
          <w:u w:val="single"/>
        </w:rPr>
        <w:fldChar w:fldCharType="separate"/>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DF0144" w:rsidRPr="0071589C">
        <w:rPr>
          <w:rFonts w:ascii="Arial" w:hAnsi="Arial" w:cs="Arial"/>
          <w:sz w:val="22"/>
          <w:szCs w:val="22"/>
          <w:u w:val="single"/>
        </w:rPr>
        <w:fldChar w:fldCharType="end"/>
      </w:r>
      <w:bookmarkEnd w:id="2"/>
    </w:p>
    <w:p w:rsidR="002073DC" w:rsidRPr="0071589C" w:rsidRDefault="002073DC">
      <w:pPr>
        <w:spacing w:line="360" w:lineRule="auto"/>
        <w:rPr>
          <w:rFonts w:ascii="Arial" w:hAnsi="Arial" w:cs="Arial"/>
          <w:sz w:val="22"/>
          <w:szCs w:val="22"/>
          <w:u w:val="single"/>
        </w:rPr>
      </w:pPr>
      <w:r w:rsidRPr="00353B0F">
        <w:rPr>
          <w:rFonts w:ascii="Arial" w:hAnsi="Arial" w:cs="Arial"/>
          <w:sz w:val="22"/>
          <w:szCs w:val="22"/>
        </w:rPr>
        <w:t>Mailing Address</w:t>
      </w:r>
      <w:r w:rsidR="00934FBC">
        <w:rPr>
          <w:rFonts w:ascii="Arial" w:hAnsi="Arial" w:cs="Arial"/>
          <w:sz w:val="22"/>
          <w:szCs w:val="22"/>
        </w:rPr>
        <w:t>:</w:t>
      </w:r>
      <w:r w:rsidRPr="00353B0F">
        <w:rPr>
          <w:rFonts w:ascii="Arial" w:hAnsi="Arial" w:cs="Arial"/>
          <w:sz w:val="22"/>
          <w:szCs w:val="22"/>
        </w:rPr>
        <w:t xml:space="preserve"> </w:t>
      </w:r>
      <w:r w:rsidR="0071589C" w:rsidRPr="0071589C">
        <w:rPr>
          <w:rFonts w:ascii="Arial" w:hAnsi="Arial" w:cs="Arial"/>
          <w:sz w:val="22"/>
          <w:szCs w:val="22"/>
          <w:u w:val="single"/>
        </w:rPr>
        <w:t xml:space="preserve"> </w:t>
      </w:r>
      <w:r w:rsidR="00DF0144" w:rsidRPr="0071589C">
        <w:rPr>
          <w:rFonts w:ascii="Arial" w:hAnsi="Arial" w:cs="Arial"/>
          <w:sz w:val="22"/>
          <w:szCs w:val="22"/>
          <w:u w:val="single"/>
        </w:rPr>
        <w:fldChar w:fldCharType="begin">
          <w:ffData>
            <w:name w:val="Text7"/>
            <w:enabled/>
            <w:calcOnExit w:val="0"/>
            <w:textInput/>
          </w:ffData>
        </w:fldChar>
      </w:r>
      <w:bookmarkStart w:id="3" w:name="Text7"/>
      <w:r w:rsidR="00F30060" w:rsidRPr="0071589C">
        <w:rPr>
          <w:rFonts w:ascii="Arial" w:hAnsi="Arial" w:cs="Arial"/>
          <w:sz w:val="22"/>
          <w:szCs w:val="22"/>
          <w:u w:val="single"/>
        </w:rPr>
        <w:instrText xml:space="preserve"> FORMTEXT </w:instrText>
      </w:r>
      <w:r w:rsidR="00DF0144" w:rsidRPr="0071589C">
        <w:rPr>
          <w:rFonts w:ascii="Arial" w:hAnsi="Arial" w:cs="Arial"/>
          <w:sz w:val="22"/>
          <w:szCs w:val="22"/>
          <w:u w:val="single"/>
        </w:rPr>
      </w:r>
      <w:r w:rsidR="00DF0144" w:rsidRPr="0071589C">
        <w:rPr>
          <w:rFonts w:ascii="Arial" w:hAnsi="Arial" w:cs="Arial"/>
          <w:sz w:val="22"/>
          <w:szCs w:val="22"/>
          <w:u w:val="single"/>
        </w:rPr>
        <w:fldChar w:fldCharType="separate"/>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DF0144" w:rsidRPr="0071589C">
        <w:rPr>
          <w:rFonts w:ascii="Arial" w:hAnsi="Arial" w:cs="Arial"/>
          <w:sz w:val="22"/>
          <w:szCs w:val="22"/>
          <w:u w:val="single"/>
        </w:rPr>
        <w:fldChar w:fldCharType="end"/>
      </w:r>
      <w:bookmarkEnd w:id="3"/>
    </w:p>
    <w:p w:rsidR="002073DC" w:rsidRPr="0071589C" w:rsidRDefault="002073DC" w:rsidP="00A64C46">
      <w:pPr>
        <w:tabs>
          <w:tab w:val="left" w:pos="6480"/>
        </w:tabs>
        <w:spacing w:line="360" w:lineRule="auto"/>
        <w:rPr>
          <w:rFonts w:ascii="Arial" w:hAnsi="Arial" w:cs="Arial"/>
          <w:sz w:val="22"/>
          <w:szCs w:val="22"/>
          <w:u w:val="single"/>
        </w:rPr>
      </w:pPr>
      <w:r w:rsidRPr="00353B0F">
        <w:rPr>
          <w:rFonts w:ascii="Arial" w:hAnsi="Arial" w:cs="Arial"/>
          <w:sz w:val="22"/>
          <w:szCs w:val="22"/>
        </w:rPr>
        <w:t>City</w:t>
      </w:r>
      <w:r w:rsidR="00934FBC">
        <w:rPr>
          <w:rFonts w:ascii="Arial" w:hAnsi="Arial" w:cs="Arial"/>
          <w:sz w:val="22"/>
          <w:szCs w:val="22"/>
        </w:rPr>
        <w:t>:</w:t>
      </w:r>
      <w:r w:rsidRPr="00353B0F">
        <w:rPr>
          <w:rFonts w:ascii="Arial" w:hAnsi="Arial" w:cs="Arial"/>
          <w:sz w:val="22"/>
          <w:szCs w:val="22"/>
        </w:rPr>
        <w:t xml:space="preserve"> </w:t>
      </w:r>
      <w:r w:rsidR="0071589C" w:rsidRPr="0071589C">
        <w:rPr>
          <w:rFonts w:ascii="Arial" w:hAnsi="Arial" w:cs="Arial"/>
          <w:sz w:val="22"/>
          <w:szCs w:val="22"/>
          <w:u w:val="single"/>
        </w:rPr>
        <w:t xml:space="preserve"> </w:t>
      </w:r>
      <w:r w:rsidR="00DF0144" w:rsidRPr="0071589C">
        <w:rPr>
          <w:rFonts w:ascii="Arial" w:hAnsi="Arial" w:cs="Arial"/>
          <w:sz w:val="22"/>
          <w:szCs w:val="22"/>
          <w:u w:val="single"/>
        </w:rPr>
        <w:fldChar w:fldCharType="begin">
          <w:ffData>
            <w:name w:val="Text8"/>
            <w:enabled/>
            <w:calcOnExit w:val="0"/>
            <w:textInput/>
          </w:ffData>
        </w:fldChar>
      </w:r>
      <w:bookmarkStart w:id="4" w:name="Text8"/>
      <w:r w:rsidR="00F30060" w:rsidRPr="0071589C">
        <w:rPr>
          <w:rFonts w:ascii="Arial" w:hAnsi="Arial" w:cs="Arial"/>
          <w:sz w:val="22"/>
          <w:szCs w:val="22"/>
          <w:u w:val="single"/>
        </w:rPr>
        <w:instrText xml:space="preserve"> FORMTEXT </w:instrText>
      </w:r>
      <w:r w:rsidR="00DF0144" w:rsidRPr="0071589C">
        <w:rPr>
          <w:rFonts w:ascii="Arial" w:hAnsi="Arial" w:cs="Arial"/>
          <w:sz w:val="22"/>
          <w:szCs w:val="22"/>
          <w:u w:val="single"/>
        </w:rPr>
      </w:r>
      <w:r w:rsidR="00DF0144" w:rsidRPr="0071589C">
        <w:rPr>
          <w:rFonts w:ascii="Arial" w:hAnsi="Arial" w:cs="Arial"/>
          <w:sz w:val="22"/>
          <w:szCs w:val="22"/>
          <w:u w:val="single"/>
        </w:rPr>
        <w:fldChar w:fldCharType="separate"/>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DF0144" w:rsidRPr="0071589C">
        <w:rPr>
          <w:rFonts w:ascii="Arial" w:hAnsi="Arial" w:cs="Arial"/>
          <w:sz w:val="22"/>
          <w:szCs w:val="22"/>
          <w:u w:val="single"/>
        </w:rPr>
        <w:fldChar w:fldCharType="end"/>
      </w:r>
      <w:bookmarkEnd w:id="4"/>
      <w:r w:rsidR="0071589C" w:rsidRPr="0071589C">
        <w:rPr>
          <w:rFonts w:ascii="Arial" w:hAnsi="Arial" w:cs="Arial"/>
          <w:sz w:val="22"/>
          <w:szCs w:val="22"/>
          <w:u w:val="single"/>
        </w:rPr>
        <w:t xml:space="preserve"> </w:t>
      </w:r>
      <w:r w:rsidR="00A64C46" w:rsidRPr="00353B0F">
        <w:rPr>
          <w:rFonts w:ascii="Arial" w:hAnsi="Arial" w:cs="Arial"/>
          <w:sz w:val="22"/>
          <w:szCs w:val="22"/>
        </w:rPr>
        <w:tab/>
      </w:r>
      <w:r w:rsidRPr="00353B0F">
        <w:rPr>
          <w:rFonts w:ascii="Arial" w:hAnsi="Arial" w:cs="Arial"/>
          <w:sz w:val="22"/>
          <w:szCs w:val="22"/>
        </w:rPr>
        <w:t>Zip</w:t>
      </w:r>
      <w:r w:rsidR="00934FBC">
        <w:rPr>
          <w:rFonts w:ascii="Arial" w:hAnsi="Arial" w:cs="Arial"/>
          <w:sz w:val="22"/>
          <w:szCs w:val="22"/>
        </w:rPr>
        <w:t>:</w:t>
      </w:r>
      <w:r w:rsidRPr="00353B0F">
        <w:rPr>
          <w:rFonts w:ascii="Arial" w:hAnsi="Arial" w:cs="Arial"/>
          <w:sz w:val="22"/>
          <w:szCs w:val="22"/>
        </w:rPr>
        <w:t xml:space="preserve"> </w:t>
      </w:r>
      <w:r w:rsidR="0071589C" w:rsidRPr="0071589C">
        <w:rPr>
          <w:rFonts w:ascii="Arial" w:hAnsi="Arial" w:cs="Arial"/>
          <w:sz w:val="22"/>
          <w:szCs w:val="22"/>
          <w:u w:val="single"/>
        </w:rPr>
        <w:t xml:space="preserve"> </w:t>
      </w:r>
      <w:r w:rsidR="00DF0144" w:rsidRPr="0071589C">
        <w:rPr>
          <w:rFonts w:ascii="Arial" w:hAnsi="Arial" w:cs="Arial"/>
          <w:sz w:val="22"/>
          <w:szCs w:val="22"/>
          <w:u w:val="single"/>
        </w:rPr>
        <w:fldChar w:fldCharType="begin">
          <w:ffData>
            <w:name w:val="Text9"/>
            <w:enabled/>
            <w:calcOnExit w:val="0"/>
            <w:textInput/>
          </w:ffData>
        </w:fldChar>
      </w:r>
      <w:bookmarkStart w:id="5" w:name="Text9"/>
      <w:r w:rsidR="00F30060" w:rsidRPr="0071589C">
        <w:rPr>
          <w:rFonts w:ascii="Arial" w:hAnsi="Arial" w:cs="Arial"/>
          <w:sz w:val="22"/>
          <w:szCs w:val="22"/>
          <w:u w:val="single"/>
        </w:rPr>
        <w:instrText xml:space="preserve"> FORMTEXT </w:instrText>
      </w:r>
      <w:r w:rsidR="00DF0144" w:rsidRPr="0071589C">
        <w:rPr>
          <w:rFonts w:ascii="Arial" w:hAnsi="Arial" w:cs="Arial"/>
          <w:sz w:val="22"/>
          <w:szCs w:val="22"/>
          <w:u w:val="single"/>
        </w:rPr>
      </w:r>
      <w:r w:rsidR="00DF0144" w:rsidRPr="0071589C">
        <w:rPr>
          <w:rFonts w:ascii="Arial" w:hAnsi="Arial" w:cs="Arial"/>
          <w:sz w:val="22"/>
          <w:szCs w:val="22"/>
          <w:u w:val="single"/>
        </w:rPr>
        <w:fldChar w:fldCharType="separate"/>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DF0144" w:rsidRPr="0071589C">
        <w:rPr>
          <w:rFonts w:ascii="Arial" w:hAnsi="Arial" w:cs="Arial"/>
          <w:sz w:val="22"/>
          <w:szCs w:val="22"/>
          <w:u w:val="single"/>
        </w:rPr>
        <w:fldChar w:fldCharType="end"/>
      </w:r>
      <w:bookmarkEnd w:id="5"/>
    </w:p>
    <w:p w:rsidR="002073DC" w:rsidRPr="00353B0F" w:rsidRDefault="002073DC">
      <w:pPr>
        <w:spacing w:line="360" w:lineRule="auto"/>
        <w:rPr>
          <w:rFonts w:ascii="Arial" w:hAnsi="Arial" w:cs="Arial"/>
          <w:sz w:val="22"/>
          <w:szCs w:val="22"/>
        </w:rPr>
      </w:pPr>
      <w:r w:rsidRPr="00353B0F">
        <w:rPr>
          <w:rFonts w:ascii="Arial" w:hAnsi="Arial" w:cs="Arial"/>
          <w:sz w:val="22"/>
          <w:szCs w:val="22"/>
        </w:rPr>
        <w:t>Plant Address (if different than owner/operator’s mailing address):</w:t>
      </w:r>
    </w:p>
    <w:p w:rsidR="002B37ED" w:rsidRPr="0071589C" w:rsidRDefault="002073DC">
      <w:pPr>
        <w:spacing w:line="360" w:lineRule="auto"/>
        <w:rPr>
          <w:rFonts w:ascii="Arial" w:hAnsi="Arial" w:cs="Arial"/>
          <w:sz w:val="22"/>
          <w:szCs w:val="22"/>
          <w:u w:val="single"/>
        </w:rPr>
      </w:pPr>
      <w:r w:rsidRPr="00353B0F">
        <w:rPr>
          <w:rFonts w:ascii="Arial" w:hAnsi="Arial" w:cs="Arial"/>
          <w:sz w:val="22"/>
          <w:szCs w:val="22"/>
        </w:rPr>
        <w:t>Street</w:t>
      </w:r>
      <w:r w:rsidR="00934FBC">
        <w:rPr>
          <w:rFonts w:ascii="Arial" w:hAnsi="Arial" w:cs="Arial"/>
          <w:sz w:val="22"/>
          <w:szCs w:val="22"/>
        </w:rPr>
        <w:t>:</w:t>
      </w:r>
      <w:r w:rsidRPr="00353B0F">
        <w:rPr>
          <w:rFonts w:ascii="Arial" w:hAnsi="Arial" w:cs="Arial"/>
          <w:sz w:val="22"/>
          <w:szCs w:val="22"/>
        </w:rPr>
        <w:t xml:space="preserve"> </w:t>
      </w:r>
      <w:r w:rsidR="0071589C" w:rsidRPr="0071589C">
        <w:rPr>
          <w:rFonts w:ascii="Arial" w:hAnsi="Arial" w:cs="Arial"/>
          <w:sz w:val="22"/>
          <w:szCs w:val="22"/>
          <w:u w:val="single"/>
        </w:rPr>
        <w:t xml:space="preserve"> </w:t>
      </w:r>
      <w:r w:rsidR="00DF0144" w:rsidRPr="0071589C">
        <w:rPr>
          <w:rFonts w:ascii="Arial" w:hAnsi="Arial" w:cs="Arial"/>
          <w:sz w:val="22"/>
          <w:szCs w:val="22"/>
          <w:u w:val="single"/>
        </w:rPr>
        <w:fldChar w:fldCharType="begin">
          <w:ffData>
            <w:name w:val="Text10"/>
            <w:enabled/>
            <w:calcOnExit w:val="0"/>
            <w:textInput/>
          </w:ffData>
        </w:fldChar>
      </w:r>
      <w:bookmarkStart w:id="6" w:name="Text10"/>
      <w:r w:rsidR="00F30060" w:rsidRPr="0071589C">
        <w:rPr>
          <w:rFonts w:ascii="Arial" w:hAnsi="Arial" w:cs="Arial"/>
          <w:sz w:val="22"/>
          <w:szCs w:val="22"/>
          <w:u w:val="single"/>
        </w:rPr>
        <w:instrText xml:space="preserve"> FORMTEXT </w:instrText>
      </w:r>
      <w:r w:rsidR="00DF0144" w:rsidRPr="0071589C">
        <w:rPr>
          <w:rFonts w:ascii="Arial" w:hAnsi="Arial" w:cs="Arial"/>
          <w:sz w:val="22"/>
          <w:szCs w:val="22"/>
          <w:u w:val="single"/>
        </w:rPr>
      </w:r>
      <w:r w:rsidR="00DF0144" w:rsidRPr="0071589C">
        <w:rPr>
          <w:rFonts w:ascii="Arial" w:hAnsi="Arial" w:cs="Arial"/>
          <w:sz w:val="22"/>
          <w:szCs w:val="22"/>
          <w:u w:val="single"/>
        </w:rPr>
        <w:fldChar w:fldCharType="separate"/>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DF0144" w:rsidRPr="0071589C">
        <w:rPr>
          <w:rFonts w:ascii="Arial" w:hAnsi="Arial" w:cs="Arial"/>
          <w:sz w:val="22"/>
          <w:szCs w:val="22"/>
          <w:u w:val="single"/>
        </w:rPr>
        <w:fldChar w:fldCharType="end"/>
      </w:r>
      <w:bookmarkEnd w:id="6"/>
    </w:p>
    <w:p w:rsidR="002073DC" w:rsidRPr="0071589C" w:rsidRDefault="002073DC" w:rsidP="00A64C46">
      <w:pPr>
        <w:tabs>
          <w:tab w:val="left" w:pos="6480"/>
        </w:tabs>
        <w:spacing w:line="360" w:lineRule="auto"/>
        <w:rPr>
          <w:rFonts w:ascii="Arial" w:hAnsi="Arial" w:cs="Arial"/>
          <w:sz w:val="22"/>
          <w:szCs w:val="22"/>
          <w:u w:val="single"/>
        </w:rPr>
      </w:pPr>
      <w:r w:rsidRPr="00353B0F">
        <w:rPr>
          <w:rFonts w:ascii="Arial" w:hAnsi="Arial" w:cs="Arial"/>
          <w:sz w:val="22"/>
          <w:szCs w:val="22"/>
        </w:rPr>
        <w:t>City</w:t>
      </w:r>
      <w:r w:rsidR="00934FBC">
        <w:rPr>
          <w:rFonts w:ascii="Arial" w:hAnsi="Arial" w:cs="Arial"/>
          <w:sz w:val="22"/>
          <w:szCs w:val="22"/>
        </w:rPr>
        <w:t>:</w:t>
      </w:r>
      <w:r w:rsidRPr="00353B0F">
        <w:rPr>
          <w:rFonts w:ascii="Arial" w:hAnsi="Arial" w:cs="Arial"/>
          <w:sz w:val="22"/>
          <w:szCs w:val="22"/>
        </w:rPr>
        <w:t xml:space="preserve"> </w:t>
      </w:r>
      <w:r w:rsidR="0071589C" w:rsidRPr="0071589C">
        <w:rPr>
          <w:rFonts w:ascii="Arial" w:hAnsi="Arial" w:cs="Arial"/>
          <w:sz w:val="22"/>
          <w:szCs w:val="22"/>
          <w:u w:val="single"/>
        </w:rPr>
        <w:t xml:space="preserve"> </w:t>
      </w:r>
      <w:r w:rsidR="00DF0144" w:rsidRPr="0071589C">
        <w:rPr>
          <w:rFonts w:ascii="Arial" w:hAnsi="Arial" w:cs="Arial"/>
          <w:sz w:val="22"/>
          <w:szCs w:val="22"/>
          <w:u w:val="single"/>
        </w:rPr>
        <w:fldChar w:fldCharType="begin">
          <w:ffData>
            <w:name w:val="Text11"/>
            <w:enabled/>
            <w:calcOnExit w:val="0"/>
            <w:textInput/>
          </w:ffData>
        </w:fldChar>
      </w:r>
      <w:bookmarkStart w:id="7" w:name="Text11"/>
      <w:r w:rsidR="00F30060" w:rsidRPr="0071589C">
        <w:rPr>
          <w:rFonts w:ascii="Arial" w:hAnsi="Arial" w:cs="Arial"/>
          <w:sz w:val="22"/>
          <w:szCs w:val="22"/>
          <w:u w:val="single"/>
        </w:rPr>
        <w:instrText xml:space="preserve"> FORMTEXT </w:instrText>
      </w:r>
      <w:r w:rsidR="00DF0144" w:rsidRPr="0071589C">
        <w:rPr>
          <w:rFonts w:ascii="Arial" w:hAnsi="Arial" w:cs="Arial"/>
          <w:sz w:val="22"/>
          <w:szCs w:val="22"/>
          <w:u w:val="single"/>
        </w:rPr>
      </w:r>
      <w:r w:rsidR="00DF0144" w:rsidRPr="0071589C">
        <w:rPr>
          <w:rFonts w:ascii="Arial" w:hAnsi="Arial" w:cs="Arial"/>
          <w:sz w:val="22"/>
          <w:szCs w:val="22"/>
          <w:u w:val="single"/>
        </w:rPr>
        <w:fldChar w:fldCharType="separate"/>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DF0144" w:rsidRPr="0071589C">
        <w:rPr>
          <w:rFonts w:ascii="Arial" w:hAnsi="Arial" w:cs="Arial"/>
          <w:sz w:val="22"/>
          <w:szCs w:val="22"/>
          <w:u w:val="single"/>
        </w:rPr>
        <w:fldChar w:fldCharType="end"/>
      </w:r>
      <w:bookmarkEnd w:id="7"/>
      <w:r w:rsidR="0071589C" w:rsidRPr="0071589C">
        <w:rPr>
          <w:rFonts w:ascii="Arial" w:hAnsi="Arial" w:cs="Arial"/>
          <w:sz w:val="22"/>
          <w:szCs w:val="22"/>
          <w:u w:val="single"/>
        </w:rPr>
        <w:t xml:space="preserve"> </w:t>
      </w:r>
      <w:r w:rsidR="00A64C46" w:rsidRPr="00353B0F">
        <w:rPr>
          <w:rFonts w:ascii="Arial" w:hAnsi="Arial" w:cs="Arial"/>
          <w:sz w:val="22"/>
          <w:szCs w:val="22"/>
        </w:rPr>
        <w:tab/>
      </w:r>
      <w:r w:rsidRPr="00353B0F">
        <w:rPr>
          <w:rFonts w:ascii="Arial" w:hAnsi="Arial" w:cs="Arial"/>
          <w:sz w:val="22"/>
          <w:szCs w:val="22"/>
        </w:rPr>
        <w:t>Zip</w:t>
      </w:r>
      <w:r w:rsidR="00934FBC">
        <w:rPr>
          <w:rFonts w:ascii="Arial" w:hAnsi="Arial" w:cs="Arial"/>
          <w:sz w:val="22"/>
          <w:szCs w:val="22"/>
        </w:rPr>
        <w:t>:</w:t>
      </w:r>
      <w:r w:rsidRPr="00353B0F">
        <w:rPr>
          <w:rFonts w:ascii="Arial" w:hAnsi="Arial" w:cs="Arial"/>
          <w:sz w:val="22"/>
          <w:szCs w:val="22"/>
        </w:rPr>
        <w:t xml:space="preserve"> </w:t>
      </w:r>
      <w:r w:rsidR="0071589C" w:rsidRPr="0071589C">
        <w:rPr>
          <w:rFonts w:ascii="Arial" w:hAnsi="Arial" w:cs="Arial"/>
          <w:sz w:val="22"/>
          <w:szCs w:val="22"/>
          <w:u w:val="single"/>
        </w:rPr>
        <w:t xml:space="preserve"> </w:t>
      </w:r>
      <w:r w:rsidR="00DF0144" w:rsidRPr="0071589C">
        <w:rPr>
          <w:rFonts w:ascii="Arial" w:hAnsi="Arial" w:cs="Arial"/>
          <w:sz w:val="22"/>
          <w:szCs w:val="22"/>
          <w:u w:val="single"/>
        </w:rPr>
        <w:fldChar w:fldCharType="begin">
          <w:ffData>
            <w:name w:val="Text12"/>
            <w:enabled/>
            <w:calcOnExit w:val="0"/>
            <w:textInput/>
          </w:ffData>
        </w:fldChar>
      </w:r>
      <w:bookmarkStart w:id="8" w:name="Text12"/>
      <w:r w:rsidR="00F30060" w:rsidRPr="0071589C">
        <w:rPr>
          <w:rFonts w:ascii="Arial" w:hAnsi="Arial" w:cs="Arial"/>
          <w:sz w:val="22"/>
          <w:szCs w:val="22"/>
          <w:u w:val="single"/>
        </w:rPr>
        <w:instrText xml:space="preserve"> FORMTEXT </w:instrText>
      </w:r>
      <w:r w:rsidR="00DF0144" w:rsidRPr="0071589C">
        <w:rPr>
          <w:rFonts w:ascii="Arial" w:hAnsi="Arial" w:cs="Arial"/>
          <w:sz w:val="22"/>
          <w:szCs w:val="22"/>
          <w:u w:val="single"/>
        </w:rPr>
      </w:r>
      <w:r w:rsidR="00DF0144" w:rsidRPr="0071589C">
        <w:rPr>
          <w:rFonts w:ascii="Arial" w:hAnsi="Arial" w:cs="Arial"/>
          <w:sz w:val="22"/>
          <w:szCs w:val="22"/>
          <w:u w:val="single"/>
        </w:rPr>
        <w:fldChar w:fldCharType="separate"/>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DF0144" w:rsidRPr="0071589C">
        <w:rPr>
          <w:rFonts w:ascii="Arial" w:hAnsi="Arial" w:cs="Arial"/>
          <w:sz w:val="22"/>
          <w:szCs w:val="22"/>
          <w:u w:val="single"/>
        </w:rPr>
        <w:fldChar w:fldCharType="end"/>
      </w:r>
      <w:bookmarkEnd w:id="8"/>
    </w:p>
    <w:p w:rsidR="002073DC" w:rsidRPr="0071589C" w:rsidRDefault="002073DC">
      <w:pPr>
        <w:spacing w:line="360" w:lineRule="auto"/>
        <w:rPr>
          <w:rFonts w:ascii="Arial" w:hAnsi="Arial" w:cs="Arial"/>
          <w:sz w:val="22"/>
          <w:szCs w:val="22"/>
          <w:u w:val="single"/>
        </w:rPr>
      </w:pPr>
      <w:r w:rsidRPr="00353B0F">
        <w:rPr>
          <w:rFonts w:ascii="Arial" w:hAnsi="Arial" w:cs="Arial"/>
          <w:sz w:val="22"/>
          <w:szCs w:val="22"/>
        </w:rPr>
        <w:t>Plant Phone Number</w:t>
      </w:r>
      <w:r w:rsidR="00934FBC">
        <w:rPr>
          <w:rFonts w:ascii="Arial" w:hAnsi="Arial" w:cs="Arial"/>
          <w:sz w:val="22"/>
          <w:szCs w:val="22"/>
        </w:rPr>
        <w:t>:</w:t>
      </w:r>
      <w:r w:rsidRPr="00353B0F">
        <w:rPr>
          <w:rFonts w:ascii="Arial" w:hAnsi="Arial" w:cs="Arial"/>
          <w:sz w:val="22"/>
          <w:szCs w:val="22"/>
        </w:rPr>
        <w:t xml:space="preserve"> </w:t>
      </w:r>
      <w:r w:rsidR="0071589C" w:rsidRPr="0071589C">
        <w:rPr>
          <w:rFonts w:ascii="Arial" w:hAnsi="Arial" w:cs="Arial"/>
          <w:sz w:val="22"/>
          <w:szCs w:val="22"/>
          <w:u w:val="single"/>
        </w:rPr>
        <w:t xml:space="preserve"> </w:t>
      </w:r>
      <w:r w:rsidR="00DF0144" w:rsidRPr="0071589C">
        <w:rPr>
          <w:rFonts w:ascii="Arial" w:hAnsi="Arial" w:cs="Arial"/>
          <w:sz w:val="22"/>
          <w:szCs w:val="22"/>
          <w:u w:val="single"/>
        </w:rPr>
        <w:fldChar w:fldCharType="begin">
          <w:ffData>
            <w:name w:val="Text13"/>
            <w:enabled/>
            <w:calcOnExit w:val="0"/>
            <w:textInput/>
          </w:ffData>
        </w:fldChar>
      </w:r>
      <w:bookmarkStart w:id="9" w:name="Text13"/>
      <w:r w:rsidR="00F30060" w:rsidRPr="0071589C">
        <w:rPr>
          <w:rFonts w:ascii="Arial" w:hAnsi="Arial" w:cs="Arial"/>
          <w:sz w:val="22"/>
          <w:szCs w:val="22"/>
          <w:u w:val="single"/>
        </w:rPr>
        <w:instrText xml:space="preserve"> FORMTEXT </w:instrText>
      </w:r>
      <w:r w:rsidR="00DF0144" w:rsidRPr="0071589C">
        <w:rPr>
          <w:rFonts w:ascii="Arial" w:hAnsi="Arial" w:cs="Arial"/>
          <w:sz w:val="22"/>
          <w:szCs w:val="22"/>
          <w:u w:val="single"/>
        </w:rPr>
      </w:r>
      <w:r w:rsidR="00DF0144" w:rsidRPr="0071589C">
        <w:rPr>
          <w:rFonts w:ascii="Arial" w:hAnsi="Arial" w:cs="Arial"/>
          <w:sz w:val="22"/>
          <w:szCs w:val="22"/>
          <w:u w:val="single"/>
        </w:rPr>
        <w:fldChar w:fldCharType="separate"/>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DF0144" w:rsidRPr="0071589C">
        <w:rPr>
          <w:rFonts w:ascii="Arial" w:hAnsi="Arial" w:cs="Arial"/>
          <w:sz w:val="22"/>
          <w:szCs w:val="22"/>
          <w:u w:val="single"/>
        </w:rPr>
        <w:fldChar w:fldCharType="end"/>
      </w:r>
      <w:bookmarkEnd w:id="9"/>
    </w:p>
    <w:p w:rsidR="009A5AD0" w:rsidRPr="0071589C" w:rsidRDefault="002073DC" w:rsidP="004A2BB0">
      <w:pPr>
        <w:spacing w:line="360" w:lineRule="auto"/>
        <w:rPr>
          <w:rFonts w:ascii="Arial" w:hAnsi="Arial" w:cs="Arial"/>
          <w:sz w:val="22"/>
          <w:szCs w:val="22"/>
          <w:u w:val="single"/>
        </w:rPr>
      </w:pPr>
      <w:r w:rsidRPr="00353B0F">
        <w:rPr>
          <w:rFonts w:ascii="Arial" w:hAnsi="Arial" w:cs="Arial"/>
          <w:sz w:val="22"/>
          <w:szCs w:val="22"/>
        </w:rPr>
        <w:t>Plant Contact/Title</w:t>
      </w:r>
      <w:r w:rsidR="00934FBC">
        <w:rPr>
          <w:rFonts w:ascii="Arial" w:hAnsi="Arial" w:cs="Arial"/>
          <w:sz w:val="22"/>
          <w:szCs w:val="22"/>
        </w:rPr>
        <w:t>:</w:t>
      </w:r>
      <w:r w:rsidRPr="00353B0F">
        <w:rPr>
          <w:rFonts w:ascii="Arial" w:hAnsi="Arial" w:cs="Arial"/>
          <w:sz w:val="22"/>
          <w:szCs w:val="22"/>
        </w:rPr>
        <w:t xml:space="preserve"> </w:t>
      </w:r>
      <w:r w:rsidR="0071589C" w:rsidRPr="0071589C">
        <w:rPr>
          <w:rFonts w:ascii="Arial" w:hAnsi="Arial" w:cs="Arial"/>
          <w:sz w:val="22"/>
          <w:szCs w:val="22"/>
          <w:u w:val="single"/>
        </w:rPr>
        <w:t xml:space="preserve"> </w:t>
      </w:r>
      <w:r w:rsidR="00DF0144" w:rsidRPr="0071589C">
        <w:rPr>
          <w:rFonts w:ascii="Arial" w:hAnsi="Arial" w:cs="Arial"/>
          <w:sz w:val="22"/>
          <w:szCs w:val="22"/>
          <w:u w:val="single"/>
        </w:rPr>
        <w:fldChar w:fldCharType="begin">
          <w:ffData>
            <w:name w:val="Text14"/>
            <w:enabled/>
            <w:calcOnExit w:val="0"/>
            <w:textInput/>
          </w:ffData>
        </w:fldChar>
      </w:r>
      <w:bookmarkStart w:id="10" w:name="Text14"/>
      <w:r w:rsidR="00F30060" w:rsidRPr="0071589C">
        <w:rPr>
          <w:rFonts w:ascii="Arial" w:hAnsi="Arial" w:cs="Arial"/>
          <w:sz w:val="22"/>
          <w:szCs w:val="22"/>
          <w:u w:val="single"/>
        </w:rPr>
        <w:instrText xml:space="preserve"> FORMTEXT </w:instrText>
      </w:r>
      <w:r w:rsidR="00DF0144" w:rsidRPr="0071589C">
        <w:rPr>
          <w:rFonts w:ascii="Arial" w:hAnsi="Arial" w:cs="Arial"/>
          <w:sz w:val="22"/>
          <w:szCs w:val="22"/>
          <w:u w:val="single"/>
        </w:rPr>
      </w:r>
      <w:r w:rsidR="00DF0144" w:rsidRPr="0071589C">
        <w:rPr>
          <w:rFonts w:ascii="Arial" w:hAnsi="Arial" w:cs="Arial"/>
          <w:sz w:val="22"/>
          <w:szCs w:val="22"/>
          <w:u w:val="single"/>
        </w:rPr>
        <w:fldChar w:fldCharType="separate"/>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896B29" w:rsidRPr="0071589C">
        <w:rPr>
          <w:rFonts w:cs="Arial"/>
          <w:noProof/>
          <w:sz w:val="22"/>
          <w:szCs w:val="22"/>
          <w:u w:val="single"/>
        </w:rPr>
        <w:t> </w:t>
      </w:r>
      <w:r w:rsidR="00DF0144" w:rsidRPr="0071589C">
        <w:rPr>
          <w:rFonts w:ascii="Arial" w:hAnsi="Arial" w:cs="Arial"/>
          <w:sz w:val="22"/>
          <w:szCs w:val="22"/>
          <w:u w:val="single"/>
        </w:rPr>
        <w:fldChar w:fldCharType="end"/>
      </w:r>
      <w:bookmarkEnd w:id="10"/>
    </w:p>
    <w:p w:rsidR="002073DC" w:rsidRPr="00353B0F" w:rsidRDefault="002073DC">
      <w:pPr>
        <w:pBdr>
          <w:top w:val="single" w:sz="4" w:space="1" w:color="auto"/>
          <w:left w:val="single" w:sz="4" w:space="4" w:color="auto"/>
          <w:bottom w:val="single" w:sz="4" w:space="1" w:color="auto"/>
          <w:right w:val="single" w:sz="4" w:space="4" w:color="auto"/>
        </w:pBdr>
        <w:jc w:val="center"/>
        <w:rPr>
          <w:rFonts w:ascii="Arial" w:hAnsi="Arial" w:cs="Arial"/>
          <w:b/>
          <w:bCs/>
          <w:sz w:val="20"/>
        </w:rPr>
      </w:pPr>
      <w:r w:rsidRPr="00353B0F">
        <w:rPr>
          <w:rFonts w:ascii="Arial" w:hAnsi="Arial" w:cs="Arial"/>
          <w:b/>
          <w:bCs/>
          <w:sz w:val="20"/>
        </w:rPr>
        <w:t>This form must be completed, signed and submitted to the following agencies</w:t>
      </w:r>
      <w:r w:rsidR="005E30D6" w:rsidRPr="00353B0F">
        <w:rPr>
          <w:rFonts w:ascii="Arial" w:hAnsi="Arial" w:cs="Arial"/>
          <w:b/>
          <w:bCs/>
          <w:sz w:val="20"/>
        </w:rPr>
        <w:t xml:space="preserve"> by </w:t>
      </w:r>
      <w:r w:rsidR="005111B1" w:rsidRPr="00353B0F">
        <w:rPr>
          <w:rFonts w:ascii="Arial" w:hAnsi="Arial" w:cs="Arial"/>
          <w:b/>
          <w:bCs/>
          <w:sz w:val="20"/>
        </w:rPr>
        <w:t>May 4, 2012</w:t>
      </w:r>
      <w:r w:rsidR="005E30D6" w:rsidRPr="00353B0F">
        <w:rPr>
          <w:rFonts w:ascii="Arial" w:hAnsi="Arial" w:cs="Arial"/>
          <w:b/>
          <w:bCs/>
          <w:sz w:val="20"/>
        </w:rPr>
        <w:t xml:space="preserve"> or 120 days after startup</w:t>
      </w:r>
      <w:r w:rsidRPr="00353B0F">
        <w:rPr>
          <w:rFonts w:ascii="Arial" w:hAnsi="Arial" w:cs="Arial"/>
          <w:b/>
          <w:bCs/>
          <w:sz w:val="20"/>
        </w:rPr>
        <w:t>:</w:t>
      </w:r>
    </w:p>
    <w:p w:rsidR="002073DC" w:rsidRPr="00353B0F" w:rsidRDefault="002073DC">
      <w:pPr>
        <w:pStyle w:val="Heading1"/>
        <w:pBdr>
          <w:top w:val="single" w:sz="4" w:space="1" w:color="auto"/>
          <w:left w:val="single" w:sz="4" w:space="4" w:color="auto"/>
          <w:bottom w:val="single" w:sz="4" w:space="1" w:color="auto"/>
          <w:right w:val="single" w:sz="4" w:space="4" w:color="auto"/>
        </w:pBdr>
        <w:tabs>
          <w:tab w:val="clear" w:pos="5040"/>
        </w:tabs>
        <w:ind w:firstLine="720"/>
        <w:rPr>
          <w:rFonts w:ascii="Arial" w:hAnsi="Arial" w:cs="Arial"/>
          <w:b/>
          <w:bCs/>
          <w:sz w:val="20"/>
        </w:rPr>
      </w:pPr>
    </w:p>
    <w:p w:rsidR="002073DC" w:rsidRPr="00353B0F" w:rsidRDefault="002073DC">
      <w:pPr>
        <w:pStyle w:val="Heading1"/>
        <w:pBdr>
          <w:top w:val="single" w:sz="4" w:space="1" w:color="auto"/>
          <w:left w:val="single" w:sz="4" w:space="4" w:color="auto"/>
          <w:bottom w:val="single" w:sz="4" w:space="1" w:color="auto"/>
          <w:right w:val="single" w:sz="4" w:space="4" w:color="auto"/>
        </w:pBdr>
        <w:tabs>
          <w:tab w:val="clear" w:pos="5040"/>
        </w:tabs>
        <w:ind w:firstLine="720"/>
        <w:rPr>
          <w:rFonts w:ascii="Arial" w:hAnsi="Arial" w:cs="Arial"/>
          <w:sz w:val="20"/>
        </w:rPr>
      </w:pPr>
      <w:r w:rsidRPr="00353B0F">
        <w:rPr>
          <w:rFonts w:ascii="Arial" w:hAnsi="Arial" w:cs="Arial"/>
          <w:sz w:val="20"/>
        </w:rPr>
        <w:t>NDEQ Air Quality Division</w:t>
      </w:r>
      <w:r w:rsidRPr="00353B0F">
        <w:rPr>
          <w:rFonts w:ascii="Arial" w:hAnsi="Arial" w:cs="Arial"/>
          <w:sz w:val="20"/>
        </w:rPr>
        <w:tab/>
      </w:r>
      <w:r w:rsidRPr="00353B0F">
        <w:rPr>
          <w:rFonts w:ascii="Arial" w:hAnsi="Arial" w:cs="Arial"/>
          <w:sz w:val="20"/>
        </w:rPr>
        <w:tab/>
      </w:r>
      <w:r w:rsidRPr="00353B0F">
        <w:rPr>
          <w:rFonts w:ascii="Arial" w:hAnsi="Arial" w:cs="Arial"/>
          <w:b/>
          <w:bCs/>
          <w:sz w:val="20"/>
          <w:u w:val="single"/>
        </w:rPr>
        <w:t>and</w:t>
      </w:r>
      <w:r w:rsidRPr="00353B0F">
        <w:rPr>
          <w:rFonts w:ascii="Arial" w:hAnsi="Arial" w:cs="Arial"/>
          <w:b/>
          <w:bCs/>
          <w:sz w:val="20"/>
        </w:rPr>
        <w:t xml:space="preserve"> </w:t>
      </w:r>
      <w:r w:rsidRPr="00353B0F">
        <w:rPr>
          <w:rFonts w:ascii="Arial" w:hAnsi="Arial" w:cs="Arial"/>
          <w:sz w:val="20"/>
        </w:rPr>
        <w:tab/>
      </w:r>
      <w:r w:rsidRPr="00353B0F">
        <w:rPr>
          <w:rFonts w:ascii="Arial" w:hAnsi="Arial" w:cs="Arial"/>
          <w:sz w:val="20"/>
        </w:rPr>
        <w:tab/>
        <w:t xml:space="preserve">Region </w:t>
      </w:r>
      <w:smartTag w:uri="urn:schemas-microsoft-com:office:smarttags" w:element="stockticker">
        <w:r w:rsidRPr="00353B0F">
          <w:rPr>
            <w:rFonts w:ascii="Arial" w:hAnsi="Arial" w:cs="Arial"/>
            <w:sz w:val="20"/>
          </w:rPr>
          <w:t>VII</w:t>
        </w:r>
      </w:smartTag>
      <w:r w:rsidRPr="00353B0F">
        <w:rPr>
          <w:rFonts w:ascii="Arial" w:hAnsi="Arial" w:cs="Arial"/>
          <w:sz w:val="20"/>
        </w:rPr>
        <w:t xml:space="preserve"> EPA</w:t>
      </w:r>
      <w:r w:rsidR="00313796" w:rsidRPr="00353B0F">
        <w:rPr>
          <w:rFonts w:ascii="Arial" w:hAnsi="Arial" w:cs="Arial"/>
          <w:sz w:val="20"/>
        </w:rPr>
        <w:t xml:space="preserve"> – Air &amp; Waste Management</w:t>
      </w:r>
    </w:p>
    <w:p w:rsidR="002073DC" w:rsidRPr="00353B0F" w:rsidRDefault="002073DC">
      <w:pPr>
        <w:pStyle w:val="Heading1"/>
        <w:pBdr>
          <w:top w:val="single" w:sz="4" w:space="1" w:color="auto"/>
          <w:left w:val="single" w:sz="4" w:space="4" w:color="auto"/>
          <w:bottom w:val="single" w:sz="4" w:space="1" w:color="auto"/>
          <w:right w:val="single" w:sz="4" w:space="4" w:color="auto"/>
        </w:pBdr>
        <w:tabs>
          <w:tab w:val="clear" w:pos="5040"/>
        </w:tabs>
        <w:ind w:firstLine="720"/>
        <w:rPr>
          <w:rFonts w:ascii="Arial" w:hAnsi="Arial" w:cs="Arial"/>
          <w:sz w:val="20"/>
        </w:rPr>
      </w:pPr>
      <w:r w:rsidRPr="00353B0F">
        <w:rPr>
          <w:rFonts w:ascii="Arial" w:hAnsi="Arial" w:cs="Arial"/>
          <w:sz w:val="20"/>
        </w:rPr>
        <w:t xml:space="preserve">1200 ‘N’ St. Atrium, </w:t>
      </w:r>
      <w:smartTag w:uri="urn:schemas-microsoft-com:office:smarttags" w:element="address">
        <w:smartTag w:uri="urn:schemas-microsoft-com:office:smarttags" w:element="Street">
          <w:r w:rsidRPr="00353B0F">
            <w:rPr>
              <w:rFonts w:ascii="Arial" w:hAnsi="Arial" w:cs="Arial"/>
              <w:sz w:val="20"/>
            </w:rPr>
            <w:t>Suite</w:t>
          </w:r>
        </w:smartTag>
        <w:r w:rsidRPr="00353B0F">
          <w:rPr>
            <w:rFonts w:ascii="Arial" w:hAnsi="Arial" w:cs="Arial"/>
            <w:sz w:val="20"/>
          </w:rPr>
          <w:t xml:space="preserve"> 400</w:t>
        </w:r>
      </w:smartTag>
      <w:r w:rsidRPr="00353B0F">
        <w:rPr>
          <w:rFonts w:ascii="Arial" w:hAnsi="Arial" w:cs="Arial"/>
          <w:sz w:val="20"/>
        </w:rPr>
        <w:tab/>
      </w:r>
      <w:r w:rsidRPr="00353B0F">
        <w:rPr>
          <w:rFonts w:ascii="Arial" w:hAnsi="Arial" w:cs="Arial"/>
          <w:sz w:val="20"/>
        </w:rPr>
        <w:tab/>
      </w:r>
      <w:r w:rsidRPr="00353B0F">
        <w:rPr>
          <w:rFonts w:ascii="Arial" w:hAnsi="Arial" w:cs="Arial"/>
          <w:sz w:val="20"/>
        </w:rPr>
        <w:tab/>
      </w:r>
      <w:r w:rsidRPr="00353B0F">
        <w:rPr>
          <w:rFonts w:ascii="Arial" w:hAnsi="Arial" w:cs="Arial"/>
          <w:sz w:val="20"/>
        </w:rPr>
        <w:tab/>
      </w:r>
      <w:r w:rsidR="00934FBC">
        <w:rPr>
          <w:rFonts w:ascii="Arial" w:hAnsi="Arial" w:cs="Arial"/>
          <w:sz w:val="20"/>
        </w:rPr>
        <w:t>11201 Renner Blvd</w:t>
      </w:r>
    </w:p>
    <w:p w:rsidR="002073DC" w:rsidRPr="00353B0F" w:rsidRDefault="002073DC">
      <w:pPr>
        <w:pStyle w:val="BodyText3"/>
        <w:pBdr>
          <w:top w:val="single" w:sz="4" w:space="1" w:color="auto"/>
          <w:left w:val="single" w:sz="4" w:space="4" w:color="auto"/>
          <w:bottom w:val="single" w:sz="4" w:space="1" w:color="auto"/>
          <w:right w:val="single" w:sz="4" w:space="4" w:color="auto"/>
        </w:pBdr>
        <w:ind w:firstLine="720"/>
        <w:rPr>
          <w:rFonts w:ascii="Arial" w:hAnsi="Arial" w:cs="Arial"/>
          <w:i w:val="0"/>
          <w:iCs w:val="0"/>
          <w:sz w:val="20"/>
        </w:rPr>
      </w:pPr>
      <w:r w:rsidRPr="00353B0F">
        <w:rPr>
          <w:rFonts w:ascii="Arial" w:hAnsi="Arial" w:cs="Arial"/>
          <w:i w:val="0"/>
          <w:iCs w:val="0"/>
          <w:sz w:val="20"/>
        </w:rPr>
        <w:t>Lincoln, NE  68509</w:t>
      </w:r>
      <w:r w:rsidR="000433C2">
        <w:rPr>
          <w:rFonts w:ascii="Arial" w:hAnsi="Arial" w:cs="Arial"/>
          <w:i w:val="0"/>
          <w:iCs w:val="0"/>
          <w:sz w:val="20"/>
        </w:rPr>
        <w:t>-8922</w:t>
      </w:r>
      <w:r w:rsidR="000433C2">
        <w:rPr>
          <w:rFonts w:ascii="Arial" w:hAnsi="Arial" w:cs="Arial"/>
          <w:i w:val="0"/>
          <w:iCs w:val="0"/>
          <w:sz w:val="20"/>
        </w:rPr>
        <w:tab/>
      </w:r>
      <w:r w:rsidR="000433C2">
        <w:rPr>
          <w:rFonts w:ascii="Arial" w:hAnsi="Arial" w:cs="Arial"/>
          <w:i w:val="0"/>
          <w:iCs w:val="0"/>
          <w:sz w:val="20"/>
        </w:rPr>
        <w:tab/>
      </w:r>
      <w:r w:rsidR="000433C2">
        <w:rPr>
          <w:rFonts w:ascii="Arial" w:hAnsi="Arial" w:cs="Arial"/>
          <w:i w:val="0"/>
          <w:iCs w:val="0"/>
          <w:sz w:val="20"/>
        </w:rPr>
        <w:tab/>
        <w:t xml:space="preserve"> </w:t>
      </w:r>
      <w:r w:rsidR="000433C2">
        <w:rPr>
          <w:rFonts w:ascii="Arial" w:hAnsi="Arial" w:cs="Arial"/>
          <w:i w:val="0"/>
          <w:iCs w:val="0"/>
          <w:sz w:val="20"/>
        </w:rPr>
        <w:tab/>
      </w:r>
      <w:r w:rsidR="00934FBC">
        <w:rPr>
          <w:rFonts w:ascii="Arial" w:hAnsi="Arial" w:cs="Arial"/>
          <w:i w:val="0"/>
          <w:iCs w:val="0"/>
          <w:sz w:val="20"/>
        </w:rPr>
        <w:t>Lenexa, KS 66219</w:t>
      </w:r>
    </w:p>
    <w:p w:rsidR="002073DC" w:rsidRPr="00353B0F" w:rsidRDefault="002073DC">
      <w:pPr>
        <w:pStyle w:val="BodyText3"/>
        <w:pBdr>
          <w:top w:val="single" w:sz="4" w:space="1" w:color="auto"/>
          <w:left w:val="single" w:sz="4" w:space="4" w:color="auto"/>
          <w:bottom w:val="single" w:sz="4" w:space="1" w:color="auto"/>
          <w:right w:val="single" w:sz="4" w:space="4" w:color="auto"/>
        </w:pBdr>
        <w:ind w:firstLine="720"/>
        <w:rPr>
          <w:rFonts w:ascii="Arial" w:hAnsi="Arial" w:cs="Arial"/>
          <w:i w:val="0"/>
          <w:iCs w:val="0"/>
          <w:sz w:val="20"/>
        </w:rPr>
      </w:pPr>
    </w:p>
    <w:p w:rsidR="002073DC" w:rsidRPr="00353B0F" w:rsidRDefault="002073DC">
      <w:pPr>
        <w:pStyle w:val="BodyText3"/>
        <w:pBdr>
          <w:top w:val="single" w:sz="4" w:space="1" w:color="auto"/>
          <w:left w:val="single" w:sz="4" w:space="4" w:color="auto"/>
          <w:bottom w:val="single" w:sz="4" w:space="1" w:color="auto"/>
          <w:right w:val="single" w:sz="4" w:space="4" w:color="auto"/>
        </w:pBdr>
        <w:rPr>
          <w:rFonts w:ascii="Arial" w:hAnsi="Arial" w:cs="Arial"/>
          <w:i w:val="0"/>
          <w:iCs w:val="0"/>
          <w:sz w:val="20"/>
        </w:rPr>
      </w:pPr>
      <w:r w:rsidRPr="00353B0F">
        <w:rPr>
          <w:rFonts w:ascii="Arial" w:hAnsi="Arial" w:cs="Arial"/>
          <w:i w:val="0"/>
          <w:iCs w:val="0"/>
          <w:sz w:val="20"/>
        </w:rPr>
        <w:t xml:space="preserve"> If you</w:t>
      </w:r>
      <w:r w:rsidR="003B3229" w:rsidRPr="00353B0F">
        <w:rPr>
          <w:rFonts w:ascii="Arial" w:hAnsi="Arial" w:cs="Arial"/>
          <w:i w:val="0"/>
          <w:iCs w:val="0"/>
          <w:sz w:val="20"/>
        </w:rPr>
        <w:t>r</w:t>
      </w:r>
      <w:r w:rsidRPr="00353B0F">
        <w:rPr>
          <w:rFonts w:ascii="Arial" w:hAnsi="Arial" w:cs="Arial"/>
          <w:i w:val="0"/>
          <w:iCs w:val="0"/>
          <w:sz w:val="20"/>
        </w:rPr>
        <w:t xml:space="preserve"> facility is located in </w:t>
      </w:r>
      <w:r w:rsidR="000433C2">
        <w:rPr>
          <w:rFonts w:ascii="Arial" w:hAnsi="Arial" w:cs="Arial"/>
          <w:i w:val="0"/>
          <w:iCs w:val="0"/>
          <w:sz w:val="20"/>
        </w:rPr>
        <w:t xml:space="preserve">the city limits of </w:t>
      </w:r>
      <w:r w:rsidRPr="00353B0F">
        <w:rPr>
          <w:rFonts w:ascii="Arial" w:hAnsi="Arial" w:cs="Arial"/>
          <w:i w:val="0"/>
          <w:iCs w:val="0"/>
          <w:sz w:val="20"/>
        </w:rPr>
        <w:t xml:space="preserve">Omaha or </w:t>
      </w:r>
      <w:r w:rsidR="00D61B65">
        <w:rPr>
          <w:rFonts w:ascii="Arial" w:hAnsi="Arial" w:cs="Arial"/>
          <w:i w:val="0"/>
          <w:iCs w:val="0"/>
          <w:sz w:val="20"/>
        </w:rPr>
        <w:t xml:space="preserve">in </w:t>
      </w:r>
      <w:r w:rsidRPr="00353B0F">
        <w:rPr>
          <w:rFonts w:ascii="Arial" w:hAnsi="Arial" w:cs="Arial"/>
          <w:i w:val="0"/>
          <w:iCs w:val="0"/>
          <w:sz w:val="20"/>
        </w:rPr>
        <w:t xml:space="preserve">Lancaster County, you must submit a notification to the appropriate air pollution control agency in that area and Region </w:t>
      </w:r>
      <w:smartTag w:uri="urn:schemas-microsoft-com:office:smarttags" w:element="stockticker">
        <w:r w:rsidRPr="00353B0F">
          <w:rPr>
            <w:rFonts w:ascii="Arial" w:hAnsi="Arial" w:cs="Arial"/>
            <w:i w:val="0"/>
            <w:iCs w:val="0"/>
            <w:sz w:val="20"/>
          </w:rPr>
          <w:t>VII</w:t>
        </w:r>
      </w:smartTag>
      <w:r w:rsidRPr="00353B0F">
        <w:rPr>
          <w:rFonts w:ascii="Arial" w:hAnsi="Arial" w:cs="Arial"/>
          <w:i w:val="0"/>
          <w:iCs w:val="0"/>
          <w:sz w:val="20"/>
        </w:rPr>
        <w:t xml:space="preserve"> EPA.</w:t>
      </w:r>
    </w:p>
    <w:p w:rsidR="00E40D94" w:rsidRDefault="00E40D94" w:rsidP="00E40D94">
      <w:pPr>
        <w:pStyle w:val="BodyText"/>
        <w:rPr>
          <w:rFonts w:ascii="Arial" w:hAnsi="Arial" w:cs="Arial"/>
          <w:b/>
          <w:szCs w:val="24"/>
        </w:rPr>
      </w:pPr>
    </w:p>
    <w:p w:rsidR="00E40D94" w:rsidRPr="00353B0F" w:rsidRDefault="00E40D94" w:rsidP="00E40D94">
      <w:pPr>
        <w:pStyle w:val="BodyText"/>
        <w:rPr>
          <w:rFonts w:ascii="Arial" w:hAnsi="Arial" w:cs="Arial"/>
          <w:b/>
          <w:szCs w:val="24"/>
        </w:rPr>
      </w:pPr>
      <w:r w:rsidRPr="00353B0F">
        <w:rPr>
          <w:rFonts w:ascii="Arial" w:hAnsi="Arial" w:cs="Arial"/>
          <w:b/>
          <w:szCs w:val="24"/>
        </w:rPr>
        <w:t>Source Classification - Check the box that applies:</w:t>
      </w:r>
    </w:p>
    <w:p w:rsidR="00E40D94" w:rsidRPr="00353B0F" w:rsidRDefault="00DF0144" w:rsidP="00E40D94">
      <w:pPr>
        <w:rPr>
          <w:rFonts w:ascii="Arial" w:hAnsi="Arial" w:cs="Arial"/>
          <w:b/>
          <w:bCs/>
          <w:sz w:val="22"/>
          <w:szCs w:val="22"/>
        </w:rPr>
      </w:pPr>
      <w:r w:rsidRPr="00353B0F">
        <w:rPr>
          <w:rFonts w:ascii="Arial" w:hAnsi="Arial" w:cs="Arial"/>
          <w:sz w:val="22"/>
          <w:szCs w:val="22"/>
        </w:rPr>
        <w:fldChar w:fldCharType="begin">
          <w:ffData>
            <w:name w:val="Check11"/>
            <w:enabled/>
            <w:calcOnExit w:val="0"/>
            <w:checkBox>
              <w:sizeAuto/>
              <w:default w:val="0"/>
            </w:checkBox>
          </w:ffData>
        </w:fldChar>
      </w:r>
      <w:bookmarkStart w:id="11" w:name="Check11"/>
      <w:r w:rsidR="00E40D94" w:rsidRPr="00353B0F">
        <w:rPr>
          <w:rFonts w:ascii="Arial" w:hAnsi="Arial" w:cs="Arial"/>
          <w:sz w:val="22"/>
          <w:szCs w:val="22"/>
        </w:rPr>
        <w:instrText xml:space="preserve"> FORMCHECKBOX </w:instrText>
      </w:r>
      <w:r w:rsidR="0071589C">
        <w:rPr>
          <w:rFonts w:ascii="Arial" w:hAnsi="Arial" w:cs="Arial"/>
          <w:sz w:val="22"/>
          <w:szCs w:val="22"/>
        </w:rPr>
      </w:r>
      <w:r w:rsidR="0071589C">
        <w:rPr>
          <w:rFonts w:ascii="Arial" w:hAnsi="Arial" w:cs="Arial"/>
          <w:sz w:val="22"/>
          <w:szCs w:val="22"/>
        </w:rPr>
        <w:fldChar w:fldCharType="separate"/>
      </w:r>
      <w:r w:rsidRPr="00353B0F">
        <w:rPr>
          <w:rFonts w:ascii="Arial" w:hAnsi="Arial" w:cs="Arial"/>
          <w:sz w:val="22"/>
          <w:szCs w:val="22"/>
        </w:rPr>
        <w:fldChar w:fldCharType="end"/>
      </w:r>
      <w:bookmarkEnd w:id="11"/>
      <w:r w:rsidR="00E40D94" w:rsidRPr="00353B0F">
        <w:rPr>
          <w:rFonts w:ascii="Arial" w:hAnsi="Arial" w:cs="Arial"/>
          <w:sz w:val="22"/>
          <w:szCs w:val="22"/>
        </w:rPr>
        <w:t xml:space="preserve">  Facility is a major source of hazardous air pollutants (HAPs).*</w:t>
      </w:r>
    </w:p>
    <w:p w:rsidR="00E40D94" w:rsidRPr="00353B0F" w:rsidRDefault="00DF0144" w:rsidP="00E40D94">
      <w:pPr>
        <w:rPr>
          <w:rFonts w:ascii="Arial" w:hAnsi="Arial" w:cs="Arial"/>
          <w:b/>
          <w:bCs/>
          <w:sz w:val="22"/>
          <w:szCs w:val="22"/>
        </w:rPr>
      </w:pPr>
      <w:r w:rsidRPr="00353B0F">
        <w:rPr>
          <w:rFonts w:ascii="Arial" w:hAnsi="Arial" w:cs="Arial"/>
          <w:sz w:val="22"/>
          <w:szCs w:val="22"/>
        </w:rPr>
        <w:fldChar w:fldCharType="begin">
          <w:ffData>
            <w:name w:val="Check12"/>
            <w:enabled/>
            <w:calcOnExit w:val="0"/>
            <w:checkBox>
              <w:sizeAuto/>
              <w:default w:val="0"/>
            </w:checkBox>
          </w:ffData>
        </w:fldChar>
      </w:r>
      <w:bookmarkStart w:id="12" w:name="Check12"/>
      <w:r w:rsidR="00E40D94" w:rsidRPr="00353B0F">
        <w:rPr>
          <w:rFonts w:ascii="Arial" w:hAnsi="Arial" w:cs="Arial"/>
          <w:sz w:val="22"/>
          <w:szCs w:val="22"/>
        </w:rPr>
        <w:instrText xml:space="preserve"> FORMCHECKBOX </w:instrText>
      </w:r>
      <w:r w:rsidR="0071589C">
        <w:rPr>
          <w:rFonts w:ascii="Arial" w:hAnsi="Arial" w:cs="Arial"/>
          <w:sz w:val="22"/>
          <w:szCs w:val="22"/>
        </w:rPr>
      </w:r>
      <w:r w:rsidR="0071589C">
        <w:rPr>
          <w:rFonts w:ascii="Arial" w:hAnsi="Arial" w:cs="Arial"/>
          <w:sz w:val="22"/>
          <w:szCs w:val="22"/>
        </w:rPr>
        <w:fldChar w:fldCharType="separate"/>
      </w:r>
      <w:r w:rsidRPr="00353B0F">
        <w:rPr>
          <w:rFonts w:ascii="Arial" w:hAnsi="Arial" w:cs="Arial"/>
          <w:sz w:val="22"/>
          <w:szCs w:val="22"/>
        </w:rPr>
        <w:fldChar w:fldCharType="end"/>
      </w:r>
      <w:bookmarkEnd w:id="12"/>
      <w:r w:rsidR="00E40D94" w:rsidRPr="00353B0F">
        <w:rPr>
          <w:rFonts w:ascii="Arial" w:hAnsi="Arial" w:cs="Arial"/>
          <w:sz w:val="22"/>
          <w:szCs w:val="22"/>
        </w:rPr>
        <w:t xml:space="preserve">  Facility is an area source of HAPs.*</w:t>
      </w:r>
    </w:p>
    <w:p w:rsidR="00E40D94" w:rsidRPr="00353B0F" w:rsidRDefault="00E40D94" w:rsidP="00E40D94">
      <w:pPr>
        <w:tabs>
          <w:tab w:val="left" w:pos="-1440"/>
        </w:tabs>
        <w:ind w:left="720"/>
        <w:rPr>
          <w:rFonts w:ascii="Arial" w:hAnsi="Arial" w:cs="Arial"/>
          <w:i/>
          <w:sz w:val="20"/>
          <w:szCs w:val="20"/>
        </w:rPr>
      </w:pPr>
      <w:r w:rsidRPr="00353B0F">
        <w:rPr>
          <w:rFonts w:ascii="Arial" w:hAnsi="Arial" w:cs="Arial"/>
          <w:b/>
          <w:bCs/>
          <w:i/>
          <w:sz w:val="20"/>
          <w:szCs w:val="20"/>
        </w:rPr>
        <w:t xml:space="preserve">*Note:  </w:t>
      </w:r>
      <w:r w:rsidRPr="00353B0F">
        <w:rPr>
          <w:rFonts w:ascii="Arial" w:hAnsi="Arial" w:cs="Arial"/>
          <w:i/>
          <w:sz w:val="20"/>
          <w:szCs w:val="20"/>
        </w:rPr>
        <w:t xml:space="preserve">A major source is a facility that has </w:t>
      </w:r>
      <w:r w:rsidR="00835673">
        <w:rPr>
          <w:rFonts w:ascii="Arial" w:hAnsi="Arial" w:cs="Arial"/>
          <w:i/>
          <w:sz w:val="20"/>
          <w:szCs w:val="20"/>
        </w:rPr>
        <w:t xml:space="preserve">the </w:t>
      </w:r>
      <w:r w:rsidRPr="00ED761A">
        <w:rPr>
          <w:rFonts w:ascii="Arial" w:hAnsi="Arial"/>
          <w:b/>
          <w:i/>
          <w:sz w:val="20"/>
        </w:rPr>
        <w:t>potential</w:t>
      </w:r>
      <w:r w:rsidRPr="00353B0F">
        <w:rPr>
          <w:rFonts w:ascii="Arial" w:hAnsi="Arial" w:cs="Arial"/>
          <w:i/>
          <w:sz w:val="20"/>
          <w:szCs w:val="20"/>
        </w:rPr>
        <w:t xml:space="preserve"> to emit greater than 10 tons per year of any single HAP or 25 tons per year of all HAPs combined. All other sources are area sources. </w:t>
      </w:r>
    </w:p>
    <w:p w:rsidR="00E40D94" w:rsidRPr="00353B0F" w:rsidRDefault="00E40D94" w:rsidP="00E40D94">
      <w:pPr>
        <w:rPr>
          <w:rFonts w:ascii="Arial" w:hAnsi="Arial" w:cs="Arial"/>
          <w:b/>
          <w:bCs/>
        </w:rPr>
      </w:pPr>
    </w:p>
    <w:p w:rsidR="00E40D94" w:rsidRPr="00353B0F" w:rsidRDefault="00E40D94" w:rsidP="00E40D94">
      <w:pPr>
        <w:pStyle w:val="BodyText"/>
        <w:rPr>
          <w:rFonts w:ascii="Arial" w:hAnsi="Arial" w:cs="Arial"/>
          <w:b/>
          <w:szCs w:val="24"/>
        </w:rPr>
      </w:pPr>
      <w:r w:rsidRPr="00353B0F">
        <w:rPr>
          <w:rFonts w:ascii="Arial" w:hAnsi="Arial" w:cs="Arial"/>
          <w:b/>
          <w:szCs w:val="24"/>
        </w:rPr>
        <w:t>Source Type - Check the box that applies:</w:t>
      </w:r>
    </w:p>
    <w:p w:rsidR="00E40D94" w:rsidRPr="00353B0F" w:rsidRDefault="00DF0144" w:rsidP="00E40D94">
      <w:pPr>
        <w:rPr>
          <w:rFonts w:ascii="Arial" w:hAnsi="Arial"/>
          <w:b/>
          <w:sz w:val="22"/>
        </w:rPr>
      </w:pPr>
      <w:r w:rsidRPr="00353B0F">
        <w:rPr>
          <w:rFonts w:ascii="Arial" w:hAnsi="Arial" w:cs="Arial"/>
          <w:sz w:val="22"/>
          <w:szCs w:val="22"/>
        </w:rPr>
        <w:fldChar w:fldCharType="begin">
          <w:ffData>
            <w:name w:val="Check11"/>
            <w:enabled/>
            <w:calcOnExit w:val="0"/>
            <w:checkBox>
              <w:sizeAuto/>
              <w:default w:val="0"/>
            </w:checkBox>
          </w:ffData>
        </w:fldChar>
      </w:r>
      <w:r w:rsidR="00E40D94" w:rsidRPr="00353B0F">
        <w:rPr>
          <w:rFonts w:ascii="Arial" w:hAnsi="Arial" w:cs="Arial"/>
          <w:sz w:val="22"/>
          <w:szCs w:val="22"/>
        </w:rPr>
        <w:instrText xml:space="preserve"> FORMCHECKBOX </w:instrText>
      </w:r>
      <w:r w:rsidR="0071589C">
        <w:rPr>
          <w:rFonts w:ascii="Arial" w:hAnsi="Arial" w:cs="Arial"/>
          <w:sz w:val="22"/>
          <w:szCs w:val="22"/>
        </w:rPr>
      </w:r>
      <w:r w:rsidR="0071589C">
        <w:rPr>
          <w:rFonts w:ascii="Arial" w:hAnsi="Arial" w:cs="Arial"/>
          <w:sz w:val="22"/>
          <w:szCs w:val="22"/>
        </w:rPr>
        <w:fldChar w:fldCharType="separate"/>
      </w:r>
      <w:r w:rsidRPr="00353B0F">
        <w:rPr>
          <w:rFonts w:ascii="Arial" w:hAnsi="Arial" w:cs="Arial"/>
          <w:sz w:val="22"/>
          <w:szCs w:val="22"/>
        </w:rPr>
        <w:fldChar w:fldCharType="end"/>
      </w:r>
      <w:r w:rsidR="00E40D94" w:rsidRPr="00353B0F">
        <w:rPr>
          <w:rFonts w:ascii="Arial" w:hAnsi="Arial" w:cs="Arial"/>
          <w:sz w:val="22"/>
          <w:szCs w:val="22"/>
        </w:rPr>
        <w:t xml:space="preserve">  New Source</w:t>
      </w:r>
      <w:r w:rsidR="00835673" w:rsidRPr="00835673">
        <w:rPr>
          <w:rFonts w:ascii="Arial" w:hAnsi="Arial" w:cs="Arial"/>
          <w:i/>
          <w:sz w:val="20"/>
          <w:szCs w:val="20"/>
        </w:rPr>
        <w:t xml:space="preserve"> </w:t>
      </w:r>
      <w:r w:rsidR="00835673">
        <w:rPr>
          <w:rFonts w:ascii="Arial" w:hAnsi="Arial" w:cs="Arial"/>
          <w:i/>
          <w:sz w:val="20"/>
          <w:szCs w:val="20"/>
        </w:rPr>
        <w:t>(</w:t>
      </w:r>
      <w:r w:rsidR="00835673" w:rsidRPr="00353B0F">
        <w:rPr>
          <w:rFonts w:ascii="Arial" w:hAnsi="Arial" w:cs="Arial"/>
          <w:i/>
          <w:sz w:val="20"/>
          <w:szCs w:val="20"/>
        </w:rPr>
        <w:t>constructed or reconstructed the feed mill after 7/27/09</w:t>
      </w:r>
      <w:r w:rsidR="00835673">
        <w:rPr>
          <w:rFonts w:ascii="Arial" w:hAnsi="Arial" w:cs="Arial"/>
          <w:i/>
          <w:sz w:val="20"/>
          <w:szCs w:val="20"/>
        </w:rPr>
        <w:t>)</w:t>
      </w:r>
    </w:p>
    <w:p w:rsidR="00ED761A" w:rsidRPr="00ED761A" w:rsidRDefault="00835673" w:rsidP="00ED761A">
      <w:pPr>
        <w:numPr>
          <w:ilvl w:val="0"/>
          <w:numId w:val="19"/>
        </w:numPr>
        <w:rPr>
          <w:rFonts w:ascii="Arial" w:hAnsi="Arial" w:cs="Arial"/>
          <w:b/>
          <w:bCs/>
          <w:sz w:val="22"/>
          <w:szCs w:val="22"/>
        </w:rPr>
      </w:pPr>
      <w:r>
        <w:rPr>
          <w:rFonts w:ascii="Arial" w:hAnsi="Arial" w:cs="Arial"/>
          <w:bCs/>
          <w:sz w:val="22"/>
          <w:szCs w:val="22"/>
        </w:rPr>
        <w:t xml:space="preserve">Compliance date for new sources is </w:t>
      </w:r>
      <w:r>
        <w:rPr>
          <w:rFonts w:ascii="Arial" w:hAnsi="Arial" w:cs="Arial"/>
          <w:b/>
          <w:bCs/>
          <w:sz w:val="22"/>
          <w:szCs w:val="22"/>
        </w:rPr>
        <w:t>January 5, 2010</w:t>
      </w:r>
      <w:r>
        <w:rPr>
          <w:rFonts w:ascii="Arial" w:hAnsi="Arial" w:cs="Arial"/>
          <w:bCs/>
          <w:sz w:val="22"/>
          <w:szCs w:val="22"/>
        </w:rPr>
        <w:t>, or upon startup</w:t>
      </w:r>
    </w:p>
    <w:p w:rsidR="00ED761A" w:rsidRDefault="00ED761A" w:rsidP="00ED761A">
      <w:pPr>
        <w:ind w:left="720"/>
        <w:rPr>
          <w:rFonts w:ascii="Arial" w:hAnsi="Arial" w:cs="Arial"/>
          <w:b/>
          <w:bCs/>
          <w:sz w:val="22"/>
          <w:szCs w:val="22"/>
        </w:rPr>
      </w:pPr>
    </w:p>
    <w:p w:rsidR="00E40D94" w:rsidRPr="00353B0F" w:rsidRDefault="00DF0144" w:rsidP="00E40D94">
      <w:pPr>
        <w:rPr>
          <w:rFonts w:ascii="Arial" w:hAnsi="Arial"/>
          <w:b/>
          <w:sz w:val="22"/>
        </w:rPr>
      </w:pPr>
      <w:r w:rsidRPr="00353B0F">
        <w:rPr>
          <w:rFonts w:ascii="Arial" w:hAnsi="Arial" w:cs="Arial"/>
          <w:sz w:val="22"/>
          <w:szCs w:val="22"/>
        </w:rPr>
        <w:fldChar w:fldCharType="begin">
          <w:ffData>
            <w:name w:val="Check12"/>
            <w:enabled/>
            <w:calcOnExit w:val="0"/>
            <w:checkBox>
              <w:sizeAuto/>
              <w:default w:val="0"/>
            </w:checkBox>
          </w:ffData>
        </w:fldChar>
      </w:r>
      <w:r w:rsidR="00E40D94" w:rsidRPr="00353B0F">
        <w:rPr>
          <w:rFonts w:ascii="Arial" w:hAnsi="Arial" w:cs="Arial"/>
          <w:sz w:val="22"/>
          <w:szCs w:val="22"/>
        </w:rPr>
        <w:instrText xml:space="preserve"> FORMCHECKBOX </w:instrText>
      </w:r>
      <w:r w:rsidR="0071589C">
        <w:rPr>
          <w:rFonts w:ascii="Arial" w:hAnsi="Arial" w:cs="Arial"/>
          <w:sz w:val="22"/>
          <w:szCs w:val="22"/>
        </w:rPr>
      </w:r>
      <w:r w:rsidR="0071589C">
        <w:rPr>
          <w:rFonts w:ascii="Arial" w:hAnsi="Arial" w:cs="Arial"/>
          <w:sz w:val="22"/>
          <w:szCs w:val="22"/>
        </w:rPr>
        <w:fldChar w:fldCharType="separate"/>
      </w:r>
      <w:r w:rsidRPr="00353B0F">
        <w:rPr>
          <w:rFonts w:ascii="Arial" w:hAnsi="Arial" w:cs="Arial"/>
          <w:sz w:val="22"/>
          <w:szCs w:val="22"/>
        </w:rPr>
        <w:fldChar w:fldCharType="end"/>
      </w:r>
      <w:r w:rsidR="00E40D94" w:rsidRPr="00353B0F">
        <w:rPr>
          <w:rFonts w:ascii="Arial" w:hAnsi="Arial" w:cs="Arial"/>
          <w:sz w:val="22"/>
          <w:szCs w:val="22"/>
        </w:rPr>
        <w:t xml:space="preserve">  Existing source</w:t>
      </w:r>
      <w:r w:rsidR="00835673" w:rsidRPr="00835673">
        <w:rPr>
          <w:rFonts w:ascii="Arial" w:hAnsi="Arial" w:cs="Arial"/>
          <w:i/>
          <w:sz w:val="20"/>
          <w:szCs w:val="20"/>
        </w:rPr>
        <w:t xml:space="preserve"> </w:t>
      </w:r>
      <w:r w:rsidR="00835673">
        <w:rPr>
          <w:rFonts w:ascii="Arial" w:hAnsi="Arial" w:cs="Arial"/>
          <w:i/>
          <w:sz w:val="20"/>
          <w:szCs w:val="20"/>
        </w:rPr>
        <w:t>(</w:t>
      </w:r>
      <w:r w:rsidR="00835673" w:rsidRPr="00353B0F">
        <w:rPr>
          <w:rFonts w:ascii="Arial" w:hAnsi="Arial" w:cs="Arial"/>
          <w:i/>
          <w:sz w:val="20"/>
          <w:szCs w:val="20"/>
        </w:rPr>
        <w:t>constructed or reconstructed the feed mill on or before 7/27/09</w:t>
      </w:r>
      <w:r w:rsidR="00835673">
        <w:rPr>
          <w:rFonts w:ascii="Arial" w:hAnsi="Arial" w:cs="Arial"/>
          <w:i/>
          <w:sz w:val="20"/>
          <w:szCs w:val="20"/>
        </w:rPr>
        <w:t>)</w:t>
      </w:r>
    </w:p>
    <w:p w:rsidR="00ED761A" w:rsidRDefault="00ED761A" w:rsidP="00ED761A">
      <w:pPr>
        <w:numPr>
          <w:ilvl w:val="0"/>
          <w:numId w:val="19"/>
        </w:numPr>
        <w:rPr>
          <w:rFonts w:ascii="Arial" w:hAnsi="Arial" w:cs="Arial"/>
          <w:b/>
          <w:bCs/>
          <w:sz w:val="22"/>
          <w:szCs w:val="22"/>
        </w:rPr>
      </w:pPr>
      <w:r w:rsidRPr="00ED761A">
        <w:rPr>
          <w:rFonts w:ascii="Arial" w:hAnsi="Arial" w:cs="Arial"/>
          <w:sz w:val="22"/>
          <w:szCs w:val="22"/>
        </w:rPr>
        <w:t xml:space="preserve">Compliance date for </w:t>
      </w:r>
      <w:r w:rsidR="00835673">
        <w:rPr>
          <w:rFonts w:ascii="Arial" w:hAnsi="Arial" w:cs="Arial"/>
          <w:sz w:val="22"/>
          <w:szCs w:val="22"/>
        </w:rPr>
        <w:t xml:space="preserve">existing sources is </w:t>
      </w:r>
      <w:r w:rsidR="00835673">
        <w:rPr>
          <w:rFonts w:ascii="Arial" w:hAnsi="Arial" w:cs="Arial"/>
          <w:b/>
          <w:sz w:val="22"/>
          <w:szCs w:val="22"/>
        </w:rPr>
        <w:t>January 5, 2012</w:t>
      </w:r>
    </w:p>
    <w:p w:rsidR="001C7CCE" w:rsidRDefault="00E40D94" w:rsidP="001C7CCE">
      <w:pPr>
        <w:autoSpaceDE w:val="0"/>
        <w:autoSpaceDN w:val="0"/>
        <w:adjustRightInd w:val="0"/>
        <w:ind w:left="720"/>
        <w:rPr>
          <w:rFonts w:ascii="Arial" w:hAnsi="Arial" w:cs="Arial"/>
          <w:i/>
          <w:sz w:val="20"/>
          <w:szCs w:val="20"/>
        </w:rPr>
      </w:pPr>
      <w:r w:rsidRPr="00353B0F">
        <w:rPr>
          <w:rFonts w:ascii="Arial" w:hAnsi="Arial" w:cs="Arial"/>
          <w:i/>
          <w:sz w:val="20"/>
          <w:szCs w:val="20"/>
        </w:rPr>
        <w:t xml:space="preserve">.  </w:t>
      </w:r>
    </w:p>
    <w:p w:rsidR="001C7CCE" w:rsidRPr="001C7CCE" w:rsidRDefault="001C7CCE" w:rsidP="001C7CCE">
      <w:pPr>
        <w:autoSpaceDE w:val="0"/>
        <w:autoSpaceDN w:val="0"/>
        <w:adjustRightInd w:val="0"/>
        <w:rPr>
          <w:rFonts w:ascii="Arial" w:hAnsi="Arial" w:cs="Arial"/>
          <w:b/>
          <w:szCs w:val="20"/>
          <w:u w:val="single"/>
        </w:rPr>
      </w:pPr>
      <w:r w:rsidRPr="001C7CCE">
        <w:rPr>
          <w:rFonts w:ascii="Arial" w:hAnsi="Arial" w:cs="Arial"/>
          <w:b/>
          <w:szCs w:val="20"/>
          <w:u w:val="single"/>
        </w:rPr>
        <w:t>Compliance Requirements</w:t>
      </w:r>
    </w:p>
    <w:p w:rsidR="001C7CCE" w:rsidRDefault="001C7CCE" w:rsidP="001C7CCE">
      <w:pPr>
        <w:autoSpaceDE w:val="0"/>
        <w:autoSpaceDN w:val="0"/>
        <w:adjustRightInd w:val="0"/>
        <w:rPr>
          <w:rFonts w:ascii="Arial" w:hAnsi="Arial" w:cs="Arial"/>
          <w:b/>
          <w:szCs w:val="20"/>
        </w:rPr>
      </w:pPr>
    </w:p>
    <w:p w:rsidR="001C7CCE" w:rsidRPr="001C7CCE" w:rsidRDefault="00DF0144" w:rsidP="001C7CCE">
      <w:pPr>
        <w:autoSpaceDE w:val="0"/>
        <w:autoSpaceDN w:val="0"/>
        <w:adjustRightInd w:val="0"/>
        <w:rPr>
          <w:rFonts w:ascii="Arial" w:hAnsi="Arial" w:cs="Arial"/>
          <w:sz w:val="22"/>
          <w:szCs w:val="22"/>
        </w:rPr>
      </w:pPr>
      <w:r w:rsidRPr="000433C2">
        <w:rPr>
          <w:rFonts w:ascii="Arial" w:hAnsi="Arial" w:cs="Arial"/>
          <w:b/>
        </w:rPr>
        <w:fldChar w:fldCharType="begin">
          <w:ffData>
            <w:name w:val="Check11"/>
            <w:enabled/>
            <w:calcOnExit w:val="0"/>
            <w:checkBox>
              <w:sizeAuto/>
              <w:default w:val="0"/>
            </w:checkBox>
          </w:ffData>
        </w:fldChar>
      </w:r>
      <w:r w:rsidR="00DA03C4" w:rsidRPr="000433C2">
        <w:rPr>
          <w:rFonts w:ascii="Arial" w:hAnsi="Arial" w:cs="Arial"/>
          <w:b/>
        </w:rPr>
        <w:instrText xml:space="preserve"> FORMCHECKBOX </w:instrText>
      </w:r>
      <w:r w:rsidR="0071589C">
        <w:rPr>
          <w:rFonts w:ascii="Arial" w:hAnsi="Arial" w:cs="Arial"/>
          <w:b/>
        </w:rPr>
      </w:r>
      <w:r w:rsidR="0071589C">
        <w:rPr>
          <w:rFonts w:ascii="Arial" w:hAnsi="Arial" w:cs="Arial"/>
          <w:b/>
        </w:rPr>
        <w:fldChar w:fldCharType="separate"/>
      </w:r>
      <w:r w:rsidRPr="000433C2">
        <w:rPr>
          <w:rFonts w:ascii="Arial" w:hAnsi="Arial" w:cs="Arial"/>
          <w:b/>
        </w:rPr>
        <w:fldChar w:fldCharType="end"/>
      </w:r>
      <w:r w:rsidR="00DA03C4">
        <w:rPr>
          <w:rFonts w:ascii="Arial" w:hAnsi="Arial" w:cs="Arial"/>
          <w:b/>
        </w:rPr>
        <w:t xml:space="preserve">  </w:t>
      </w:r>
      <w:r w:rsidR="00CD0B5D">
        <w:rPr>
          <w:rFonts w:ascii="Arial" w:hAnsi="Arial" w:cs="Arial"/>
          <w:sz w:val="22"/>
          <w:szCs w:val="22"/>
        </w:rPr>
        <w:t>By checking this box, you are verifying compliance with the best management practices</w:t>
      </w:r>
      <w:r w:rsidR="00CD0B5D" w:rsidRPr="001C7CCE">
        <w:rPr>
          <w:rFonts w:ascii="Arial" w:hAnsi="Arial" w:cs="Arial"/>
          <w:sz w:val="22"/>
          <w:szCs w:val="22"/>
        </w:rPr>
        <w:t xml:space="preserve"> </w:t>
      </w:r>
      <w:r w:rsidR="00CD0B5D">
        <w:rPr>
          <w:rFonts w:ascii="Arial" w:hAnsi="Arial" w:cs="Arial"/>
          <w:sz w:val="22"/>
          <w:szCs w:val="22"/>
        </w:rPr>
        <w:t xml:space="preserve">prescribed in </w:t>
      </w:r>
      <w:r w:rsidR="00CD0B5D" w:rsidRPr="00CD0B5D">
        <w:rPr>
          <w:rFonts w:ascii="Arial" w:hAnsi="Arial" w:cs="Arial"/>
          <w:sz w:val="22"/>
          <w:szCs w:val="22"/>
        </w:rPr>
        <w:t xml:space="preserve">Part </w:t>
      </w:r>
      <w:r w:rsidR="00DE6DE4">
        <w:rPr>
          <w:rFonts w:ascii="Arial" w:hAnsi="Arial" w:cs="Arial"/>
          <w:sz w:val="22"/>
          <w:szCs w:val="22"/>
        </w:rPr>
        <w:t xml:space="preserve">§ </w:t>
      </w:r>
      <w:r w:rsidR="00CD0B5D" w:rsidRPr="00CD0B5D">
        <w:rPr>
          <w:rFonts w:ascii="Arial" w:hAnsi="Arial" w:cs="Arial"/>
          <w:sz w:val="22"/>
          <w:szCs w:val="22"/>
        </w:rPr>
        <w:t>63.11621</w:t>
      </w:r>
      <w:r w:rsidR="008C4000">
        <w:rPr>
          <w:rFonts w:ascii="Arial" w:hAnsi="Arial" w:cs="Arial"/>
          <w:sz w:val="22"/>
          <w:szCs w:val="22"/>
        </w:rPr>
        <w:t xml:space="preserve"> of NESHAP Subpart DDDDDDD</w:t>
      </w:r>
      <w:r w:rsidR="00CD0B5D">
        <w:rPr>
          <w:rFonts w:ascii="Arial" w:hAnsi="Arial" w:cs="Arial"/>
          <w:sz w:val="22"/>
          <w:szCs w:val="22"/>
        </w:rPr>
        <w:t xml:space="preserve">.  </w:t>
      </w:r>
      <w:r w:rsidR="001C7CCE" w:rsidRPr="001C7CCE">
        <w:rPr>
          <w:rFonts w:ascii="Arial" w:hAnsi="Arial" w:cs="Arial"/>
          <w:sz w:val="22"/>
          <w:szCs w:val="22"/>
        </w:rPr>
        <w:t xml:space="preserve">All prepared feed manufacturing operations subject to </w:t>
      </w:r>
      <w:r w:rsidR="008C4000">
        <w:rPr>
          <w:rFonts w:ascii="Arial" w:hAnsi="Arial" w:cs="Arial"/>
          <w:sz w:val="22"/>
          <w:szCs w:val="22"/>
        </w:rPr>
        <w:t xml:space="preserve">this </w:t>
      </w:r>
      <w:r w:rsidR="001C7CCE" w:rsidRPr="001C7CCE">
        <w:rPr>
          <w:rFonts w:ascii="Arial" w:hAnsi="Arial" w:cs="Arial"/>
          <w:sz w:val="22"/>
          <w:szCs w:val="22"/>
        </w:rPr>
        <w:t>Subpart ar</w:t>
      </w:r>
      <w:r w:rsidR="001C7CCE">
        <w:rPr>
          <w:rFonts w:ascii="Arial" w:hAnsi="Arial" w:cs="Arial"/>
          <w:sz w:val="22"/>
          <w:szCs w:val="22"/>
        </w:rPr>
        <w:t xml:space="preserve">e required to </w:t>
      </w:r>
      <w:r w:rsidR="00DE6DE4">
        <w:rPr>
          <w:rFonts w:ascii="Arial" w:hAnsi="Arial" w:cs="Arial"/>
          <w:sz w:val="22"/>
          <w:szCs w:val="22"/>
        </w:rPr>
        <w:t>follow</w:t>
      </w:r>
      <w:r w:rsidR="00DE2197">
        <w:rPr>
          <w:rFonts w:ascii="Arial" w:hAnsi="Arial" w:cs="Arial"/>
          <w:sz w:val="22"/>
          <w:szCs w:val="22"/>
        </w:rPr>
        <w:t xml:space="preserve"> </w:t>
      </w:r>
      <w:r w:rsidR="001C7CCE">
        <w:rPr>
          <w:rFonts w:ascii="Arial" w:hAnsi="Arial" w:cs="Arial"/>
          <w:sz w:val="22"/>
          <w:szCs w:val="22"/>
        </w:rPr>
        <w:t>best management practices</w:t>
      </w:r>
      <w:r w:rsidR="00BE25A2">
        <w:rPr>
          <w:rFonts w:ascii="Arial" w:hAnsi="Arial" w:cs="Arial"/>
          <w:sz w:val="22"/>
          <w:szCs w:val="22"/>
        </w:rPr>
        <w:t>:</w:t>
      </w:r>
    </w:p>
    <w:p w:rsidR="00555874" w:rsidRDefault="00555874" w:rsidP="00F16DF7">
      <w:pPr>
        <w:autoSpaceDE w:val="0"/>
        <w:autoSpaceDN w:val="0"/>
        <w:adjustRightInd w:val="0"/>
        <w:rPr>
          <w:rFonts w:ascii="Arial" w:hAnsi="Arial" w:cs="Arial"/>
          <w:b/>
        </w:rPr>
      </w:pPr>
    </w:p>
    <w:p w:rsidR="00F16DF7" w:rsidRPr="00F16DF7" w:rsidRDefault="00F16DF7" w:rsidP="00DE6DE4">
      <w:pPr>
        <w:numPr>
          <w:ilvl w:val="0"/>
          <w:numId w:val="19"/>
        </w:numPr>
        <w:autoSpaceDE w:val="0"/>
        <w:autoSpaceDN w:val="0"/>
        <w:adjustRightInd w:val="0"/>
        <w:rPr>
          <w:rFonts w:ascii="Arial" w:hAnsi="Arial" w:cs="Arial"/>
          <w:sz w:val="22"/>
          <w:szCs w:val="22"/>
        </w:rPr>
      </w:pPr>
      <w:r w:rsidRPr="00F16DF7">
        <w:rPr>
          <w:rFonts w:ascii="Arial" w:hAnsi="Arial" w:cs="Arial"/>
          <w:sz w:val="22"/>
          <w:szCs w:val="22"/>
        </w:rPr>
        <w:t>Perform housekeeping to minimize dust in areas</w:t>
      </w:r>
      <w:r>
        <w:rPr>
          <w:rFonts w:ascii="Arial" w:hAnsi="Arial" w:cs="Arial"/>
          <w:sz w:val="22"/>
          <w:szCs w:val="22"/>
        </w:rPr>
        <w:t xml:space="preserve"> where materials </w:t>
      </w:r>
      <w:r w:rsidRPr="00F16DF7">
        <w:rPr>
          <w:rFonts w:ascii="Arial" w:hAnsi="Arial" w:cs="Arial"/>
          <w:sz w:val="22"/>
          <w:szCs w:val="22"/>
        </w:rPr>
        <w:t xml:space="preserve">containing </w:t>
      </w:r>
      <w:r>
        <w:rPr>
          <w:rFonts w:ascii="Arial" w:hAnsi="Arial" w:cs="Arial"/>
          <w:sz w:val="22"/>
          <w:szCs w:val="22"/>
        </w:rPr>
        <w:t xml:space="preserve">chromium </w:t>
      </w:r>
      <w:r w:rsidR="00555874">
        <w:rPr>
          <w:rFonts w:ascii="Arial" w:hAnsi="Arial" w:cs="Arial"/>
          <w:sz w:val="22"/>
          <w:szCs w:val="22"/>
        </w:rPr>
        <w:t xml:space="preserve">                </w:t>
      </w:r>
      <w:r>
        <w:rPr>
          <w:rFonts w:ascii="Arial" w:hAnsi="Arial" w:cs="Arial"/>
          <w:sz w:val="22"/>
          <w:szCs w:val="22"/>
        </w:rPr>
        <w:t>(</w:t>
      </w:r>
      <w:r w:rsidRPr="00F16DF7">
        <w:rPr>
          <w:rFonts w:ascii="Arial" w:hAnsi="Arial" w:cs="Arial"/>
          <w:sz w:val="22"/>
          <w:szCs w:val="22"/>
        </w:rPr>
        <w:t>Cr</w:t>
      </w:r>
      <w:r>
        <w:rPr>
          <w:rFonts w:ascii="Arial" w:hAnsi="Arial" w:cs="Arial"/>
          <w:sz w:val="22"/>
          <w:szCs w:val="22"/>
        </w:rPr>
        <w:t>)</w:t>
      </w:r>
      <w:r w:rsidRPr="00F16DF7">
        <w:rPr>
          <w:rFonts w:ascii="Arial" w:hAnsi="Arial" w:cs="Arial"/>
          <w:sz w:val="22"/>
          <w:szCs w:val="22"/>
        </w:rPr>
        <w:t xml:space="preserve"> and</w:t>
      </w:r>
      <w:r w:rsidR="00555874">
        <w:rPr>
          <w:rFonts w:ascii="Arial" w:hAnsi="Arial" w:cs="Arial"/>
          <w:sz w:val="22"/>
          <w:szCs w:val="22"/>
        </w:rPr>
        <w:t xml:space="preserve"> manganese (</w:t>
      </w:r>
      <w:r w:rsidRPr="00F16DF7">
        <w:rPr>
          <w:rFonts w:ascii="Arial" w:hAnsi="Arial" w:cs="Arial"/>
          <w:sz w:val="22"/>
          <w:szCs w:val="22"/>
        </w:rPr>
        <w:t>Mn</w:t>
      </w:r>
      <w:r w:rsidR="00555874">
        <w:rPr>
          <w:rFonts w:ascii="Arial" w:hAnsi="Arial" w:cs="Arial"/>
          <w:sz w:val="22"/>
          <w:szCs w:val="22"/>
        </w:rPr>
        <w:t>) are stored, used, or handled;</w:t>
      </w:r>
    </w:p>
    <w:p w:rsidR="00F16DF7" w:rsidRPr="00F16DF7" w:rsidRDefault="00F16DF7">
      <w:pPr>
        <w:numPr>
          <w:ilvl w:val="0"/>
          <w:numId w:val="19"/>
        </w:numPr>
        <w:autoSpaceDE w:val="0"/>
        <w:autoSpaceDN w:val="0"/>
        <w:adjustRightInd w:val="0"/>
        <w:spacing w:after="120"/>
        <w:rPr>
          <w:rFonts w:ascii="Arial" w:hAnsi="Arial" w:cs="Arial"/>
          <w:sz w:val="22"/>
          <w:szCs w:val="22"/>
        </w:rPr>
      </w:pPr>
      <w:r w:rsidRPr="00F16DF7">
        <w:rPr>
          <w:rFonts w:ascii="Arial" w:hAnsi="Arial" w:cs="Arial"/>
          <w:sz w:val="22"/>
          <w:szCs w:val="22"/>
        </w:rPr>
        <w:lastRenderedPageBreak/>
        <w:t>Use either industrial vacuum system or</w:t>
      </w:r>
      <w:r w:rsidR="00555874">
        <w:rPr>
          <w:rFonts w:ascii="Arial" w:hAnsi="Arial" w:cs="Arial"/>
          <w:sz w:val="22"/>
          <w:szCs w:val="22"/>
        </w:rPr>
        <w:t xml:space="preserve"> </w:t>
      </w:r>
      <w:r w:rsidRPr="00F16DF7">
        <w:rPr>
          <w:rFonts w:ascii="Arial" w:hAnsi="Arial" w:cs="Arial"/>
          <w:sz w:val="22"/>
          <w:szCs w:val="22"/>
        </w:rPr>
        <w:t>manual sweeping to reduce the amount of</w:t>
      </w:r>
      <w:r w:rsidR="00DE2197">
        <w:rPr>
          <w:rFonts w:ascii="Arial" w:hAnsi="Arial" w:cs="Arial"/>
          <w:sz w:val="22"/>
          <w:szCs w:val="22"/>
        </w:rPr>
        <w:t xml:space="preserve"> dust;</w:t>
      </w:r>
    </w:p>
    <w:p w:rsidR="00F16DF7" w:rsidRPr="00F16DF7" w:rsidRDefault="00F16DF7" w:rsidP="00DE6DE4">
      <w:pPr>
        <w:numPr>
          <w:ilvl w:val="0"/>
          <w:numId w:val="19"/>
        </w:numPr>
        <w:autoSpaceDE w:val="0"/>
        <w:autoSpaceDN w:val="0"/>
        <w:adjustRightInd w:val="0"/>
        <w:rPr>
          <w:rFonts w:ascii="Arial" w:hAnsi="Arial" w:cs="Arial"/>
          <w:sz w:val="22"/>
          <w:szCs w:val="22"/>
        </w:rPr>
      </w:pPr>
      <w:r w:rsidRPr="00F16DF7">
        <w:rPr>
          <w:rFonts w:ascii="Arial" w:hAnsi="Arial" w:cs="Arial"/>
          <w:sz w:val="22"/>
          <w:szCs w:val="22"/>
        </w:rPr>
        <w:t>Remove dust from walls, ledges, and</w:t>
      </w:r>
      <w:r w:rsidR="00555874">
        <w:rPr>
          <w:rFonts w:ascii="Arial" w:hAnsi="Arial" w:cs="Arial"/>
          <w:sz w:val="22"/>
          <w:szCs w:val="22"/>
        </w:rPr>
        <w:t xml:space="preserve"> </w:t>
      </w:r>
      <w:r w:rsidRPr="00F16DF7">
        <w:rPr>
          <w:rFonts w:ascii="Arial" w:hAnsi="Arial" w:cs="Arial"/>
          <w:sz w:val="22"/>
          <w:szCs w:val="22"/>
        </w:rPr>
        <w:t>equipment using low pressure air or other</w:t>
      </w:r>
      <w:r w:rsidR="00555874">
        <w:rPr>
          <w:rFonts w:ascii="Arial" w:hAnsi="Arial" w:cs="Arial"/>
          <w:sz w:val="22"/>
          <w:szCs w:val="22"/>
        </w:rPr>
        <w:t xml:space="preserve"> </w:t>
      </w:r>
      <w:r w:rsidRPr="00F16DF7">
        <w:rPr>
          <w:rFonts w:ascii="Arial" w:hAnsi="Arial" w:cs="Arial"/>
          <w:sz w:val="22"/>
          <w:szCs w:val="22"/>
        </w:rPr>
        <w:t>means, then sweep the area at least onc</w:t>
      </w:r>
      <w:r w:rsidR="00555874">
        <w:rPr>
          <w:rFonts w:ascii="Arial" w:hAnsi="Arial" w:cs="Arial"/>
          <w:sz w:val="22"/>
          <w:szCs w:val="22"/>
        </w:rPr>
        <w:t xml:space="preserve">e </w:t>
      </w:r>
      <w:r w:rsidRPr="00F16DF7">
        <w:rPr>
          <w:rFonts w:ascii="Arial" w:hAnsi="Arial" w:cs="Arial"/>
          <w:sz w:val="22"/>
          <w:szCs w:val="22"/>
        </w:rPr>
        <w:t>per month;</w:t>
      </w:r>
    </w:p>
    <w:p w:rsidR="00F16DF7" w:rsidRPr="00F16DF7" w:rsidRDefault="00F16DF7">
      <w:pPr>
        <w:numPr>
          <w:ilvl w:val="0"/>
          <w:numId w:val="19"/>
        </w:numPr>
        <w:autoSpaceDE w:val="0"/>
        <w:autoSpaceDN w:val="0"/>
        <w:adjustRightInd w:val="0"/>
        <w:spacing w:after="120"/>
        <w:rPr>
          <w:rFonts w:ascii="Arial" w:hAnsi="Arial" w:cs="Arial"/>
          <w:sz w:val="22"/>
          <w:szCs w:val="22"/>
        </w:rPr>
      </w:pPr>
      <w:r w:rsidRPr="00F16DF7">
        <w:rPr>
          <w:rFonts w:ascii="Arial" w:hAnsi="Arial" w:cs="Arial"/>
          <w:sz w:val="22"/>
          <w:szCs w:val="22"/>
        </w:rPr>
        <w:t>Keep doors shut except during normal</w:t>
      </w:r>
      <w:r w:rsidR="00555874">
        <w:rPr>
          <w:rFonts w:ascii="Arial" w:hAnsi="Arial" w:cs="Arial"/>
          <w:sz w:val="22"/>
          <w:szCs w:val="22"/>
        </w:rPr>
        <w:t xml:space="preserve"> </w:t>
      </w:r>
      <w:r w:rsidRPr="00F16DF7">
        <w:rPr>
          <w:rFonts w:ascii="Arial" w:hAnsi="Arial" w:cs="Arial"/>
          <w:sz w:val="22"/>
          <w:szCs w:val="22"/>
        </w:rPr>
        <w:t>ingress and egress</w:t>
      </w:r>
      <w:r w:rsidR="00DE2197">
        <w:rPr>
          <w:rFonts w:ascii="Arial" w:hAnsi="Arial" w:cs="Arial"/>
          <w:sz w:val="22"/>
          <w:szCs w:val="22"/>
        </w:rPr>
        <w:t>;</w:t>
      </w:r>
    </w:p>
    <w:p w:rsidR="00F16DF7" w:rsidRPr="00F16DF7" w:rsidRDefault="00F16DF7">
      <w:pPr>
        <w:numPr>
          <w:ilvl w:val="0"/>
          <w:numId w:val="19"/>
        </w:numPr>
        <w:autoSpaceDE w:val="0"/>
        <w:autoSpaceDN w:val="0"/>
        <w:adjustRightInd w:val="0"/>
        <w:spacing w:after="120"/>
        <w:rPr>
          <w:rFonts w:ascii="Arial" w:hAnsi="Arial" w:cs="Arial"/>
          <w:sz w:val="22"/>
          <w:szCs w:val="22"/>
        </w:rPr>
      </w:pPr>
      <w:r w:rsidRPr="00F16DF7">
        <w:rPr>
          <w:rFonts w:ascii="Arial" w:hAnsi="Arial" w:cs="Arial"/>
          <w:sz w:val="22"/>
          <w:szCs w:val="22"/>
        </w:rPr>
        <w:t>Maintain and operate all process equipment in</w:t>
      </w:r>
      <w:r w:rsidR="00555874">
        <w:rPr>
          <w:rFonts w:ascii="Arial" w:hAnsi="Arial" w:cs="Arial"/>
          <w:sz w:val="22"/>
          <w:szCs w:val="22"/>
        </w:rPr>
        <w:t xml:space="preserve"> </w:t>
      </w:r>
      <w:r w:rsidRPr="00F16DF7">
        <w:rPr>
          <w:rFonts w:ascii="Arial" w:hAnsi="Arial" w:cs="Arial"/>
          <w:sz w:val="22"/>
          <w:szCs w:val="22"/>
        </w:rPr>
        <w:t>accordance with manufacturers’ specifications and</w:t>
      </w:r>
      <w:r w:rsidR="00555874">
        <w:rPr>
          <w:rFonts w:ascii="Arial" w:hAnsi="Arial" w:cs="Arial"/>
          <w:sz w:val="22"/>
          <w:szCs w:val="22"/>
        </w:rPr>
        <w:t xml:space="preserve"> </w:t>
      </w:r>
      <w:r w:rsidRPr="00F16DF7">
        <w:rPr>
          <w:rFonts w:ascii="Arial" w:hAnsi="Arial" w:cs="Arial"/>
          <w:sz w:val="22"/>
          <w:szCs w:val="22"/>
        </w:rPr>
        <w:t>in a manner to minimize dust creation</w:t>
      </w:r>
      <w:r w:rsidR="00DE2197">
        <w:rPr>
          <w:rFonts w:ascii="Arial" w:hAnsi="Arial" w:cs="Arial"/>
          <w:sz w:val="22"/>
          <w:szCs w:val="22"/>
        </w:rPr>
        <w:t>;</w:t>
      </w:r>
    </w:p>
    <w:p w:rsidR="00F16DF7" w:rsidRPr="00F16DF7" w:rsidRDefault="00DE2197">
      <w:pPr>
        <w:numPr>
          <w:ilvl w:val="0"/>
          <w:numId w:val="19"/>
        </w:numPr>
        <w:autoSpaceDE w:val="0"/>
        <w:autoSpaceDN w:val="0"/>
        <w:adjustRightInd w:val="0"/>
        <w:spacing w:after="120"/>
        <w:rPr>
          <w:rFonts w:ascii="Arial" w:hAnsi="Arial" w:cs="Arial"/>
          <w:sz w:val="22"/>
          <w:szCs w:val="22"/>
        </w:rPr>
      </w:pPr>
      <w:r>
        <w:rPr>
          <w:rFonts w:ascii="Arial" w:hAnsi="Arial" w:cs="Arial"/>
          <w:sz w:val="22"/>
          <w:szCs w:val="22"/>
        </w:rPr>
        <w:t>Store a</w:t>
      </w:r>
      <w:r w:rsidR="00F16DF7" w:rsidRPr="00F16DF7">
        <w:rPr>
          <w:rFonts w:ascii="Arial" w:hAnsi="Arial" w:cs="Arial"/>
          <w:sz w:val="22"/>
          <w:szCs w:val="22"/>
        </w:rPr>
        <w:t>ll raw materials containing Cr or</w:t>
      </w:r>
      <w:r w:rsidR="00DA03C4">
        <w:rPr>
          <w:rFonts w:ascii="Arial" w:hAnsi="Arial" w:cs="Arial"/>
          <w:sz w:val="22"/>
          <w:szCs w:val="22"/>
        </w:rPr>
        <w:t xml:space="preserve"> </w:t>
      </w:r>
      <w:r w:rsidR="00F16DF7" w:rsidRPr="00F16DF7">
        <w:rPr>
          <w:rFonts w:ascii="Arial" w:hAnsi="Arial" w:cs="Arial"/>
          <w:sz w:val="22"/>
          <w:szCs w:val="22"/>
        </w:rPr>
        <w:t>Mn in closed containers</w:t>
      </w:r>
      <w:r>
        <w:rPr>
          <w:rFonts w:ascii="Arial" w:hAnsi="Arial" w:cs="Arial"/>
          <w:sz w:val="22"/>
          <w:szCs w:val="22"/>
        </w:rPr>
        <w:t>;</w:t>
      </w:r>
    </w:p>
    <w:p w:rsidR="00F16DF7" w:rsidRPr="00F16DF7" w:rsidRDefault="00DE2197">
      <w:pPr>
        <w:numPr>
          <w:ilvl w:val="0"/>
          <w:numId w:val="19"/>
        </w:numPr>
        <w:autoSpaceDE w:val="0"/>
        <w:autoSpaceDN w:val="0"/>
        <w:adjustRightInd w:val="0"/>
        <w:spacing w:after="120"/>
        <w:rPr>
          <w:rFonts w:ascii="Arial" w:hAnsi="Arial" w:cs="Arial"/>
          <w:sz w:val="22"/>
          <w:szCs w:val="22"/>
        </w:rPr>
      </w:pPr>
      <w:r>
        <w:rPr>
          <w:rFonts w:ascii="Arial" w:hAnsi="Arial" w:cs="Arial"/>
          <w:sz w:val="22"/>
          <w:szCs w:val="22"/>
        </w:rPr>
        <w:t>Only add m</w:t>
      </w:r>
      <w:r w:rsidR="00F16DF7" w:rsidRPr="00F16DF7">
        <w:rPr>
          <w:rFonts w:ascii="Arial" w:hAnsi="Arial" w:cs="Arial"/>
          <w:sz w:val="22"/>
          <w:szCs w:val="22"/>
        </w:rPr>
        <w:t>aterials containing Cr or Mn</w:t>
      </w:r>
      <w:r w:rsidR="00555874">
        <w:rPr>
          <w:rFonts w:ascii="Arial" w:hAnsi="Arial" w:cs="Arial"/>
          <w:sz w:val="22"/>
          <w:szCs w:val="22"/>
        </w:rPr>
        <w:t xml:space="preserve"> </w:t>
      </w:r>
      <w:r w:rsidR="00F16DF7" w:rsidRPr="00F16DF7">
        <w:rPr>
          <w:rFonts w:ascii="Arial" w:hAnsi="Arial" w:cs="Arial"/>
          <w:sz w:val="22"/>
          <w:szCs w:val="22"/>
        </w:rPr>
        <w:t xml:space="preserve">to the mixer in a manner </w:t>
      </w:r>
      <w:r>
        <w:rPr>
          <w:rFonts w:ascii="Arial" w:hAnsi="Arial" w:cs="Arial"/>
          <w:sz w:val="22"/>
          <w:szCs w:val="22"/>
        </w:rPr>
        <w:t xml:space="preserve">that </w:t>
      </w:r>
      <w:r w:rsidR="00F16DF7" w:rsidRPr="00F16DF7">
        <w:rPr>
          <w:rFonts w:ascii="Arial" w:hAnsi="Arial" w:cs="Arial"/>
          <w:sz w:val="22"/>
          <w:szCs w:val="22"/>
        </w:rPr>
        <w:t>reduce</w:t>
      </w:r>
      <w:r>
        <w:rPr>
          <w:rFonts w:ascii="Arial" w:hAnsi="Arial" w:cs="Arial"/>
          <w:sz w:val="22"/>
          <w:szCs w:val="22"/>
        </w:rPr>
        <w:t>s</w:t>
      </w:r>
      <w:r w:rsidR="00555874">
        <w:rPr>
          <w:rFonts w:ascii="Arial" w:hAnsi="Arial" w:cs="Arial"/>
          <w:sz w:val="22"/>
          <w:szCs w:val="22"/>
        </w:rPr>
        <w:t xml:space="preserve"> </w:t>
      </w:r>
      <w:r w:rsidR="00F16DF7" w:rsidRPr="00F16DF7">
        <w:rPr>
          <w:rFonts w:ascii="Arial" w:hAnsi="Arial" w:cs="Arial"/>
          <w:sz w:val="22"/>
          <w:szCs w:val="22"/>
        </w:rPr>
        <w:t xml:space="preserve">emissions and </w:t>
      </w:r>
      <w:r>
        <w:rPr>
          <w:rFonts w:ascii="Arial" w:hAnsi="Arial" w:cs="Arial"/>
          <w:sz w:val="22"/>
          <w:szCs w:val="22"/>
        </w:rPr>
        <w:t xml:space="preserve">cover </w:t>
      </w:r>
      <w:r w:rsidR="00F16DF7" w:rsidRPr="00F16DF7">
        <w:rPr>
          <w:rFonts w:ascii="Arial" w:hAnsi="Arial" w:cs="Arial"/>
          <w:sz w:val="22"/>
          <w:szCs w:val="22"/>
        </w:rPr>
        <w:t>the mixer at all</w:t>
      </w:r>
      <w:r w:rsidR="00555874">
        <w:rPr>
          <w:rFonts w:ascii="Arial" w:hAnsi="Arial" w:cs="Arial"/>
          <w:sz w:val="22"/>
          <w:szCs w:val="22"/>
        </w:rPr>
        <w:t xml:space="preserve"> </w:t>
      </w:r>
      <w:r w:rsidR="00F16DF7" w:rsidRPr="00F16DF7">
        <w:rPr>
          <w:rFonts w:ascii="Arial" w:hAnsi="Arial" w:cs="Arial"/>
          <w:sz w:val="22"/>
          <w:szCs w:val="22"/>
        </w:rPr>
        <w:t xml:space="preserve">times when mixing is occurring </w:t>
      </w:r>
      <w:r>
        <w:rPr>
          <w:rFonts w:ascii="Arial" w:hAnsi="Arial" w:cs="Arial"/>
          <w:sz w:val="22"/>
          <w:szCs w:val="22"/>
        </w:rPr>
        <w:t>(</w:t>
      </w:r>
      <w:r w:rsidR="00F16DF7" w:rsidRPr="00F16DF7">
        <w:rPr>
          <w:rFonts w:ascii="Arial" w:hAnsi="Arial" w:cs="Arial"/>
          <w:sz w:val="22"/>
          <w:szCs w:val="22"/>
        </w:rPr>
        <w:t>except when</w:t>
      </w:r>
      <w:r w:rsidR="00555874">
        <w:rPr>
          <w:rFonts w:ascii="Arial" w:hAnsi="Arial" w:cs="Arial"/>
          <w:sz w:val="22"/>
          <w:szCs w:val="22"/>
        </w:rPr>
        <w:t xml:space="preserve"> </w:t>
      </w:r>
      <w:r w:rsidR="00F16DF7" w:rsidRPr="00F16DF7">
        <w:rPr>
          <w:rFonts w:ascii="Arial" w:hAnsi="Arial" w:cs="Arial"/>
          <w:sz w:val="22"/>
          <w:szCs w:val="22"/>
        </w:rPr>
        <w:t>materials are being added</w:t>
      </w:r>
      <w:r>
        <w:rPr>
          <w:rFonts w:ascii="Arial" w:hAnsi="Arial" w:cs="Arial"/>
          <w:sz w:val="22"/>
          <w:szCs w:val="22"/>
        </w:rPr>
        <w:t>); and</w:t>
      </w:r>
    </w:p>
    <w:p w:rsidR="001C7CCE" w:rsidRDefault="008C4000">
      <w:pPr>
        <w:numPr>
          <w:ilvl w:val="0"/>
          <w:numId w:val="19"/>
        </w:numPr>
        <w:autoSpaceDE w:val="0"/>
        <w:autoSpaceDN w:val="0"/>
        <w:adjustRightInd w:val="0"/>
        <w:spacing w:after="120"/>
        <w:rPr>
          <w:rFonts w:ascii="Arial" w:hAnsi="Arial" w:cs="Arial"/>
          <w:sz w:val="22"/>
          <w:szCs w:val="22"/>
        </w:rPr>
      </w:pPr>
      <w:r>
        <w:rPr>
          <w:rFonts w:ascii="Arial" w:hAnsi="Arial" w:cs="Arial"/>
          <w:sz w:val="22"/>
          <w:szCs w:val="22"/>
        </w:rPr>
        <w:t>If</w:t>
      </w:r>
      <w:r w:rsidR="00F16DF7" w:rsidRPr="00F16DF7">
        <w:rPr>
          <w:rFonts w:ascii="Arial" w:hAnsi="Arial" w:cs="Arial"/>
          <w:sz w:val="22"/>
          <w:szCs w:val="22"/>
        </w:rPr>
        <w:t xml:space="preserve"> prepared feed</w:t>
      </w:r>
      <w:r w:rsidR="00555874">
        <w:rPr>
          <w:rFonts w:ascii="Arial" w:hAnsi="Arial" w:cs="Arial"/>
          <w:sz w:val="22"/>
          <w:szCs w:val="22"/>
        </w:rPr>
        <w:t xml:space="preserve"> </w:t>
      </w:r>
      <w:r w:rsidR="00F16DF7" w:rsidRPr="00F16DF7">
        <w:rPr>
          <w:rFonts w:ascii="Arial" w:hAnsi="Arial" w:cs="Arial"/>
          <w:sz w:val="22"/>
          <w:szCs w:val="22"/>
        </w:rPr>
        <w:t>products containing Cr or Mn are loaded into</w:t>
      </w:r>
      <w:r w:rsidR="00555874">
        <w:rPr>
          <w:rFonts w:ascii="Arial" w:hAnsi="Arial" w:cs="Arial"/>
          <w:sz w:val="22"/>
          <w:szCs w:val="22"/>
        </w:rPr>
        <w:t xml:space="preserve"> </w:t>
      </w:r>
      <w:r w:rsidR="00F16DF7" w:rsidRPr="00F16DF7">
        <w:rPr>
          <w:rFonts w:ascii="Arial" w:hAnsi="Arial" w:cs="Arial"/>
          <w:sz w:val="22"/>
          <w:szCs w:val="22"/>
        </w:rPr>
        <w:t>trucks or railcars a device must be used at the</w:t>
      </w:r>
      <w:r w:rsidR="00555874">
        <w:rPr>
          <w:rFonts w:ascii="Arial" w:hAnsi="Arial" w:cs="Arial"/>
          <w:sz w:val="22"/>
          <w:szCs w:val="22"/>
        </w:rPr>
        <w:t xml:space="preserve"> </w:t>
      </w:r>
      <w:r w:rsidR="00F16DF7" w:rsidRPr="00F16DF7">
        <w:rPr>
          <w:rFonts w:ascii="Arial" w:hAnsi="Arial" w:cs="Arial"/>
          <w:sz w:val="22"/>
          <w:szCs w:val="22"/>
        </w:rPr>
        <w:t>loadout end of each bulk loader to lessen fugitive</w:t>
      </w:r>
      <w:r w:rsidR="00555874">
        <w:rPr>
          <w:rFonts w:ascii="Arial" w:hAnsi="Arial" w:cs="Arial"/>
          <w:sz w:val="22"/>
          <w:szCs w:val="22"/>
        </w:rPr>
        <w:t xml:space="preserve"> </w:t>
      </w:r>
      <w:r w:rsidR="00F16DF7" w:rsidRPr="00F16DF7">
        <w:rPr>
          <w:rFonts w:ascii="Arial" w:hAnsi="Arial" w:cs="Arial"/>
          <w:sz w:val="22"/>
          <w:szCs w:val="22"/>
        </w:rPr>
        <w:t>emissions by reducing the distance between the</w:t>
      </w:r>
      <w:r w:rsidR="00555874">
        <w:rPr>
          <w:rFonts w:ascii="Arial" w:hAnsi="Arial" w:cs="Arial"/>
          <w:sz w:val="22"/>
          <w:szCs w:val="22"/>
        </w:rPr>
        <w:t xml:space="preserve"> </w:t>
      </w:r>
      <w:r w:rsidR="00F16DF7" w:rsidRPr="00F16DF7">
        <w:rPr>
          <w:rFonts w:ascii="Arial" w:hAnsi="Arial" w:cs="Arial"/>
          <w:sz w:val="22"/>
          <w:szCs w:val="22"/>
        </w:rPr>
        <w:t>loading arm and the truck or railcar</w:t>
      </w:r>
      <w:r w:rsidR="00BE25A2">
        <w:rPr>
          <w:rFonts w:ascii="Arial" w:hAnsi="Arial" w:cs="Arial"/>
          <w:sz w:val="22"/>
          <w:szCs w:val="22"/>
        </w:rPr>
        <w:t xml:space="preserve"> (if applicable)</w:t>
      </w:r>
      <w:r w:rsidR="00F16DF7" w:rsidRPr="00F16DF7">
        <w:rPr>
          <w:rFonts w:ascii="Arial" w:hAnsi="Arial" w:cs="Arial"/>
          <w:sz w:val="22"/>
          <w:szCs w:val="22"/>
        </w:rPr>
        <w:t>.</w:t>
      </w:r>
    </w:p>
    <w:p w:rsidR="00BE25A2" w:rsidRPr="00DE6DE4" w:rsidRDefault="00BE25A2" w:rsidP="00BE25A2">
      <w:pPr>
        <w:autoSpaceDE w:val="0"/>
        <w:autoSpaceDN w:val="0"/>
        <w:adjustRightInd w:val="0"/>
        <w:rPr>
          <w:rFonts w:ascii="Arial" w:eastAsia="Arial Unicode MS" w:hAnsi="Arial" w:cs="Arial"/>
          <w:b/>
          <w:bCs/>
          <w:color w:val="3366FF"/>
        </w:rPr>
      </w:pPr>
    </w:p>
    <w:p w:rsidR="00BE25A2" w:rsidRPr="00DE6DE4" w:rsidRDefault="00BE25A2" w:rsidP="00BE25A2">
      <w:pPr>
        <w:autoSpaceDE w:val="0"/>
        <w:autoSpaceDN w:val="0"/>
        <w:adjustRightInd w:val="0"/>
        <w:rPr>
          <w:rFonts w:ascii="Arial" w:eastAsia="Arial Unicode MS" w:hAnsi="Arial" w:cs="Arial"/>
          <w:b/>
          <w:color w:val="000000"/>
        </w:rPr>
      </w:pPr>
      <w:r w:rsidRPr="00DE6DE4">
        <w:rPr>
          <w:rFonts w:ascii="Arial" w:eastAsia="Arial Unicode MS" w:hAnsi="Arial" w:cs="Arial"/>
          <w:b/>
          <w:color w:val="000000"/>
        </w:rPr>
        <w:t>Is the facility’s initial average daily feed production level* greater than 50 tons per day?</w:t>
      </w:r>
    </w:p>
    <w:p w:rsidR="00BE25A2" w:rsidRPr="00353B0F" w:rsidRDefault="00BE25A2" w:rsidP="00BE25A2">
      <w:pPr>
        <w:autoSpaceDE w:val="0"/>
        <w:autoSpaceDN w:val="0"/>
        <w:adjustRightInd w:val="0"/>
        <w:ind w:left="720"/>
        <w:rPr>
          <w:rFonts w:ascii="Arial" w:eastAsia="Arial Unicode MS" w:hAnsi="Arial" w:cs="Arial"/>
          <w:i/>
          <w:color w:val="000000"/>
          <w:sz w:val="20"/>
          <w:szCs w:val="22"/>
        </w:rPr>
      </w:pPr>
      <w:r>
        <w:rPr>
          <w:rFonts w:ascii="Arial" w:eastAsia="Arial Unicode MS" w:hAnsi="Arial" w:cs="Arial"/>
          <w:color w:val="000000"/>
          <w:sz w:val="22"/>
          <w:szCs w:val="22"/>
        </w:rPr>
        <w:t xml:space="preserve"> </w:t>
      </w:r>
      <w:r w:rsidRPr="00353B0F">
        <w:rPr>
          <w:rFonts w:ascii="Arial" w:eastAsia="Arial Unicode MS" w:hAnsi="Arial" w:cs="Arial"/>
          <w:color w:val="000000"/>
          <w:sz w:val="20"/>
          <w:szCs w:val="22"/>
        </w:rPr>
        <w:t>*</w:t>
      </w:r>
      <w:r w:rsidRPr="00353B0F">
        <w:rPr>
          <w:rFonts w:ascii="Arial" w:eastAsia="Arial Unicode MS" w:hAnsi="Arial" w:cs="Arial"/>
          <w:i/>
          <w:color w:val="000000"/>
          <w:sz w:val="20"/>
          <w:szCs w:val="22"/>
        </w:rPr>
        <w:t xml:space="preserve">For existing sources, the initial average daily feed production level is based on the amount of feed product produced between May 4, 2011 and May 4, 2012, divided by the number of </w:t>
      </w:r>
      <w:r>
        <w:rPr>
          <w:rFonts w:ascii="Arial" w:eastAsia="Arial Unicode MS" w:hAnsi="Arial" w:cs="Arial"/>
          <w:i/>
          <w:color w:val="000000"/>
          <w:sz w:val="20"/>
          <w:szCs w:val="22"/>
        </w:rPr>
        <w:t xml:space="preserve">feed production </w:t>
      </w:r>
      <w:r w:rsidRPr="00353B0F">
        <w:rPr>
          <w:rFonts w:ascii="Arial" w:eastAsia="Arial Unicode MS" w:hAnsi="Arial" w:cs="Arial"/>
          <w:i/>
          <w:color w:val="000000"/>
          <w:sz w:val="20"/>
          <w:szCs w:val="22"/>
        </w:rPr>
        <w:t>operating days during that period.  For new sources, the initial average daily feed production level is based on the design production rate.</w:t>
      </w:r>
    </w:p>
    <w:p w:rsidR="00BE25A2" w:rsidRPr="00BE25A2" w:rsidRDefault="00BE25A2" w:rsidP="00BE25A2">
      <w:pPr>
        <w:autoSpaceDE w:val="0"/>
        <w:autoSpaceDN w:val="0"/>
        <w:adjustRightInd w:val="0"/>
        <w:rPr>
          <w:rFonts w:ascii="Arial" w:eastAsia="Arial Unicode MS" w:hAnsi="Arial" w:cs="Arial"/>
          <w:b/>
          <w:bCs/>
          <w:sz w:val="23"/>
          <w:szCs w:val="23"/>
        </w:rPr>
      </w:pPr>
    </w:p>
    <w:p w:rsidR="00BE25A2" w:rsidRPr="00353B0F" w:rsidRDefault="00BE25A2" w:rsidP="00BE25A2">
      <w:pPr>
        <w:autoSpaceDE w:val="0"/>
        <w:autoSpaceDN w:val="0"/>
        <w:adjustRightInd w:val="0"/>
        <w:rPr>
          <w:rFonts w:ascii="Arial" w:eastAsia="Arial Unicode MS" w:hAnsi="Arial"/>
          <w:color w:val="000000"/>
          <w:sz w:val="22"/>
        </w:rPr>
      </w:pPr>
      <w:r>
        <w:rPr>
          <w:rFonts w:ascii="Arial" w:eastAsia="Arial Unicode MS" w:hAnsi="Arial" w:cs="Arial"/>
          <w:color w:val="000000"/>
          <w:sz w:val="22"/>
          <w:szCs w:val="22"/>
        </w:rPr>
        <w:t xml:space="preserve">            </w:t>
      </w:r>
      <w:r w:rsidR="00DF0144" w:rsidRPr="000433C2">
        <w:rPr>
          <w:rFonts w:ascii="Arial" w:hAnsi="Arial" w:cs="Arial"/>
          <w:b/>
        </w:rPr>
        <w:fldChar w:fldCharType="begin">
          <w:ffData>
            <w:name w:val="Check11"/>
            <w:enabled/>
            <w:calcOnExit w:val="0"/>
            <w:checkBox>
              <w:sizeAuto/>
              <w:default w:val="0"/>
            </w:checkBox>
          </w:ffData>
        </w:fldChar>
      </w:r>
      <w:r w:rsidRPr="000433C2">
        <w:rPr>
          <w:rFonts w:ascii="Arial" w:hAnsi="Arial" w:cs="Arial"/>
          <w:b/>
        </w:rPr>
        <w:instrText xml:space="preserve"> FORMCHECKBOX </w:instrText>
      </w:r>
      <w:r w:rsidR="0071589C">
        <w:rPr>
          <w:rFonts w:ascii="Arial" w:hAnsi="Arial" w:cs="Arial"/>
          <w:b/>
        </w:rPr>
      </w:r>
      <w:r w:rsidR="0071589C">
        <w:rPr>
          <w:rFonts w:ascii="Arial" w:hAnsi="Arial" w:cs="Arial"/>
          <w:b/>
        </w:rPr>
        <w:fldChar w:fldCharType="separate"/>
      </w:r>
      <w:r w:rsidR="00DF0144" w:rsidRPr="000433C2">
        <w:rPr>
          <w:rFonts w:ascii="Arial" w:hAnsi="Arial" w:cs="Arial"/>
          <w:b/>
        </w:rPr>
        <w:fldChar w:fldCharType="end"/>
      </w:r>
      <w:r w:rsidRPr="000433C2">
        <w:rPr>
          <w:rFonts w:ascii="Arial" w:eastAsia="Arial Unicode MS" w:hAnsi="Arial" w:cs="Arial"/>
          <w:b/>
          <w:color w:val="000000"/>
        </w:rPr>
        <w:t xml:space="preserve">Yes    </w:t>
      </w:r>
      <w:r w:rsidR="00DF0144" w:rsidRPr="000433C2">
        <w:rPr>
          <w:rFonts w:ascii="Arial" w:hAnsi="Arial" w:cs="Arial"/>
          <w:b/>
        </w:rPr>
        <w:fldChar w:fldCharType="begin">
          <w:ffData>
            <w:name w:val="Check11"/>
            <w:enabled/>
            <w:calcOnExit w:val="0"/>
            <w:checkBox>
              <w:sizeAuto/>
              <w:default w:val="0"/>
            </w:checkBox>
          </w:ffData>
        </w:fldChar>
      </w:r>
      <w:r w:rsidRPr="000433C2">
        <w:rPr>
          <w:rFonts w:ascii="Arial" w:hAnsi="Arial" w:cs="Arial"/>
          <w:b/>
        </w:rPr>
        <w:instrText xml:space="preserve"> FORMCHECKBOX </w:instrText>
      </w:r>
      <w:r w:rsidR="0071589C">
        <w:rPr>
          <w:rFonts w:ascii="Arial" w:hAnsi="Arial" w:cs="Arial"/>
          <w:b/>
        </w:rPr>
      </w:r>
      <w:r w:rsidR="0071589C">
        <w:rPr>
          <w:rFonts w:ascii="Arial" w:hAnsi="Arial" w:cs="Arial"/>
          <w:b/>
        </w:rPr>
        <w:fldChar w:fldCharType="separate"/>
      </w:r>
      <w:r w:rsidR="00DF0144" w:rsidRPr="000433C2">
        <w:rPr>
          <w:rFonts w:ascii="Arial" w:hAnsi="Arial" w:cs="Arial"/>
          <w:b/>
        </w:rPr>
        <w:fldChar w:fldCharType="end"/>
      </w:r>
      <w:r w:rsidRPr="000433C2">
        <w:rPr>
          <w:rFonts w:ascii="Arial" w:eastAsia="Arial Unicode MS" w:hAnsi="Arial" w:cs="Arial"/>
          <w:b/>
          <w:color w:val="000000"/>
        </w:rPr>
        <w:t xml:space="preserve"> No</w:t>
      </w:r>
    </w:p>
    <w:p w:rsidR="008C4000" w:rsidRDefault="008C4000" w:rsidP="00BE25A2">
      <w:pPr>
        <w:autoSpaceDE w:val="0"/>
        <w:autoSpaceDN w:val="0"/>
        <w:adjustRightInd w:val="0"/>
        <w:rPr>
          <w:rFonts w:ascii="Arial" w:eastAsia="Arial Unicode MS" w:hAnsi="Arial" w:cs="Arial"/>
          <w:color w:val="000000"/>
          <w:sz w:val="22"/>
          <w:szCs w:val="22"/>
        </w:rPr>
      </w:pPr>
    </w:p>
    <w:p w:rsidR="008C4000" w:rsidRPr="00353B0F" w:rsidRDefault="008C4000" w:rsidP="00BE25A2">
      <w:pPr>
        <w:autoSpaceDE w:val="0"/>
        <w:autoSpaceDN w:val="0"/>
        <w:adjustRightInd w:val="0"/>
        <w:rPr>
          <w:rFonts w:ascii="Arial" w:eastAsia="Arial Unicode MS" w:hAnsi="Arial" w:cs="Arial"/>
          <w:color w:val="000000"/>
          <w:sz w:val="22"/>
          <w:szCs w:val="22"/>
        </w:rPr>
      </w:pPr>
    </w:p>
    <w:p w:rsidR="005E30D6" w:rsidRPr="00DE6DE4" w:rsidRDefault="005E30D6" w:rsidP="005E30D6">
      <w:pPr>
        <w:autoSpaceDE w:val="0"/>
        <w:autoSpaceDN w:val="0"/>
        <w:adjustRightInd w:val="0"/>
        <w:rPr>
          <w:rFonts w:ascii="Arial" w:eastAsia="Arial Unicode MS" w:hAnsi="Arial"/>
          <w:b/>
          <w:color w:val="3366FF"/>
        </w:rPr>
      </w:pPr>
      <w:r w:rsidRPr="00DE6DE4">
        <w:rPr>
          <w:rFonts w:ascii="Arial" w:eastAsia="Arial Unicode MS" w:hAnsi="Arial"/>
          <w:b/>
          <w:color w:val="000000"/>
        </w:rPr>
        <w:t xml:space="preserve">Does your facility produce a pelleted feed product?  </w:t>
      </w:r>
      <w:r w:rsidR="00DF0144" w:rsidRPr="00DE6DE4">
        <w:rPr>
          <w:rFonts w:ascii="Arial" w:hAnsi="Arial"/>
          <w:b/>
        </w:rPr>
        <w:fldChar w:fldCharType="begin">
          <w:ffData>
            <w:name w:val="Check11"/>
            <w:enabled/>
            <w:calcOnExit w:val="0"/>
            <w:checkBox>
              <w:sizeAuto/>
              <w:default w:val="0"/>
            </w:checkBox>
          </w:ffData>
        </w:fldChar>
      </w:r>
      <w:r w:rsidR="00D65116" w:rsidRPr="00DE6DE4">
        <w:rPr>
          <w:rFonts w:ascii="Arial" w:hAnsi="Arial"/>
          <w:b/>
        </w:rPr>
        <w:instrText xml:space="preserve"> FORMCHECKBOX </w:instrText>
      </w:r>
      <w:r w:rsidR="0071589C">
        <w:rPr>
          <w:rFonts w:ascii="Arial" w:hAnsi="Arial"/>
          <w:b/>
        </w:rPr>
      </w:r>
      <w:r w:rsidR="0071589C">
        <w:rPr>
          <w:rFonts w:ascii="Arial" w:hAnsi="Arial"/>
          <w:b/>
        </w:rPr>
        <w:fldChar w:fldCharType="separate"/>
      </w:r>
      <w:r w:rsidR="00DF0144" w:rsidRPr="00DE6DE4">
        <w:rPr>
          <w:rFonts w:ascii="Arial" w:hAnsi="Arial"/>
          <w:b/>
        </w:rPr>
        <w:fldChar w:fldCharType="end"/>
      </w:r>
      <w:r w:rsidRPr="00DE6DE4">
        <w:rPr>
          <w:rFonts w:ascii="Arial" w:eastAsia="Arial Unicode MS" w:hAnsi="Arial"/>
          <w:b/>
          <w:color w:val="000000"/>
        </w:rPr>
        <w:t>Yes</w:t>
      </w:r>
      <w:r w:rsidR="00D65116" w:rsidRPr="00DE6DE4">
        <w:rPr>
          <w:rFonts w:ascii="Arial" w:eastAsia="Arial Unicode MS" w:hAnsi="Arial"/>
          <w:b/>
          <w:color w:val="000000"/>
        </w:rPr>
        <w:t xml:space="preserve">   </w:t>
      </w:r>
      <w:r w:rsidRPr="00DE6DE4">
        <w:rPr>
          <w:rFonts w:ascii="Arial" w:eastAsia="Arial Unicode MS" w:hAnsi="Arial"/>
          <w:b/>
          <w:color w:val="000000"/>
        </w:rPr>
        <w:t xml:space="preserve"> </w:t>
      </w:r>
      <w:r w:rsidR="00DF0144" w:rsidRPr="00DE6DE4">
        <w:rPr>
          <w:rFonts w:ascii="Arial" w:hAnsi="Arial"/>
          <w:b/>
        </w:rPr>
        <w:fldChar w:fldCharType="begin">
          <w:ffData>
            <w:name w:val="Check11"/>
            <w:enabled/>
            <w:calcOnExit w:val="0"/>
            <w:checkBox>
              <w:sizeAuto/>
              <w:default w:val="0"/>
            </w:checkBox>
          </w:ffData>
        </w:fldChar>
      </w:r>
      <w:r w:rsidR="00D65116" w:rsidRPr="00DE6DE4">
        <w:rPr>
          <w:rFonts w:ascii="Arial" w:hAnsi="Arial"/>
          <w:b/>
        </w:rPr>
        <w:instrText xml:space="preserve"> FORMCHECKBOX </w:instrText>
      </w:r>
      <w:r w:rsidR="0071589C">
        <w:rPr>
          <w:rFonts w:ascii="Arial" w:hAnsi="Arial"/>
          <w:b/>
        </w:rPr>
      </w:r>
      <w:r w:rsidR="0071589C">
        <w:rPr>
          <w:rFonts w:ascii="Arial" w:hAnsi="Arial"/>
          <w:b/>
        </w:rPr>
        <w:fldChar w:fldCharType="separate"/>
      </w:r>
      <w:r w:rsidR="00DF0144" w:rsidRPr="00DE6DE4">
        <w:rPr>
          <w:rFonts w:ascii="Arial" w:hAnsi="Arial"/>
          <w:b/>
        </w:rPr>
        <w:fldChar w:fldCharType="end"/>
      </w:r>
      <w:r w:rsidRPr="00DE6DE4">
        <w:rPr>
          <w:rFonts w:ascii="Arial" w:eastAsia="Arial Unicode MS" w:hAnsi="Arial"/>
          <w:b/>
          <w:color w:val="000000"/>
        </w:rPr>
        <w:t xml:space="preserve"> No</w:t>
      </w:r>
    </w:p>
    <w:p w:rsidR="005E30D6" w:rsidRDefault="005E30D6" w:rsidP="008C4000">
      <w:pPr>
        <w:autoSpaceDE w:val="0"/>
        <w:autoSpaceDN w:val="0"/>
        <w:adjustRightInd w:val="0"/>
        <w:rPr>
          <w:rFonts w:ascii="Arial" w:eastAsia="Arial Unicode MS" w:hAnsi="Arial" w:cs="Arial"/>
          <w:color w:val="000000"/>
          <w:sz w:val="22"/>
          <w:szCs w:val="22"/>
        </w:rPr>
      </w:pPr>
    </w:p>
    <w:p w:rsidR="00214FFC" w:rsidRDefault="00142836" w:rsidP="00214FFC">
      <w:pPr>
        <w:autoSpaceDE w:val="0"/>
        <w:autoSpaceDN w:val="0"/>
        <w:adjustRightInd w:val="0"/>
        <w:rPr>
          <w:rFonts w:ascii="Arial" w:hAnsi="Arial" w:cs="Arial"/>
          <w:b/>
          <w:sz w:val="22"/>
          <w:szCs w:val="22"/>
        </w:rPr>
      </w:pPr>
      <w:r>
        <w:rPr>
          <w:rFonts w:ascii="Arial" w:hAnsi="Arial" w:cs="Arial"/>
          <w:b/>
          <w:sz w:val="22"/>
          <w:szCs w:val="22"/>
        </w:rPr>
        <w:t>If your facility’s</w:t>
      </w:r>
      <w:r w:rsidR="00214FFC">
        <w:rPr>
          <w:rFonts w:ascii="Arial" w:hAnsi="Arial"/>
          <w:b/>
          <w:sz w:val="22"/>
        </w:rPr>
        <w:t xml:space="preserve"> </w:t>
      </w:r>
      <w:r w:rsidR="00214FFC" w:rsidRPr="00516F9E">
        <w:rPr>
          <w:rFonts w:ascii="Arial" w:hAnsi="Arial"/>
          <w:b/>
          <w:sz w:val="22"/>
        </w:rPr>
        <w:t xml:space="preserve">production </w:t>
      </w:r>
      <w:r w:rsidRPr="00516F9E">
        <w:rPr>
          <w:rFonts w:ascii="Arial" w:hAnsi="Arial"/>
          <w:b/>
          <w:sz w:val="22"/>
        </w:rPr>
        <w:t xml:space="preserve">of </w:t>
      </w:r>
      <w:r w:rsidR="00233316" w:rsidRPr="00516F9E">
        <w:rPr>
          <w:rFonts w:ascii="Arial" w:hAnsi="Arial"/>
          <w:b/>
          <w:sz w:val="22"/>
        </w:rPr>
        <w:t>f</w:t>
      </w:r>
      <w:r w:rsidR="00214FFC" w:rsidRPr="00516F9E">
        <w:rPr>
          <w:rFonts w:ascii="Arial" w:hAnsi="Arial"/>
          <w:b/>
          <w:sz w:val="22"/>
        </w:rPr>
        <w:t xml:space="preserve">eed </w:t>
      </w:r>
      <w:r w:rsidR="00233316" w:rsidRPr="00516F9E">
        <w:rPr>
          <w:rFonts w:ascii="Arial" w:hAnsi="Arial"/>
          <w:b/>
          <w:sz w:val="22"/>
        </w:rPr>
        <w:t>is</w:t>
      </w:r>
      <w:r w:rsidR="00233316">
        <w:rPr>
          <w:rFonts w:ascii="Arial" w:hAnsi="Arial" w:cs="Arial"/>
          <w:b/>
          <w:sz w:val="22"/>
          <w:szCs w:val="22"/>
          <w:u w:val="single"/>
        </w:rPr>
        <w:t xml:space="preserve"> </w:t>
      </w:r>
      <w:r w:rsidR="00214FFC">
        <w:rPr>
          <w:rFonts w:ascii="Arial" w:hAnsi="Arial" w:cs="Arial"/>
          <w:b/>
          <w:sz w:val="22"/>
          <w:szCs w:val="22"/>
          <w:u w:val="single"/>
        </w:rPr>
        <w:t>greater than 50 tons per day</w:t>
      </w:r>
      <w:r w:rsidR="00233316" w:rsidRPr="00516F9E">
        <w:rPr>
          <w:rFonts w:ascii="Arial" w:hAnsi="Arial"/>
          <w:b/>
          <w:sz w:val="22"/>
        </w:rPr>
        <w:t xml:space="preserve">, complete the </w:t>
      </w:r>
      <w:r w:rsidRPr="00516F9E">
        <w:rPr>
          <w:rFonts w:ascii="Arial" w:hAnsi="Arial"/>
          <w:b/>
          <w:sz w:val="22"/>
        </w:rPr>
        <w:t xml:space="preserve">applicable </w:t>
      </w:r>
      <w:r w:rsidR="00233316" w:rsidRPr="00516F9E">
        <w:rPr>
          <w:rFonts w:ascii="Arial" w:hAnsi="Arial"/>
          <w:b/>
          <w:sz w:val="22"/>
        </w:rPr>
        <w:t xml:space="preserve">section below based upon </w:t>
      </w:r>
      <w:r w:rsidRPr="00516F9E">
        <w:rPr>
          <w:rFonts w:ascii="Arial" w:hAnsi="Arial"/>
          <w:b/>
          <w:sz w:val="22"/>
        </w:rPr>
        <w:t xml:space="preserve">your status as </w:t>
      </w:r>
      <w:r w:rsidR="00233316" w:rsidRPr="00516F9E">
        <w:rPr>
          <w:rFonts w:ascii="Arial" w:hAnsi="Arial"/>
          <w:b/>
          <w:sz w:val="22"/>
        </w:rPr>
        <w:t xml:space="preserve">a </w:t>
      </w:r>
      <w:r w:rsidR="00233316">
        <w:rPr>
          <w:rFonts w:ascii="Arial" w:hAnsi="Arial" w:cs="Arial"/>
          <w:b/>
          <w:sz w:val="22"/>
          <w:szCs w:val="22"/>
          <w:u w:val="single"/>
        </w:rPr>
        <w:t>New Source</w:t>
      </w:r>
      <w:r w:rsidR="00233316" w:rsidRPr="00516F9E">
        <w:rPr>
          <w:rFonts w:ascii="Arial" w:hAnsi="Arial"/>
          <w:b/>
          <w:sz w:val="22"/>
        </w:rPr>
        <w:t xml:space="preserve"> or </w:t>
      </w:r>
      <w:r w:rsidR="00233316">
        <w:rPr>
          <w:rFonts w:ascii="Arial" w:hAnsi="Arial" w:cs="Arial"/>
          <w:b/>
          <w:sz w:val="22"/>
          <w:szCs w:val="22"/>
          <w:u w:val="single"/>
        </w:rPr>
        <w:t>Existing Source</w:t>
      </w:r>
      <w:r w:rsidR="00C14BD5">
        <w:rPr>
          <w:rFonts w:ascii="Arial" w:hAnsi="Arial" w:cs="Arial"/>
          <w:b/>
          <w:sz w:val="22"/>
          <w:szCs w:val="22"/>
          <w:u w:val="single"/>
        </w:rPr>
        <w:t xml:space="preserve"> (as provided above)</w:t>
      </w:r>
      <w:r w:rsidR="00516F9E" w:rsidRPr="00516F9E">
        <w:rPr>
          <w:rFonts w:ascii="Arial" w:hAnsi="Arial" w:cs="Arial"/>
          <w:b/>
          <w:sz w:val="22"/>
          <w:szCs w:val="22"/>
        </w:rPr>
        <w:t>:</w:t>
      </w:r>
      <w:r w:rsidR="00214FFC" w:rsidRPr="00214FFC">
        <w:rPr>
          <w:rFonts w:ascii="Arial" w:hAnsi="Arial" w:cs="Arial"/>
          <w:b/>
          <w:sz w:val="22"/>
          <w:szCs w:val="22"/>
        </w:rPr>
        <w:t xml:space="preserve"> </w:t>
      </w:r>
    </w:p>
    <w:p w:rsidR="00214FFC" w:rsidRDefault="00214FFC" w:rsidP="00214FFC">
      <w:pPr>
        <w:autoSpaceDE w:val="0"/>
        <w:autoSpaceDN w:val="0"/>
        <w:adjustRightInd w:val="0"/>
        <w:rPr>
          <w:rFonts w:ascii="Arial" w:hAnsi="Arial" w:cs="Arial"/>
          <w:sz w:val="22"/>
          <w:szCs w:val="22"/>
        </w:rPr>
      </w:pPr>
    </w:p>
    <w:p w:rsidR="00214FFC" w:rsidRDefault="00DF0144" w:rsidP="00214FFC">
      <w:pPr>
        <w:autoSpaceDE w:val="0"/>
        <w:autoSpaceDN w:val="0"/>
        <w:adjustRightInd w:val="0"/>
        <w:ind w:left="720"/>
        <w:rPr>
          <w:rFonts w:ascii="Arial" w:hAnsi="Arial" w:cs="Arial"/>
          <w:sz w:val="22"/>
          <w:szCs w:val="22"/>
        </w:rPr>
      </w:pPr>
      <w:r w:rsidRPr="00353B0F">
        <w:rPr>
          <w:rFonts w:ascii="Arial" w:hAnsi="Arial" w:cs="Arial"/>
          <w:sz w:val="22"/>
          <w:szCs w:val="22"/>
        </w:rPr>
        <w:fldChar w:fldCharType="begin">
          <w:ffData>
            <w:name w:val="Check9"/>
            <w:enabled/>
            <w:calcOnExit w:val="0"/>
            <w:checkBox>
              <w:sizeAuto/>
              <w:default w:val="0"/>
            </w:checkBox>
          </w:ffData>
        </w:fldChar>
      </w:r>
      <w:r w:rsidR="00B751EF" w:rsidRPr="00353B0F">
        <w:rPr>
          <w:rFonts w:ascii="Arial" w:hAnsi="Arial" w:cs="Arial"/>
          <w:sz w:val="22"/>
          <w:szCs w:val="22"/>
        </w:rPr>
        <w:instrText xml:space="preserve"> FORMCHECKBOX </w:instrText>
      </w:r>
      <w:r w:rsidR="0071589C">
        <w:rPr>
          <w:rFonts w:ascii="Arial" w:hAnsi="Arial" w:cs="Arial"/>
          <w:sz w:val="22"/>
          <w:szCs w:val="22"/>
        </w:rPr>
      </w:r>
      <w:r w:rsidR="0071589C">
        <w:rPr>
          <w:rFonts w:ascii="Arial" w:hAnsi="Arial" w:cs="Arial"/>
          <w:sz w:val="22"/>
          <w:szCs w:val="22"/>
        </w:rPr>
        <w:fldChar w:fldCharType="separate"/>
      </w:r>
      <w:r w:rsidRPr="00353B0F">
        <w:rPr>
          <w:rFonts w:ascii="Arial" w:hAnsi="Arial" w:cs="Arial"/>
          <w:sz w:val="22"/>
          <w:szCs w:val="22"/>
        </w:rPr>
        <w:fldChar w:fldCharType="end"/>
      </w:r>
      <w:r w:rsidR="00B751EF" w:rsidRPr="00353B0F">
        <w:rPr>
          <w:rFonts w:ascii="Arial" w:hAnsi="Arial" w:cs="Arial"/>
          <w:sz w:val="22"/>
          <w:szCs w:val="22"/>
        </w:rPr>
        <w:t xml:space="preserve">  </w:t>
      </w:r>
      <w:r w:rsidR="00E40D94" w:rsidRPr="00516F9E">
        <w:rPr>
          <w:rFonts w:ascii="Arial" w:hAnsi="Arial"/>
          <w:b/>
          <w:sz w:val="22"/>
          <w:u w:val="single"/>
        </w:rPr>
        <w:t>New sources</w:t>
      </w:r>
      <w:r w:rsidR="000433C2" w:rsidRPr="00214FFC">
        <w:rPr>
          <w:rFonts w:ascii="Arial" w:hAnsi="Arial" w:cs="Arial"/>
          <w:b/>
          <w:sz w:val="22"/>
          <w:szCs w:val="22"/>
        </w:rPr>
        <w:t>:</w:t>
      </w:r>
      <w:r w:rsidR="000433C2">
        <w:rPr>
          <w:rFonts w:ascii="Arial" w:hAnsi="Arial" w:cs="Arial"/>
          <w:sz w:val="22"/>
          <w:szCs w:val="22"/>
        </w:rPr>
        <w:t xml:space="preserve"> If the </w:t>
      </w:r>
      <w:r w:rsidR="00142836">
        <w:rPr>
          <w:rFonts w:ascii="Arial" w:hAnsi="Arial" w:cs="Arial"/>
          <w:sz w:val="22"/>
          <w:szCs w:val="22"/>
        </w:rPr>
        <w:t xml:space="preserve">facility is a </w:t>
      </w:r>
      <w:r w:rsidR="000433C2">
        <w:rPr>
          <w:rFonts w:ascii="Arial" w:hAnsi="Arial" w:cs="Arial"/>
          <w:sz w:val="22"/>
          <w:szCs w:val="22"/>
        </w:rPr>
        <w:t>new source</w:t>
      </w:r>
      <w:r w:rsidR="00B751EF" w:rsidRPr="00353B0F">
        <w:rPr>
          <w:rFonts w:ascii="Arial" w:hAnsi="Arial" w:cs="Arial"/>
          <w:sz w:val="22"/>
          <w:szCs w:val="22"/>
        </w:rPr>
        <w:t xml:space="preserve"> </w:t>
      </w:r>
      <w:r w:rsidR="00142836">
        <w:rPr>
          <w:rFonts w:ascii="Arial" w:hAnsi="Arial" w:cs="Arial"/>
          <w:sz w:val="22"/>
          <w:szCs w:val="22"/>
        </w:rPr>
        <w:t>and</w:t>
      </w:r>
      <w:r w:rsidR="00B751EF" w:rsidRPr="00353B0F">
        <w:rPr>
          <w:rFonts w:ascii="Arial" w:hAnsi="Arial" w:cs="Arial"/>
          <w:sz w:val="22"/>
          <w:szCs w:val="22"/>
        </w:rPr>
        <w:t xml:space="preserve"> has an initial average daily feed production </w:t>
      </w:r>
      <w:r w:rsidR="00214FFC">
        <w:rPr>
          <w:rFonts w:ascii="Arial" w:hAnsi="Arial" w:cs="Arial"/>
          <w:sz w:val="22"/>
          <w:szCs w:val="22"/>
        </w:rPr>
        <w:t xml:space="preserve">greater than 50 tons per day, it </w:t>
      </w:r>
      <w:r w:rsidR="00B751EF" w:rsidRPr="00353B0F">
        <w:rPr>
          <w:rFonts w:ascii="Arial" w:hAnsi="Arial" w:cs="Arial"/>
          <w:sz w:val="22"/>
          <w:szCs w:val="22"/>
        </w:rPr>
        <w:t xml:space="preserve">is required to capture emissions </w:t>
      </w:r>
      <w:r w:rsidR="00040111">
        <w:rPr>
          <w:rFonts w:ascii="Arial" w:hAnsi="Arial" w:cs="Arial"/>
          <w:sz w:val="22"/>
          <w:szCs w:val="22"/>
        </w:rPr>
        <w:t xml:space="preserve">from the pelleting operation </w:t>
      </w:r>
      <w:r w:rsidR="00B751EF" w:rsidRPr="00353B0F">
        <w:rPr>
          <w:rFonts w:ascii="Arial" w:hAnsi="Arial" w:cs="Arial"/>
          <w:sz w:val="22"/>
          <w:szCs w:val="22"/>
        </w:rPr>
        <w:t>and route them to a cyclone</w:t>
      </w:r>
      <w:r w:rsidR="00214FFC">
        <w:rPr>
          <w:rFonts w:ascii="Arial" w:hAnsi="Arial" w:cs="Arial"/>
          <w:sz w:val="22"/>
          <w:szCs w:val="22"/>
        </w:rPr>
        <w:t xml:space="preserve">. </w:t>
      </w:r>
    </w:p>
    <w:p w:rsidR="00214FFC" w:rsidRPr="00214FFC" w:rsidRDefault="00214FFC" w:rsidP="00B751EF">
      <w:pPr>
        <w:widowControl w:val="0"/>
        <w:rPr>
          <w:rFonts w:ascii="Arial" w:hAnsi="Arial" w:cs="Arial"/>
          <w:sz w:val="12"/>
          <w:szCs w:val="22"/>
        </w:rPr>
      </w:pPr>
    </w:p>
    <w:p w:rsidR="00B751EF" w:rsidRPr="004029F0" w:rsidRDefault="00214FFC" w:rsidP="00214FFC">
      <w:pPr>
        <w:widowControl w:val="0"/>
        <w:ind w:left="720"/>
        <w:rPr>
          <w:rFonts w:ascii="Arial" w:hAnsi="Arial" w:cs="Arial"/>
          <w:sz w:val="18"/>
          <w:szCs w:val="22"/>
        </w:rPr>
      </w:pPr>
      <w:r>
        <w:rPr>
          <w:rFonts w:ascii="Arial" w:hAnsi="Arial" w:cs="Arial"/>
          <w:sz w:val="22"/>
          <w:szCs w:val="22"/>
        </w:rPr>
        <w:t>I</w:t>
      </w:r>
      <w:r w:rsidR="00B751EF" w:rsidRPr="00353B0F">
        <w:rPr>
          <w:rFonts w:ascii="Arial" w:hAnsi="Arial" w:cs="Arial"/>
          <w:sz w:val="22"/>
          <w:szCs w:val="22"/>
        </w:rPr>
        <w:t xml:space="preserve">ndicate </w:t>
      </w:r>
      <w:r w:rsidR="00D61B65">
        <w:rPr>
          <w:rFonts w:ascii="Arial" w:hAnsi="Arial" w:cs="Arial"/>
          <w:sz w:val="22"/>
          <w:szCs w:val="22"/>
        </w:rPr>
        <w:t xml:space="preserve">which </w:t>
      </w:r>
      <w:r w:rsidR="00B751EF" w:rsidRPr="00353B0F">
        <w:rPr>
          <w:rFonts w:ascii="Arial" w:hAnsi="Arial" w:cs="Arial"/>
          <w:sz w:val="22"/>
          <w:szCs w:val="22"/>
        </w:rPr>
        <w:t>parameter</w:t>
      </w:r>
      <w:r w:rsidR="00D61B65">
        <w:rPr>
          <w:rFonts w:ascii="Arial" w:hAnsi="Arial" w:cs="Arial"/>
          <w:sz w:val="22"/>
          <w:szCs w:val="22"/>
        </w:rPr>
        <w:t>s</w:t>
      </w:r>
      <w:r w:rsidR="00B751EF" w:rsidRPr="00353B0F">
        <w:rPr>
          <w:rFonts w:ascii="Arial" w:hAnsi="Arial" w:cs="Arial"/>
          <w:sz w:val="22"/>
          <w:szCs w:val="22"/>
        </w:rPr>
        <w:t xml:space="preserve"> </w:t>
      </w:r>
      <w:r w:rsidR="00D61B65">
        <w:rPr>
          <w:rFonts w:ascii="Arial" w:hAnsi="Arial" w:cs="Arial"/>
          <w:sz w:val="22"/>
          <w:szCs w:val="22"/>
        </w:rPr>
        <w:t>are</w:t>
      </w:r>
      <w:r>
        <w:rPr>
          <w:rFonts w:ascii="Arial" w:hAnsi="Arial" w:cs="Arial"/>
          <w:sz w:val="22"/>
          <w:szCs w:val="22"/>
        </w:rPr>
        <w:t xml:space="preserve"> being monitored</w:t>
      </w:r>
      <w:r w:rsidR="00B751EF" w:rsidRPr="00353B0F">
        <w:rPr>
          <w:rFonts w:ascii="Arial" w:hAnsi="Arial" w:cs="Arial"/>
          <w:sz w:val="22"/>
          <w:szCs w:val="22"/>
        </w:rPr>
        <w:t xml:space="preserve"> and the level that constitutes proper operation of the cyclone:</w:t>
      </w:r>
      <w:r w:rsidR="00B751EF" w:rsidRPr="00353B0F">
        <w:rPr>
          <w:rFonts w:ascii="Arial" w:hAnsi="Arial" w:cs="Arial"/>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4500"/>
      </w:tblGrid>
      <w:tr w:rsidR="00B751EF" w:rsidRPr="00353B0F" w:rsidTr="004029F0">
        <w:trPr>
          <w:tblHeader/>
          <w:jc w:val="center"/>
        </w:trPr>
        <w:tc>
          <w:tcPr>
            <w:tcW w:w="3060" w:type="dxa"/>
            <w:vAlign w:val="center"/>
          </w:tcPr>
          <w:p w:rsidR="00B751EF" w:rsidRPr="009D59D7" w:rsidRDefault="00B751EF" w:rsidP="0079045E">
            <w:pPr>
              <w:widowControl w:val="0"/>
              <w:jc w:val="center"/>
              <w:rPr>
                <w:rFonts w:ascii="Arial" w:hAnsi="Arial" w:cs="Arial"/>
                <w:sz w:val="20"/>
                <w:szCs w:val="20"/>
              </w:rPr>
            </w:pPr>
            <w:r w:rsidRPr="009D59D7">
              <w:rPr>
                <w:rFonts w:ascii="Arial" w:hAnsi="Arial" w:cs="Arial"/>
                <w:sz w:val="20"/>
                <w:szCs w:val="20"/>
              </w:rPr>
              <w:t>Parameter</w:t>
            </w:r>
          </w:p>
        </w:tc>
        <w:tc>
          <w:tcPr>
            <w:tcW w:w="4500" w:type="dxa"/>
            <w:vAlign w:val="center"/>
          </w:tcPr>
          <w:p w:rsidR="00B751EF" w:rsidRPr="009D59D7" w:rsidRDefault="00B751EF" w:rsidP="0079045E">
            <w:pPr>
              <w:widowControl w:val="0"/>
              <w:jc w:val="center"/>
              <w:rPr>
                <w:rFonts w:ascii="Arial" w:hAnsi="Arial" w:cs="Arial"/>
                <w:sz w:val="20"/>
                <w:szCs w:val="20"/>
              </w:rPr>
            </w:pPr>
            <w:r w:rsidRPr="009D59D7">
              <w:rPr>
                <w:rFonts w:ascii="Arial" w:hAnsi="Arial" w:cs="Arial"/>
                <w:sz w:val="20"/>
                <w:szCs w:val="20"/>
              </w:rPr>
              <w:t>Level that Constitutes Proper Operation of the Cyclone (provide units)</w:t>
            </w:r>
          </w:p>
        </w:tc>
      </w:tr>
      <w:tr w:rsidR="00B751EF" w:rsidRPr="00353B0F" w:rsidTr="00384865">
        <w:trPr>
          <w:trHeight w:val="449"/>
          <w:jc w:val="center"/>
        </w:trPr>
        <w:tc>
          <w:tcPr>
            <w:tcW w:w="3060" w:type="dxa"/>
            <w:vAlign w:val="center"/>
          </w:tcPr>
          <w:p w:rsidR="00B751EF" w:rsidRPr="00353B0F" w:rsidRDefault="00DF0144" w:rsidP="0079045E">
            <w:pPr>
              <w:widowControl w:val="0"/>
              <w:rPr>
                <w:rFonts w:ascii="Arial" w:hAnsi="Arial" w:cs="Arial"/>
                <w:sz w:val="20"/>
                <w:szCs w:val="20"/>
              </w:rPr>
            </w:pPr>
            <w:r w:rsidRPr="00353B0F">
              <w:rPr>
                <w:rFonts w:ascii="Arial" w:hAnsi="Arial" w:cs="Arial"/>
                <w:sz w:val="20"/>
                <w:szCs w:val="20"/>
              </w:rPr>
              <w:fldChar w:fldCharType="begin">
                <w:ffData>
                  <w:name w:val="Check9"/>
                  <w:enabled/>
                  <w:calcOnExit w:val="0"/>
                  <w:checkBox>
                    <w:sizeAuto/>
                    <w:default w:val="0"/>
                  </w:checkBox>
                </w:ffData>
              </w:fldChar>
            </w:r>
            <w:r w:rsidR="00B751EF" w:rsidRPr="00353B0F">
              <w:rPr>
                <w:rFonts w:ascii="Arial" w:hAnsi="Arial" w:cs="Arial"/>
                <w:sz w:val="20"/>
                <w:szCs w:val="20"/>
              </w:rPr>
              <w:instrText xml:space="preserve"> FORMCHECKBOX </w:instrText>
            </w:r>
            <w:r w:rsidR="0071589C">
              <w:rPr>
                <w:rFonts w:ascii="Arial" w:hAnsi="Arial" w:cs="Arial"/>
                <w:sz w:val="20"/>
                <w:szCs w:val="20"/>
              </w:rPr>
            </w:r>
            <w:r w:rsidR="0071589C">
              <w:rPr>
                <w:rFonts w:ascii="Arial" w:hAnsi="Arial" w:cs="Arial"/>
                <w:sz w:val="20"/>
                <w:szCs w:val="20"/>
              </w:rPr>
              <w:fldChar w:fldCharType="separate"/>
            </w:r>
            <w:r w:rsidRPr="00353B0F">
              <w:rPr>
                <w:rFonts w:ascii="Arial" w:hAnsi="Arial" w:cs="Arial"/>
                <w:sz w:val="20"/>
                <w:szCs w:val="20"/>
              </w:rPr>
              <w:fldChar w:fldCharType="end"/>
            </w:r>
            <w:r w:rsidR="00B751EF" w:rsidRPr="00353B0F">
              <w:rPr>
                <w:rFonts w:ascii="Arial" w:hAnsi="Arial" w:cs="Arial"/>
                <w:sz w:val="20"/>
                <w:szCs w:val="20"/>
              </w:rPr>
              <w:t xml:space="preserve">  Inlet flow rate</w:t>
            </w:r>
          </w:p>
        </w:tc>
        <w:tc>
          <w:tcPr>
            <w:tcW w:w="4500" w:type="dxa"/>
            <w:vAlign w:val="center"/>
          </w:tcPr>
          <w:p w:rsidR="00B751EF" w:rsidRPr="00934FBC" w:rsidRDefault="00DF0144" w:rsidP="00384865">
            <w:pPr>
              <w:widowControl w:val="0"/>
              <w:jc w:val="center"/>
              <w:rPr>
                <w:rFonts w:ascii="Arial" w:hAnsi="Arial" w:cs="Arial"/>
                <w:sz w:val="20"/>
                <w:szCs w:val="20"/>
              </w:rPr>
            </w:pPr>
            <w:r w:rsidRPr="00934FBC">
              <w:rPr>
                <w:rFonts w:ascii="Arial" w:eastAsia="Arial Unicode MS" w:hAnsi="Arial" w:cs="Arial"/>
                <w:bCs/>
                <w:sz w:val="20"/>
                <w:szCs w:val="20"/>
              </w:rPr>
              <w:fldChar w:fldCharType="begin">
                <w:ffData>
                  <w:name w:val="Text20"/>
                  <w:enabled/>
                  <w:calcOnExit w:val="0"/>
                  <w:textInput/>
                </w:ffData>
              </w:fldChar>
            </w:r>
            <w:r w:rsidR="00353B0F" w:rsidRPr="00934FBC">
              <w:rPr>
                <w:rFonts w:ascii="Arial" w:eastAsia="Arial Unicode MS" w:hAnsi="Arial" w:cs="Arial"/>
                <w:bCs/>
                <w:sz w:val="20"/>
                <w:szCs w:val="20"/>
              </w:rPr>
              <w:instrText xml:space="preserve"> FORMTEXT </w:instrText>
            </w:r>
            <w:r w:rsidRPr="00934FBC">
              <w:rPr>
                <w:rFonts w:ascii="Arial" w:eastAsia="Arial Unicode MS" w:hAnsi="Arial" w:cs="Arial"/>
                <w:bCs/>
                <w:sz w:val="20"/>
                <w:szCs w:val="20"/>
              </w:rPr>
            </w:r>
            <w:r w:rsidRPr="00934FBC">
              <w:rPr>
                <w:rFonts w:ascii="Arial" w:eastAsia="Arial Unicode MS" w:hAnsi="Arial" w:cs="Arial"/>
                <w:bCs/>
                <w:sz w:val="20"/>
                <w:szCs w:val="20"/>
              </w:rPr>
              <w:fldChar w:fldCharType="separate"/>
            </w:r>
            <w:r w:rsidR="00353B0F" w:rsidRPr="00934FBC">
              <w:rPr>
                <w:rFonts w:ascii="Arial" w:eastAsia="Arial Unicode MS" w:cs="Arial"/>
                <w:bCs/>
                <w:noProof/>
                <w:sz w:val="20"/>
                <w:szCs w:val="20"/>
              </w:rPr>
              <w:t> </w:t>
            </w:r>
            <w:r w:rsidR="00353B0F" w:rsidRPr="00934FBC">
              <w:rPr>
                <w:rFonts w:ascii="Arial" w:eastAsia="Arial Unicode MS" w:cs="Arial"/>
                <w:bCs/>
                <w:noProof/>
                <w:sz w:val="20"/>
                <w:szCs w:val="20"/>
              </w:rPr>
              <w:t> </w:t>
            </w:r>
            <w:r w:rsidR="00353B0F" w:rsidRPr="00934FBC">
              <w:rPr>
                <w:rFonts w:ascii="Arial" w:eastAsia="Arial Unicode MS" w:cs="Arial"/>
                <w:bCs/>
                <w:noProof/>
                <w:sz w:val="20"/>
                <w:szCs w:val="20"/>
              </w:rPr>
              <w:t> </w:t>
            </w:r>
            <w:r w:rsidR="00353B0F" w:rsidRPr="00934FBC">
              <w:rPr>
                <w:rFonts w:ascii="Arial" w:eastAsia="Arial Unicode MS" w:cs="Arial"/>
                <w:bCs/>
                <w:noProof/>
                <w:sz w:val="20"/>
                <w:szCs w:val="20"/>
              </w:rPr>
              <w:t> </w:t>
            </w:r>
            <w:r w:rsidR="00353B0F" w:rsidRPr="00934FBC">
              <w:rPr>
                <w:rFonts w:ascii="Arial" w:eastAsia="Arial Unicode MS" w:cs="Arial"/>
                <w:bCs/>
                <w:noProof/>
                <w:sz w:val="20"/>
                <w:szCs w:val="20"/>
              </w:rPr>
              <w:t> </w:t>
            </w:r>
            <w:r w:rsidRPr="00934FBC">
              <w:rPr>
                <w:rFonts w:ascii="Arial" w:eastAsia="Arial Unicode MS" w:hAnsi="Arial" w:cs="Arial"/>
                <w:bCs/>
                <w:sz w:val="20"/>
                <w:szCs w:val="20"/>
              </w:rPr>
              <w:fldChar w:fldCharType="end"/>
            </w:r>
          </w:p>
        </w:tc>
      </w:tr>
      <w:tr w:rsidR="00B751EF" w:rsidRPr="00353B0F" w:rsidTr="00384865">
        <w:trPr>
          <w:trHeight w:val="422"/>
          <w:jc w:val="center"/>
        </w:trPr>
        <w:tc>
          <w:tcPr>
            <w:tcW w:w="3060" w:type="dxa"/>
            <w:vAlign w:val="center"/>
          </w:tcPr>
          <w:p w:rsidR="00B751EF" w:rsidRPr="00353B0F" w:rsidRDefault="00DF0144" w:rsidP="0079045E">
            <w:pPr>
              <w:widowControl w:val="0"/>
              <w:rPr>
                <w:rFonts w:ascii="Arial" w:hAnsi="Arial" w:cs="Arial"/>
                <w:sz w:val="20"/>
                <w:szCs w:val="20"/>
              </w:rPr>
            </w:pPr>
            <w:r w:rsidRPr="00353B0F">
              <w:rPr>
                <w:rFonts w:ascii="Arial" w:hAnsi="Arial" w:cs="Arial"/>
                <w:sz w:val="20"/>
                <w:szCs w:val="20"/>
              </w:rPr>
              <w:fldChar w:fldCharType="begin">
                <w:ffData>
                  <w:name w:val="Check9"/>
                  <w:enabled/>
                  <w:calcOnExit w:val="0"/>
                  <w:checkBox>
                    <w:sizeAuto/>
                    <w:default w:val="0"/>
                  </w:checkBox>
                </w:ffData>
              </w:fldChar>
            </w:r>
            <w:r w:rsidR="00B751EF" w:rsidRPr="00353B0F">
              <w:rPr>
                <w:rFonts w:ascii="Arial" w:hAnsi="Arial" w:cs="Arial"/>
                <w:sz w:val="20"/>
                <w:szCs w:val="20"/>
              </w:rPr>
              <w:instrText xml:space="preserve"> FORMCHECKBOX </w:instrText>
            </w:r>
            <w:r w:rsidR="0071589C">
              <w:rPr>
                <w:rFonts w:ascii="Arial" w:hAnsi="Arial" w:cs="Arial"/>
                <w:sz w:val="20"/>
                <w:szCs w:val="20"/>
              </w:rPr>
            </w:r>
            <w:r w:rsidR="0071589C">
              <w:rPr>
                <w:rFonts w:ascii="Arial" w:hAnsi="Arial" w:cs="Arial"/>
                <w:sz w:val="20"/>
                <w:szCs w:val="20"/>
              </w:rPr>
              <w:fldChar w:fldCharType="separate"/>
            </w:r>
            <w:r w:rsidRPr="00353B0F">
              <w:rPr>
                <w:rFonts w:ascii="Arial" w:hAnsi="Arial" w:cs="Arial"/>
                <w:sz w:val="20"/>
                <w:szCs w:val="20"/>
              </w:rPr>
              <w:fldChar w:fldCharType="end"/>
            </w:r>
            <w:r w:rsidR="00B751EF" w:rsidRPr="00353B0F">
              <w:rPr>
                <w:rFonts w:ascii="Arial" w:hAnsi="Arial" w:cs="Arial"/>
                <w:sz w:val="20"/>
                <w:szCs w:val="20"/>
              </w:rPr>
              <w:t xml:space="preserve">  Inlet velocity</w:t>
            </w:r>
          </w:p>
        </w:tc>
        <w:tc>
          <w:tcPr>
            <w:tcW w:w="4500" w:type="dxa"/>
            <w:vAlign w:val="center"/>
          </w:tcPr>
          <w:p w:rsidR="00B751EF" w:rsidRPr="00934FBC" w:rsidRDefault="00DF0144" w:rsidP="00384865">
            <w:pPr>
              <w:widowControl w:val="0"/>
              <w:jc w:val="center"/>
              <w:rPr>
                <w:rFonts w:ascii="Arial" w:hAnsi="Arial" w:cs="Arial"/>
                <w:sz w:val="20"/>
                <w:szCs w:val="20"/>
              </w:rPr>
            </w:pPr>
            <w:r w:rsidRPr="00934FBC">
              <w:rPr>
                <w:rFonts w:ascii="Arial" w:eastAsia="Arial Unicode MS" w:hAnsi="Arial" w:cs="Arial"/>
                <w:bCs/>
                <w:sz w:val="20"/>
                <w:szCs w:val="20"/>
              </w:rPr>
              <w:fldChar w:fldCharType="begin">
                <w:ffData>
                  <w:name w:val="Text20"/>
                  <w:enabled/>
                  <w:calcOnExit w:val="0"/>
                  <w:textInput/>
                </w:ffData>
              </w:fldChar>
            </w:r>
            <w:r w:rsidR="00353B0F" w:rsidRPr="00934FBC">
              <w:rPr>
                <w:rFonts w:ascii="Arial" w:eastAsia="Arial Unicode MS" w:hAnsi="Arial" w:cs="Arial"/>
                <w:bCs/>
                <w:sz w:val="20"/>
                <w:szCs w:val="20"/>
              </w:rPr>
              <w:instrText xml:space="preserve"> FORMTEXT </w:instrText>
            </w:r>
            <w:r w:rsidRPr="00934FBC">
              <w:rPr>
                <w:rFonts w:ascii="Arial" w:eastAsia="Arial Unicode MS" w:hAnsi="Arial" w:cs="Arial"/>
                <w:bCs/>
                <w:sz w:val="20"/>
                <w:szCs w:val="20"/>
              </w:rPr>
            </w:r>
            <w:r w:rsidRPr="00934FBC">
              <w:rPr>
                <w:rFonts w:ascii="Arial" w:eastAsia="Arial Unicode MS" w:hAnsi="Arial" w:cs="Arial"/>
                <w:bCs/>
                <w:sz w:val="20"/>
                <w:szCs w:val="20"/>
              </w:rPr>
              <w:fldChar w:fldCharType="separate"/>
            </w:r>
            <w:r w:rsidR="00353B0F" w:rsidRPr="00934FBC">
              <w:rPr>
                <w:rFonts w:ascii="Arial" w:eastAsia="Arial Unicode MS" w:cs="Arial"/>
                <w:bCs/>
                <w:noProof/>
                <w:sz w:val="20"/>
                <w:szCs w:val="20"/>
              </w:rPr>
              <w:t> </w:t>
            </w:r>
            <w:r w:rsidR="00353B0F" w:rsidRPr="00934FBC">
              <w:rPr>
                <w:rFonts w:ascii="Arial" w:eastAsia="Arial Unicode MS" w:cs="Arial"/>
                <w:bCs/>
                <w:noProof/>
                <w:sz w:val="20"/>
                <w:szCs w:val="20"/>
              </w:rPr>
              <w:t> </w:t>
            </w:r>
            <w:r w:rsidR="00353B0F" w:rsidRPr="00934FBC">
              <w:rPr>
                <w:rFonts w:ascii="Arial" w:eastAsia="Arial Unicode MS" w:cs="Arial"/>
                <w:bCs/>
                <w:noProof/>
                <w:sz w:val="20"/>
                <w:szCs w:val="20"/>
              </w:rPr>
              <w:t> </w:t>
            </w:r>
            <w:r w:rsidR="00353B0F" w:rsidRPr="00934FBC">
              <w:rPr>
                <w:rFonts w:ascii="Arial" w:eastAsia="Arial Unicode MS" w:cs="Arial"/>
                <w:bCs/>
                <w:noProof/>
                <w:sz w:val="20"/>
                <w:szCs w:val="20"/>
              </w:rPr>
              <w:t> </w:t>
            </w:r>
            <w:r w:rsidR="00353B0F" w:rsidRPr="00934FBC">
              <w:rPr>
                <w:rFonts w:ascii="Arial" w:eastAsia="Arial Unicode MS" w:cs="Arial"/>
                <w:bCs/>
                <w:noProof/>
                <w:sz w:val="20"/>
                <w:szCs w:val="20"/>
              </w:rPr>
              <w:t> </w:t>
            </w:r>
            <w:r w:rsidRPr="00934FBC">
              <w:rPr>
                <w:rFonts w:ascii="Arial" w:eastAsia="Arial Unicode MS" w:hAnsi="Arial" w:cs="Arial"/>
                <w:bCs/>
                <w:sz w:val="20"/>
                <w:szCs w:val="20"/>
              </w:rPr>
              <w:fldChar w:fldCharType="end"/>
            </w:r>
          </w:p>
        </w:tc>
      </w:tr>
      <w:tr w:rsidR="00B751EF" w:rsidRPr="00353B0F" w:rsidTr="00384865">
        <w:trPr>
          <w:trHeight w:val="440"/>
          <w:jc w:val="center"/>
        </w:trPr>
        <w:tc>
          <w:tcPr>
            <w:tcW w:w="3060" w:type="dxa"/>
            <w:vAlign w:val="center"/>
          </w:tcPr>
          <w:p w:rsidR="00B751EF" w:rsidRPr="00353B0F" w:rsidRDefault="00DF0144" w:rsidP="0079045E">
            <w:pPr>
              <w:widowControl w:val="0"/>
              <w:rPr>
                <w:rFonts w:ascii="Arial" w:hAnsi="Arial" w:cs="Arial"/>
                <w:sz w:val="20"/>
                <w:szCs w:val="20"/>
              </w:rPr>
            </w:pPr>
            <w:r w:rsidRPr="00353B0F">
              <w:rPr>
                <w:rFonts w:ascii="Arial" w:hAnsi="Arial" w:cs="Arial"/>
                <w:sz w:val="20"/>
                <w:szCs w:val="20"/>
              </w:rPr>
              <w:fldChar w:fldCharType="begin">
                <w:ffData>
                  <w:name w:val="Check9"/>
                  <w:enabled/>
                  <w:calcOnExit w:val="0"/>
                  <w:checkBox>
                    <w:sizeAuto/>
                    <w:default w:val="0"/>
                  </w:checkBox>
                </w:ffData>
              </w:fldChar>
            </w:r>
            <w:r w:rsidR="00B751EF" w:rsidRPr="00353B0F">
              <w:rPr>
                <w:rFonts w:ascii="Arial" w:hAnsi="Arial" w:cs="Arial"/>
                <w:sz w:val="20"/>
                <w:szCs w:val="20"/>
              </w:rPr>
              <w:instrText xml:space="preserve"> FORMCHECKBOX </w:instrText>
            </w:r>
            <w:r w:rsidR="0071589C">
              <w:rPr>
                <w:rFonts w:ascii="Arial" w:hAnsi="Arial" w:cs="Arial"/>
                <w:sz w:val="20"/>
                <w:szCs w:val="20"/>
              </w:rPr>
            </w:r>
            <w:r w:rsidR="0071589C">
              <w:rPr>
                <w:rFonts w:ascii="Arial" w:hAnsi="Arial" w:cs="Arial"/>
                <w:sz w:val="20"/>
                <w:szCs w:val="20"/>
              </w:rPr>
              <w:fldChar w:fldCharType="separate"/>
            </w:r>
            <w:r w:rsidRPr="00353B0F">
              <w:rPr>
                <w:rFonts w:ascii="Arial" w:hAnsi="Arial" w:cs="Arial"/>
                <w:sz w:val="20"/>
                <w:szCs w:val="20"/>
              </w:rPr>
              <w:fldChar w:fldCharType="end"/>
            </w:r>
            <w:r w:rsidR="00B751EF" w:rsidRPr="00353B0F">
              <w:rPr>
                <w:rFonts w:ascii="Arial" w:hAnsi="Arial" w:cs="Arial"/>
                <w:sz w:val="20"/>
                <w:szCs w:val="20"/>
              </w:rPr>
              <w:t xml:space="preserve">  Pressure drop</w:t>
            </w:r>
          </w:p>
        </w:tc>
        <w:tc>
          <w:tcPr>
            <w:tcW w:w="4500" w:type="dxa"/>
            <w:vAlign w:val="center"/>
          </w:tcPr>
          <w:p w:rsidR="00B751EF" w:rsidRPr="00934FBC" w:rsidRDefault="00DF0144" w:rsidP="00384865">
            <w:pPr>
              <w:widowControl w:val="0"/>
              <w:jc w:val="center"/>
              <w:rPr>
                <w:rFonts w:ascii="Arial" w:hAnsi="Arial" w:cs="Arial"/>
                <w:sz w:val="20"/>
                <w:szCs w:val="20"/>
              </w:rPr>
            </w:pPr>
            <w:r w:rsidRPr="00934FBC">
              <w:rPr>
                <w:rFonts w:ascii="Arial" w:eastAsia="Arial Unicode MS" w:hAnsi="Arial" w:cs="Arial"/>
                <w:bCs/>
                <w:sz w:val="20"/>
                <w:szCs w:val="20"/>
              </w:rPr>
              <w:fldChar w:fldCharType="begin">
                <w:ffData>
                  <w:name w:val="Text20"/>
                  <w:enabled/>
                  <w:calcOnExit w:val="0"/>
                  <w:textInput/>
                </w:ffData>
              </w:fldChar>
            </w:r>
            <w:r w:rsidR="00353B0F" w:rsidRPr="00934FBC">
              <w:rPr>
                <w:rFonts w:ascii="Arial" w:eastAsia="Arial Unicode MS" w:hAnsi="Arial" w:cs="Arial"/>
                <w:bCs/>
                <w:sz w:val="20"/>
                <w:szCs w:val="20"/>
              </w:rPr>
              <w:instrText xml:space="preserve"> FORMTEXT </w:instrText>
            </w:r>
            <w:r w:rsidRPr="00934FBC">
              <w:rPr>
                <w:rFonts w:ascii="Arial" w:eastAsia="Arial Unicode MS" w:hAnsi="Arial" w:cs="Arial"/>
                <w:bCs/>
                <w:sz w:val="20"/>
                <w:szCs w:val="20"/>
              </w:rPr>
            </w:r>
            <w:r w:rsidRPr="00934FBC">
              <w:rPr>
                <w:rFonts w:ascii="Arial" w:eastAsia="Arial Unicode MS" w:hAnsi="Arial" w:cs="Arial"/>
                <w:bCs/>
                <w:sz w:val="20"/>
                <w:szCs w:val="20"/>
              </w:rPr>
              <w:fldChar w:fldCharType="separate"/>
            </w:r>
            <w:r w:rsidR="00353B0F" w:rsidRPr="00934FBC">
              <w:rPr>
                <w:rFonts w:ascii="Arial" w:eastAsia="Arial Unicode MS" w:cs="Arial"/>
                <w:bCs/>
                <w:noProof/>
                <w:sz w:val="20"/>
                <w:szCs w:val="20"/>
              </w:rPr>
              <w:t> </w:t>
            </w:r>
            <w:r w:rsidR="00353B0F" w:rsidRPr="00934FBC">
              <w:rPr>
                <w:rFonts w:ascii="Arial" w:eastAsia="Arial Unicode MS" w:cs="Arial"/>
                <w:bCs/>
                <w:noProof/>
                <w:sz w:val="20"/>
                <w:szCs w:val="20"/>
              </w:rPr>
              <w:t> </w:t>
            </w:r>
            <w:r w:rsidR="00353B0F" w:rsidRPr="00934FBC">
              <w:rPr>
                <w:rFonts w:ascii="Arial" w:eastAsia="Arial Unicode MS" w:cs="Arial"/>
                <w:bCs/>
                <w:noProof/>
                <w:sz w:val="20"/>
                <w:szCs w:val="20"/>
              </w:rPr>
              <w:t> </w:t>
            </w:r>
            <w:r w:rsidR="00353B0F" w:rsidRPr="00934FBC">
              <w:rPr>
                <w:rFonts w:ascii="Arial" w:eastAsia="Arial Unicode MS" w:cs="Arial"/>
                <w:bCs/>
                <w:noProof/>
                <w:sz w:val="20"/>
                <w:szCs w:val="20"/>
              </w:rPr>
              <w:t> </w:t>
            </w:r>
            <w:r w:rsidR="00353B0F" w:rsidRPr="00934FBC">
              <w:rPr>
                <w:rFonts w:ascii="Arial" w:eastAsia="Arial Unicode MS" w:cs="Arial"/>
                <w:bCs/>
                <w:noProof/>
                <w:sz w:val="20"/>
                <w:szCs w:val="20"/>
              </w:rPr>
              <w:t> </w:t>
            </w:r>
            <w:r w:rsidRPr="00934FBC">
              <w:rPr>
                <w:rFonts w:ascii="Arial" w:eastAsia="Arial Unicode MS" w:hAnsi="Arial" w:cs="Arial"/>
                <w:bCs/>
                <w:sz w:val="20"/>
                <w:szCs w:val="20"/>
              </w:rPr>
              <w:fldChar w:fldCharType="end"/>
            </w:r>
          </w:p>
        </w:tc>
      </w:tr>
      <w:tr w:rsidR="00B751EF" w:rsidRPr="00353B0F" w:rsidTr="00384865">
        <w:trPr>
          <w:trHeight w:val="449"/>
          <w:jc w:val="center"/>
        </w:trPr>
        <w:tc>
          <w:tcPr>
            <w:tcW w:w="3060" w:type="dxa"/>
            <w:vAlign w:val="center"/>
          </w:tcPr>
          <w:p w:rsidR="00B751EF" w:rsidRPr="00353B0F" w:rsidRDefault="00DF0144" w:rsidP="0079045E">
            <w:pPr>
              <w:widowControl w:val="0"/>
              <w:rPr>
                <w:rFonts w:ascii="Arial" w:hAnsi="Arial" w:cs="Arial"/>
                <w:sz w:val="20"/>
                <w:szCs w:val="20"/>
              </w:rPr>
            </w:pPr>
            <w:r w:rsidRPr="00353B0F">
              <w:rPr>
                <w:rFonts w:ascii="Arial" w:hAnsi="Arial" w:cs="Arial"/>
                <w:sz w:val="20"/>
                <w:szCs w:val="20"/>
              </w:rPr>
              <w:fldChar w:fldCharType="begin">
                <w:ffData>
                  <w:name w:val="Check9"/>
                  <w:enabled/>
                  <w:calcOnExit w:val="0"/>
                  <w:checkBox>
                    <w:sizeAuto/>
                    <w:default w:val="0"/>
                  </w:checkBox>
                </w:ffData>
              </w:fldChar>
            </w:r>
            <w:r w:rsidR="00B751EF" w:rsidRPr="00353B0F">
              <w:rPr>
                <w:rFonts w:ascii="Arial" w:hAnsi="Arial" w:cs="Arial"/>
                <w:sz w:val="20"/>
                <w:szCs w:val="20"/>
              </w:rPr>
              <w:instrText xml:space="preserve"> FORMCHECKBOX </w:instrText>
            </w:r>
            <w:r w:rsidR="0071589C">
              <w:rPr>
                <w:rFonts w:ascii="Arial" w:hAnsi="Arial" w:cs="Arial"/>
                <w:sz w:val="20"/>
                <w:szCs w:val="20"/>
              </w:rPr>
            </w:r>
            <w:r w:rsidR="0071589C">
              <w:rPr>
                <w:rFonts w:ascii="Arial" w:hAnsi="Arial" w:cs="Arial"/>
                <w:sz w:val="20"/>
                <w:szCs w:val="20"/>
              </w:rPr>
              <w:fldChar w:fldCharType="separate"/>
            </w:r>
            <w:r w:rsidRPr="00353B0F">
              <w:rPr>
                <w:rFonts w:ascii="Arial" w:hAnsi="Arial" w:cs="Arial"/>
                <w:sz w:val="20"/>
                <w:szCs w:val="20"/>
              </w:rPr>
              <w:fldChar w:fldCharType="end"/>
            </w:r>
            <w:r w:rsidR="00B751EF" w:rsidRPr="00353B0F">
              <w:rPr>
                <w:rFonts w:ascii="Arial" w:hAnsi="Arial" w:cs="Arial"/>
                <w:sz w:val="20"/>
                <w:szCs w:val="20"/>
              </w:rPr>
              <w:t xml:space="preserve">  Fan amperage</w:t>
            </w:r>
          </w:p>
        </w:tc>
        <w:tc>
          <w:tcPr>
            <w:tcW w:w="4500" w:type="dxa"/>
            <w:vAlign w:val="center"/>
          </w:tcPr>
          <w:p w:rsidR="00B751EF" w:rsidRPr="00934FBC" w:rsidRDefault="00DF0144" w:rsidP="00384865">
            <w:pPr>
              <w:widowControl w:val="0"/>
              <w:jc w:val="center"/>
              <w:rPr>
                <w:rFonts w:ascii="Arial" w:hAnsi="Arial" w:cs="Arial"/>
                <w:sz w:val="20"/>
                <w:szCs w:val="20"/>
              </w:rPr>
            </w:pPr>
            <w:r w:rsidRPr="00934FBC">
              <w:rPr>
                <w:rFonts w:ascii="Arial" w:eastAsia="Arial Unicode MS" w:hAnsi="Arial" w:cs="Arial"/>
                <w:bCs/>
                <w:sz w:val="20"/>
                <w:szCs w:val="20"/>
              </w:rPr>
              <w:fldChar w:fldCharType="begin">
                <w:ffData>
                  <w:name w:val="Text20"/>
                  <w:enabled/>
                  <w:calcOnExit w:val="0"/>
                  <w:textInput/>
                </w:ffData>
              </w:fldChar>
            </w:r>
            <w:r w:rsidR="00353B0F" w:rsidRPr="00934FBC">
              <w:rPr>
                <w:rFonts w:ascii="Arial" w:eastAsia="Arial Unicode MS" w:hAnsi="Arial" w:cs="Arial"/>
                <w:bCs/>
                <w:sz w:val="20"/>
                <w:szCs w:val="20"/>
              </w:rPr>
              <w:instrText xml:space="preserve"> FORMTEXT </w:instrText>
            </w:r>
            <w:r w:rsidRPr="00934FBC">
              <w:rPr>
                <w:rFonts w:ascii="Arial" w:eastAsia="Arial Unicode MS" w:hAnsi="Arial" w:cs="Arial"/>
                <w:bCs/>
                <w:sz w:val="20"/>
                <w:szCs w:val="20"/>
              </w:rPr>
            </w:r>
            <w:r w:rsidRPr="00934FBC">
              <w:rPr>
                <w:rFonts w:ascii="Arial" w:eastAsia="Arial Unicode MS" w:hAnsi="Arial" w:cs="Arial"/>
                <w:bCs/>
                <w:sz w:val="20"/>
                <w:szCs w:val="20"/>
              </w:rPr>
              <w:fldChar w:fldCharType="separate"/>
            </w:r>
            <w:r w:rsidR="00353B0F" w:rsidRPr="00934FBC">
              <w:rPr>
                <w:rFonts w:ascii="Arial" w:eastAsia="Arial Unicode MS" w:cs="Arial"/>
                <w:bCs/>
                <w:noProof/>
                <w:sz w:val="20"/>
                <w:szCs w:val="20"/>
              </w:rPr>
              <w:t> </w:t>
            </w:r>
            <w:r w:rsidR="00353B0F" w:rsidRPr="00934FBC">
              <w:rPr>
                <w:rFonts w:ascii="Arial" w:eastAsia="Arial Unicode MS" w:cs="Arial"/>
                <w:bCs/>
                <w:noProof/>
                <w:sz w:val="20"/>
                <w:szCs w:val="20"/>
              </w:rPr>
              <w:t> </w:t>
            </w:r>
            <w:r w:rsidR="00353B0F" w:rsidRPr="00934FBC">
              <w:rPr>
                <w:rFonts w:ascii="Arial" w:eastAsia="Arial Unicode MS" w:cs="Arial"/>
                <w:bCs/>
                <w:noProof/>
                <w:sz w:val="20"/>
                <w:szCs w:val="20"/>
              </w:rPr>
              <w:t> </w:t>
            </w:r>
            <w:r w:rsidR="00353B0F" w:rsidRPr="00934FBC">
              <w:rPr>
                <w:rFonts w:ascii="Arial" w:eastAsia="Arial Unicode MS" w:cs="Arial"/>
                <w:bCs/>
                <w:noProof/>
                <w:sz w:val="20"/>
                <w:szCs w:val="20"/>
              </w:rPr>
              <w:t> </w:t>
            </w:r>
            <w:r w:rsidR="00353B0F" w:rsidRPr="00934FBC">
              <w:rPr>
                <w:rFonts w:ascii="Arial" w:eastAsia="Arial Unicode MS" w:cs="Arial"/>
                <w:bCs/>
                <w:noProof/>
                <w:sz w:val="20"/>
                <w:szCs w:val="20"/>
              </w:rPr>
              <w:t> </w:t>
            </w:r>
            <w:r w:rsidRPr="00934FBC">
              <w:rPr>
                <w:rFonts w:ascii="Arial" w:eastAsia="Arial Unicode MS" w:hAnsi="Arial" w:cs="Arial"/>
                <w:bCs/>
                <w:sz w:val="20"/>
                <w:szCs w:val="20"/>
              </w:rPr>
              <w:fldChar w:fldCharType="end"/>
            </w:r>
          </w:p>
        </w:tc>
      </w:tr>
    </w:tbl>
    <w:p w:rsidR="00353B0F" w:rsidRDefault="00353B0F" w:rsidP="005E30D6">
      <w:pPr>
        <w:autoSpaceDE w:val="0"/>
        <w:autoSpaceDN w:val="0"/>
        <w:adjustRightInd w:val="0"/>
        <w:rPr>
          <w:rFonts w:ascii="Arial" w:eastAsia="Arial Unicode MS" w:hAnsi="Arial" w:cs="Arial"/>
          <w:color w:val="000000"/>
          <w:sz w:val="22"/>
          <w:szCs w:val="22"/>
        </w:rPr>
      </w:pPr>
    </w:p>
    <w:p w:rsidR="00384865" w:rsidRDefault="00516F9E" w:rsidP="00384865">
      <w:pPr>
        <w:spacing w:line="276" w:lineRule="auto"/>
        <w:ind w:left="1440"/>
        <w:rPr>
          <w:rFonts w:ascii="Arial" w:eastAsia="Arial Unicode MS" w:hAnsi="Arial" w:cs="Arial"/>
          <w:color w:val="000000"/>
          <w:sz w:val="22"/>
          <w:szCs w:val="22"/>
        </w:rPr>
      </w:pPr>
      <w:r w:rsidRPr="00516F9E">
        <w:rPr>
          <w:rFonts w:ascii="Arial" w:eastAsia="Arial Unicode MS" w:hAnsi="Arial" w:cs="Arial"/>
          <w:color w:val="000000"/>
          <w:sz w:val="22"/>
          <w:szCs w:val="22"/>
        </w:rPr>
        <w:t xml:space="preserve">Please provide the </w:t>
      </w:r>
      <w:r w:rsidR="00DA03C4" w:rsidRPr="008C4000">
        <w:rPr>
          <w:rFonts w:ascii="Arial" w:eastAsia="Arial Unicode MS" w:hAnsi="Arial" w:cs="Arial"/>
          <w:color w:val="000000"/>
          <w:sz w:val="22"/>
          <w:szCs w:val="22"/>
        </w:rPr>
        <w:t>method</w:t>
      </w:r>
      <w:r w:rsidRPr="00516F9E">
        <w:rPr>
          <w:rFonts w:ascii="Arial" w:eastAsia="Arial Unicode MS" w:hAnsi="Arial" w:cs="Arial"/>
          <w:color w:val="000000"/>
          <w:sz w:val="22"/>
          <w:szCs w:val="22"/>
        </w:rPr>
        <w:t>(</w:t>
      </w:r>
      <w:r w:rsidR="00DA03C4" w:rsidRPr="008C4000">
        <w:rPr>
          <w:rFonts w:ascii="Arial" w:eastAsia="Arial Unicode MS" w:hAnsi="Arial" w:cs="Arial"/>
          <w:color w:val="000000"/>
          <w:sz w:val="22"/>
          <w:szCs w:val="22"/>
        </w:rPr>
        <w:t>s</w:t>
      </w:r>
      <w:r w:rsidRPr="00516F9E">
        <w:rPr>
          <w:rFonts w:ascii="Arial" w:eastAsia="Arial Unicode MS" w:hAnsi="Arial" w:cs="Arial"/>
          <w:color w:val="000000"/>
          <w:sz w:val="22"/>
          <w:szCs w:val="22"/>
        </w:rPr>
        <w:t>)</w:t>
      </w:r>
      <w:r w:rsidR="00DA03C4" w:rsidRPr="008C4000">
        <w:rPr>
          <w:rFonts w:ascii="Arial" w:eastAsia="Arial Unicode MS" w:hAnsi="Arial" w:cs="Arial"/>
          <w:color w:val="000000"/>
          <w:sz w:val="22"/>
          <w:szCs w:val="22"/>
        </w:rPr>
        <w:t xml:space="preserve"> </w:t>
      </w:r>
      <w:r w:rsidR="00DA03C4">
        <w:rPr>
          <w:rFonts w:ascii="Arial" w:eastAsia="Arial Unicode MS" w:hAnsi="Arial" w:cs="Arial"/>
          <w:color w:val="000000"/>
          <w:sz w:val="22"/>
          <w:szCs w:val="22"/>
        </w:rPr>
        <w:t xml:space="preserve">used to verify </w:t>
      </w:r>
      <w:r w:rsidRPr="00516F9E">
        <w:rPr>
          <w:rFonts w:ascii="Arial" w:eastAsia="Arial Unicode MS" w:hAnsi="Arial" w:cs="Arial"/>
          <w:color w:val="000000"/>
          <w:sz w:val="22"/>
          <w:szCs w:val="22"/>
        </w:rPr>
        <w:t xml:space="preserve">that the </w:t>
      </w:r>
      <w:r w:rsidR="008C4000">
        <w:rPr>
          <w:rFonts w:ascii="Arial" w:eastAsia="Arial Unicode MS" w:hAnsi="Arial" w:cs="Arial"/>
          <w:color w:val="000000"/>
          <w:sz w:val="22"/>
          <w:szCs w:val="22"/>
        </w:rPr>
        <w:t xml:space="preserve">parameter </w:t>
      </w:r>
      <w:r w:rsidR="00DA03C4">
        <w:rPr>
          <w:rFonts w:ascii="Arial" w:eastAsia="Arial Unicode MS" w:hAnsi="Arial" w:cs="Arial"/>
          <w:color w:val="000000"/>
          <w:sz w:val="22"/>
          <w:szCs w:val="22"/>
        </w:rPr>
        <w:t xml:space="preserve">levels </w:t>
      </w:r>
      <w:r w:rsidR="008C4000">
        <w:rPr>
          <w:rFonts w:ascii="Arial" w:eastAsia="Arial Unicode MS" w:hAnsi="Arial" w:cs="Arial"/>
          <w:color w:val="000000"/>
          <w:sz w:val="22"/>
          <w:szCs w:val="22"/>
        </w:rPr>
        <w:t xml:space="preserve">provided above </w:t>
      </w:r>
      <w:r w:rsidR="00DA03C4">
        <w:rPr>
          <w:rFonts w:ascii="Arial" w:eastAsia="Arial Unicode MS" w:hAnsi="Arial" w:cs="Arial"/>
          <w:color w:val="000000"/>
          <w:sz w:val="22"/>
          <w:szCs w:val="22"/>
        </w:rPr>
        <w:t xml:space="preserve">achieve </w:t>
      </w:r>
      <w:r w:rsidR="008C4000">
        <w:rPr>
          <w:rFonts w:ascii="Arial" w:eastAsia="Arial Unicode MS" w:hAnsi="Arial" w:cs="Arial"/>
          <w:color w:val="000000"/>
          <w:sz w:val="22"/>
          <w:szCs w:val="22"/>
        </w:rPr>
        <w:t xml:space="preserve">the </w:t>
      </w:r>
      <w:r w:rsidR="00DA03C4">
        <w:rPr>
          <w:rFonts w:ascii="Arial" w:eastAsia="Arial Unicode MS" w:hAnsi="Arial" w:cs="Arial"/>
          <w:color w:val="000000"/>
          <w:sz w:val="22"/>
          <w:szCs w:val="22"/>
        </w:rPr>
        <w:t>proper operation of the cyclone</w:t>
      </w:r>
      <w:r w:rsidR="008C4000">
        <w:rPr>
          <w:rFonts w:ascii="Arial" w:eastAsia="Arial Unicode MS" w:hAnsi="Arial" w:cs="Arial"/>
          <w:color w:val="000000"/>
          <w:sz w:val="22"/>
          <w:szCs w:val="22"/>
        </w:rPr>
        <w:t xml:space="preserve">:  </w:t>
      </w:r>
    </w:p>
    <w:p w:rsidR="00934FBC" w:rsidRPr="0071589C" w:rsidRDefault="0071589C" w:rsidP="00384865">
      <w:pPr>
        <w:spacing w:line="276" w:lineRule="auto"/>
        <w:ind w:left="1440"/>
        <w:rPr>
          <w:rFonts w:ascii="Arial" w:eastAsia="Arial Unicode MS" w:hAnsi="Arial" w:cs="Arial"/>
          <w:bCs/>
          <w:sz w:val="23"/>
          <w:szCs w:val="23"/>
          <w:u w:val="single"/>
        </w:rPr>
      </w:pPr>
      <w:r w:rsidRPr="0071589C">
        <w:rPr>
          <w:rFonts w:ascii="Arial" w:eastAsia="Arial Unicode MS" w:hAnsi="Arial" w:cs="Arial"/>
          <w:bCs/>
          <w:sz w:val="23"/>
          <w:szCs w:val="23"/>
          <w:u w:val="single"/>
        </w:rPr>
        <w:t xml:space="preserve"> </w:t>
      </w:r>
      <w:r w:rsidR="00DF0144" w:rsidRPr="0071589C">
        <w:rPr>
          <w:rFonts w:ascii="Arial" w:eastAsia="Arial Unicode MS" w:hAnsi="Arial" w:cs="Arial"/>
          <w:bCs/>
          <w:sz w:val="23"/>
          <w:szCs w:val="23"/>
          <w:u w:val="single"/>
        </w:rPr>
        <w:fldChar w:fldCharType="begin">
          <w:ffData>
            <w:name w:val="Text20"/>
            <w:enabled/>
            <w:calcOnExit w:val="0"/>
            <w:textInput/>
          </w:ffData>
        </w:fldChar>
      </w:r>
      <w:r w:rsidR="008C4000" w:rsidRPr="0071589C">
        <w:rPr>
          <w:rFonts w:ascii="Arial" w:eastAsia="Arial Unicode MS" w:hAnsi="Arial" w:cs="Arial"/>
          <w:bCs/>
          <w:sz w:val="23"/>
          <w:szCs w:val="23"/>
          <w:u w:val="single"/>
        </w:rPr>
        <w:instrText xml:space="preserve"> FORMTEXT </w:instrText>
      </w:r>
      <w:r w:rsidR="00DF0144" w:rsidRPr="0071589C">
        <w:rPr>
          <w:rFonts w:ascii="Arial" w:eastAsia="Arial Unicode MS" w:hAnsi="Arial" w:cs="Arial"/>
          <w:bCs/>
          <w:sz w:val="23"/>
          <w:szCs w:val="23"/>
          <w:u w:val="single"/>
        </w:rPr>
      </w:r>
      <w:r w:rsidR="00DF0144" w:rsidRPr="0071589C">
        <w:rPr>
          <w:rFonts w:ascii="Arial" w:eastAsia="Arial Unicode MS" w:hAnsi="Arial" w:cs="Arial"/>
          <w:bCs/>
          <w:sz w:val="23"/>
          <w:szCs w:val="23"/>
          <w:u w:val="single"/>
        </w:rPr>
        <w:fldChar w:fldCharType="separate"/>
      </w:r>
      <w:r w:rsidR="008C4000" w:rsidRPr="0071589C">
        <w:rPr>
          <w:rFonts w:ascii="Arial" w:eastAsia="Arial Unicode MS" w:cs="Arial"/>
          <w:bCs/>
          <w:noProof/>
          <w:sz w:val="23"/>
          <w:szCs w:val="23"/>
          <w:u w:val="single"/>
        </w:rPr>
        <w:t> </w:t>
      </w:r>
      <w:r w:rsidR="008C4000" w:rsidRPr="0071589C">
        <w:rPr>
          <w:rFonts w:ascii="Arial" w:eastAsia="Arial Unicode MS" w:cs="Arial"/>
          <w:bCs/>
          <w:noProof/>
          <w:sz w:val="23"/>
          <w:szCs w:val="23"/>
          <w:u w:val="single"/>
        </w:rPr>
        <w:t> </w:t>
      </w:r>
      <w:r w:rsidR="008C4000" w:rsidRPr="0071589C">
        <w:rPr>
          <w:rFonts w:ascii="Arial" w:eastAsia="Arial Unicode MS" w:cs="Arial"/>
          <w:bCs/>
          <w:noProof/>
          <w:sz w:val="23"/>
          <w:szCs w:val="23"/>
          <w:u w:val="single"/>
        </w:rPr>
        <w:t> </w:t>
      </w:r>
      <w:r w:rsidR="008C4000" w:rsidRPr="0071589C">
        <w:rPr>
          <w:rFonts w:ascii="Arial" w:eastAsia="Arial Unicode MS" w:cs="Arial"/>
          <w:bCs/>
          <w:noProof/>
          <w:sz w:val="23"/>
          <w:szCs w:val="23"/>
          <w:u w:val="single"/>
        </w:rPr>
        <w:t> </w:t>
      </w:r>
      <w:r w:rsidR="008C4000" w:rsidRPr="0071589C">
        <w:rPr>
          <w:rFonts w:ascii="Arial" w:eastAsia="Arial Unicode MS" w:cs="Arial"/>
          <w:bCs/>
          <w:noProof/>
          <w:sz w:val="23"/>
          <w:szCs w:val="23"/>
          <w:u w:val="single"/>
        </w:rPr>
        <w:t> </w:t>
      </w:r>
      <w:r w:rsidR="00DF0144" w:rsidRPr="0071589C">
        <w:rPr>
          <w:rFonts w:ascii="Arial" w:eastAsia="Arial Unicode MS" w:hAnsi="Arial" w:cs="Arial"/>
          <w:bCs/>
          <w:sz w:val="23"/>
          <w:szCs w:val="23"/>
          <w:u w:val="single"/>
        </w:rPr>
        <w:fldChar w:fldCharType="end"/>
      </w:r>
    </w:p>
    <w:p w:rsidR="00AA596C" w:rsidRDefault="00934FBC" w:rsidP="00D61B65">
      <w:pPr>
        <w:autoSpaceDE w:val="0"/>
        <w:autoSpaceDN w:val="0"/>
        <w:adjustRightInd w:val="0"/>
        <w:ind w:left="720"/>
        <w:rPr>
          <w:rFonts w:ascii="Arial" w:hAnsi="Arial" w:cs="Arial"/>
          <w:sz w:val="22"/>
          <w:szCs w:val="22"/>
        </w:rPr>
      </w:pPr>
      <w:r>
        <w:rPr>
          <w:rFonts w:ascii="Arial" w:hAnsi="Arial" w:cs="Arial"/>
          <w:sz w:val="22"/>
          <w:szCs w:val="22"/>
        </w:rPr>
        <w:br w:type="page"/>
      </w:r>
      <w:r w:rsidR="00DF0144" w:rsidRPr="00353B0F">
        <w:rPr>
          <w:rFonts w:ascii="Arial" w:hAnsi="Arial" w:cs="Arial"/>
          <w:sz w:val="22"/>
          <w:szCs w:val="22"/>
        </w:rPr>
        <w:lastRenderedPageBreak/>
        <w:fldChar w:fldCharType="begin">
          <w:ffData>
            <w:name w:val="Check9"/>
            <w:enabled/>
            <w:calcOnExit w:val="0"/>
            <w:checkBox>
              <w:sizeAuto/>
              <w:default w:val="0"/>
            </w:checkBox>
          </w:ffData>
        </w:fldChar>
      </w:r>
      <w:r w:rsidR="00E40D94" w:rsidRPr="00353B0F">
        <w:rPr>
          <w:rFonts w:ascii="Arial" w:hAnsi="Arial" w:cs="Arial"/>
          <w:sz w:val="22"/>
          <w:szCs w:val="22"/>
        </w:rPr>
        <w:instrText xml:space="preserve"> FORMCHECKBOX </w:instrText>
      </w:r>
      <w:r w:rsidR="0071589C">
        <w:rPr>
          <w:rFonts w:ascii="Arial" w:hAnsi="Arial" w:cs="Arial"/>
          <w:sz w:val="22"/>
          <w:szCs w:val="22"/>
        </w:rPr>
      </w:r>
      <w:r w:rsidR="0071589C">
        <w:rPr>
          <w:rFonts w:ascii="Arial" w:hAnsi="Arial" w:cs="Arial"/>
          <w:sz w:val="22"/>
          <w:szCs w:val="22"/>
        </w:rPr>
        <w:fldChar w:fldCharType="separate"/>
      </w:r>
      <w:r w:rsidR="00DF0144" w:rsidRPr="00353B0F">
        <w:rPr>
          <w:rFonts w:ascii="Arial" w:hAnsi="Arial" w:cs="Arial"/>
          <w:sz w:val="22"/>
          <w:szCs w:val="22"/>
        </w:rPr>
        <w:fldChar w:fldCharType="end"/>
      </w:r>
      <w:r w:rsidR="00E40D94">
        <w:rPr>
          <w:rFonts w:ascii="Arial" w:hAnsi="Arial" w:cs="Arial"/>
          <w:sz w:val="22"/>
          <w:szCs w:val="22"/>
        </w:rPr>
        <w:t xml:space="preserve">  </w:t>
      </w:r>
      <w:r w:rsidR="00E40D94" w:rsidRPr="00516F9E">
        <w:rPr>
          <w:rFonts w:ascii="Arial" w:hAnsi="Arial"/>
          <w:b/>
          <w:sz w:val="22"/>
          <w:u w:val="single"/>
        </w:rPr>
        <w:t>Existing sources</w:t>
      </w:r>
      <w:r w:rsidR="000433C2" w:rsidRPr="00214FFC">
        <w:rPr>
          <w:rFonts w:ascii="Arial" w:hAnsi="Arial" w:cs="Arial"/>
          <w:b/>
          <w:sz w:val="22"/>
          <w:szCs w:val="22"/>
        </w:rPr>
        <w:t>:</w:t>
      </w:r>
      <w:r w:rsidR="00E40D94">
        <w:rPr>
          <w:rFonts w:ascii="Arial" w:hAnsi="Arial" w:cs="Arial"/>
          <w:sz w:val="22"/>
          <w:szCs w:val="22"/>
        </w:rPr>
        <w:t xml:space="preserve"> </w:t>
      </w:r>
      <w:r w:rsidR="000433C2">
        <w:rPr>
          <w:rFonts w:ascii="Arial" w:hAnsi="Arial" w:cs="Arial"/>
          <w:sz w:val="22"/>
          <w:szCs w:val="22"/>
        </w:rPr>
        <w:t xml:space="preserve">If the </w:t>
      </w:r>
      <w:r w:rsidR="00142836">
        <w:rPr>
          <w:rFonts w:ascii="Arial" w:hAnsi="Arial" w:cs="Arial"/>
          <w:sz w:val="22"/>
          <w:szCs w:val="22"/>
        </w:rPr>
        <w:t xml:space="preserve">facility is an </w:t>
      </w:r>
      <w:r w:rsidR="000433C2">
        <w:rPr>
          <w:rFonts w:ascii="Arial" w:hAnsi="Arial" w:cs="Arial"/>
          <w:sz w:val="22"/>
          <w:szCs w:val="22"/>
        </w:rPr>
        <w:t>existing source</w:t>
      </w:r>
      <w:r w:rsidR="000433C2" w:rsidRPr="00353B0F">
        <w:rPr>
          <w:rFonts w:ascii="Arial" w:hAnsi="Arial" w:cs="Arial"/>
          <w:sz w:val="22"/>
          <w:szCs w:val="22"/>
        </w:rPr>
        <w:t xml:space="preserve"> </w:t>
      </w:r>
      <w:r w:rsidR="00142836">
        <w:rPr>
          <w:rFonts w:ascii="Arial" w:hAnsi="Arial" w:cs="Arial"/>
          <w:sz w:val="22"/>
          <w:szCs w:val="22"/>
        </w:rPr>
        <w:t xml:space="preserve">and </w:t>
      </w:r>
      <w:r w:rsidR="000433C2" w:rsidRPr="00353B0F">
        <w:rPr>
          <w:rFonts w:ascii="Arial" w:hAnsi="Arial" w:cs="Arial"/>
          <w:sz w:val="22"/>
          <w:szCs w:val="22"/>
        </w:rPr>
        <w:t xml:space="preserve">has an initial average daily feed production </w:t>
      </w:r>
      <w:r w:rsidR="00214FFC">
        <w:rPr>
          <w:rFonts w:ascii="Arial" w:hAnsi="Arial" w:cs="Arial"/>
          <w:sz w:val="22"/>
          <w:szCs w:val="22"/>
        </w:rPr>
        <w:t xml:space="preserve">greater than 50 tons per day, it </w:t>
      </w:r>
      <w:r w:rsidR="000433C2" w:rsidRPr="00353B0F">
        <w:rPr>
          <w:rFonts w:ascii="Arial" w:hAnsi="Arial" w:cs="Arial"/>
          <w:sz w:val="22"/>
          <w:szCs w:val="22"/>
        </w:rPr>
        <w:t xml:space="preserve">is required to capture emissions </w:t>
      </w:r>
      <w:r w:rsidR="00417B9C" w:rsidRPr="00353B0F">
        <w:rPr>
          <w:rFonts w:ascii="Arial" w:hAnsi="Arial" w:cs="Arial"/>
          <w:sz w:val="22"/>
          <w:szCs w:val="22"/>
        </w:rPr>
        <w:t xml:space="preserve">from </w:t>
      </w:r>
      <w:r w:rsidR="00142836">
        <w:rPr>
          <w:rFonts w:ascii="Arial" w:hAnsi="Arial" w:cs="Arial"/>
          <w:sz w:val="22"/>
          <w:szCs w:val="22"/>
        </w:rPr>
        <w:t xml:space="preserve">the </w:t>
      </w:r>
      <w:r w:rsidR="00417B9C" w:rsidRPr="00353B0F">
        <w:rPr>
          <w:rFonts w:ascii="Arial" w:hAnsi="Arial" w:cs="Arial"/>
          <w:sz w:val="22"/>
          <w:szCs w:val="22"/>
        </w:rPr>
        <w:t>pelleting operat</w:t>
      </w:r>
      <w:r w:rsidR="00417B9C">
        <w:rPr>
          <w:rFonts w:ascii="Arial" w:hAnsi="Arial" w:cs="Arial"/>
          <w:sz w:val="22"/>
          <w:szCs w:val="22"/>
        </w:rPr>
        <w:t>ion</w:t>
      </w:r>
      <w:r w:rsidR="00417B9C" w:rsidRPr="00353B0F">
        <w:rPr>
          <w:rFonts w:ascii="Arial" w:hAnsi="Arial" w:cs="Arial"/>
          <w:sz w:val="22"/>
          <w:szCs w:val="22"/>
        </w:rPr>
        <w:t xml:space="preserve"> </w:t>
      </w:r>
      <w:r w:rsidR="000433C2" w:rsidRPr="00353B0F">
        <w:rPr>
          <w:rFonts w:ascii="Arial" w:hAnsi="Arial" w:cs="Arial"/>
          <w:sz w:val="22"/>
          <w:szCs w:val="22"/>
        </w:rPr>
        <w:t>and route them to a cyclone</w:t>
      </w:r>
      <w:r w:rsidR="00214FFC">
        <w:rPr>
          <w:rFonts w:ascii="Arial" w:hAnsi="Arial" w:cs="Arial"/>
          <w:sz w:val="22"/>
          <w:szCs w:val="22"/>
        </w:rPr>
        <w:t xml:space="preserve">.  </w:t>
      </w:r>
      <w:r w:rsidR="00AA596C">
        <w:rPr>
          <w:rFonts w:ascii="Arial" w:hAnsi="Arial" w:cs="Arial"/>
          <w:sz w:val="22"/>
          <w:szCs w:val="22"/>
        </w:rPr>
        <w:t>Is</w:t>
      </w:r>
      <w:r w:rsidR="00214FFC">
        <w:rPr>
          <w:rFonts w:ascii="Arial" w:hAnsi="Arial" w:cs="Arial"/>
          <w:sz w:val="22"/>
          <w:szCs w:val="22"/>
        </w:rPr>
        <w:t xml:space="preserve"> </w:t>
      </w:r>
      <w:r w:rsidR="00E40D94" w:rsidRPr="00E40D94">
        <w:rPr>
          <w:rFonts w:ascii="Arial" w:hAnsi="Arial" w:cs="Arial"/>
          <w:sz w:val="22"/>
          <w:szCs w:val="22"/>
        </w:rPr>
        <w:t xml:space="preserve">documentation </w:t>
      </w:r>
      <w:r w:rsidR="009E4353">
        <w:rPr>
          <w:rFonts w:ascii="Arial" w:hAnsi="Arial" w:cs="Arial"/>
          <w:sz w:val="22"/>
          <w:szCs w:val="22"/>
        </w:rPr>
        <w:t xml:space="preserve">maintained </w:t>
      </w:r>
      <w:r w:rsidR="00AA596C">
        <w:rPr>
          <w:rFonts w:ascii="Arial" w:hAnsi="Arial" w:cs="Arial"/>
          <w:sz w:val="22"/>
          <w:szCs w:val="22"/>
        </w:rPr>
        <w:t xml:space="preserve">which demonstrates the </w:t>
      </w:r>
      <w:r w:rsidR="00E40D94" w:rsidRPr="00E40D94">
        <w:rPr>
          <w:rFonts w:ascii="Arial" w:hAnsi="Arial" w:cs="Arial"/>
          <w:sz w:val="22"/>
          <w:szCs w:val="22"/>
        </w:rPr>
        <w:t>proper operation of the cyclone determined i</w:t>
      </w:r>
      <w:r w:rsidR="000433C2">
        <w:rPr>
          <w:rFonts w:ascii="Arial" w:hAnsi="Arial" w:cs="Arial"/>
          <w:sz w:val="22"/>
          <w:szCs w:val="22"/>
        </w:rPr>
        <w:t>n accordance with § 63.11621(f)</w:t>
      </w:r>
      <w:r w:rsidR="00142836">
        <w:rPr>
          <w:rFonts w:ascii="Arial" w:hAnsi="Arial" w:cs="Arial"/>
          <w:sz w:val="22"/>
          <w:szCs w:val="22"/>
        </w:rPr>
        <w:t>?</w:t>
      </w:r>
      <w:r w:rsidR="000433C2">
        <w:rPr>
          <w:rFonts w:ascii="Arial" w:hAnsi="Arial" w:cs="Arial"/>
          <w:sz w:val="22"/>
          <w:szCs w:val="22"/>
        </w:rPr>
        <w:t xml:space="preserve"> </w:t>
      </w:r>
    </w:p>
    <w:p w:rsidR="00AA596C" w:rsidRDefault="00AA596C" w:rsidP="00214FFC">
      <w:pPr>
        <w:autoSpaceDE w:val="0"/>
        <w:autoSpaceDN w:val="0"/>
        <w:adjustRightInd w:val="0"/>
        <w:ind w:left="720"/>
        <w:rPr>
          <w:rFonts w:ascii="Arial" w:hAnsi="Arial" w:cs="Arial"/>
          <w:sz w:val="22"/>
          <w:szCs w:val="22"/>
        </w:rPr>
      </w:pPr>
    </w:p>
    <w:p w:rsidR="00AA596C" w:rsidRDefault="00DF0144">
      <w:pPr>
        <w:autoSpaceDE w:val="0"/>
        <w:autoSpaceDN w:val="0"/>
        <w:adjustRightInd w:val="0"/>
        <w:ind w:left="720" w:firstLine="720"/>
        <w:rPr>
          <w:rFonts w:ascii="Arial" w:hAnsi="Arial" w:cs="Arial"/>
          <w:sz w:val="22"/>
          <w:szCs w:val="22"/>
        </w:rPr>
      </w:pPr>
      <w:r w:rsidRPr="000433C2">
        <w:rPr>
          <w:rFonts w:ascii="Arial" w:hAnsi="Arial" w:cs="Arial"/>
          <w:b/>
        </w:rPr>
        <w:fldChar w:fldCharType="begin">
          <w:ffData>
            <w:name w:val="Check11"/>
            <w:enabled/>
            <w:calcOnExit w:val="0"/>
            <w:checkBox>
              <w:sizeAuto/>
              <w:default w:val="0"/>
            </w:checkBox>
          </w:ffData>
        </w:fldChar>
      </w:r>
      <w:r w:rsidR="00AA596C" w:rsidRPr="000433C2">
        <w:rPr>
          <w:rFonts w:ascii="Arial" w:hAnsi="Arial" w:cs="Arial"/>
          <w:b/>
        </w:rPr>
        <w:instrText xml:space="preserve"> FORMCHECKBOX </w:instrText>
      </w:r>
      <w:r w:rsidR="0071589C">
        <w:rPr>
          <w:rFonts w:ascii="Arial" w:hAnsi="Arial" w:cs="Arial"/>
          <w:b/>
        </w:rPr>
      </w:r>
      <w:r w:rsidR="0071589C">
        <w:rPr>
          <w:rFonts w:ascii="Arial" w:hAnsi="Arial" w:cs="Arial"/>
          <w:b/>
        </w:rPr>
        <w:fldChar w:fldCharType="separate"/>
      </w:r>
      <w:r w:rsidRPr="000433C2">
        <w:rPr>
          <w:rFonts w:ascii="Arial" w:hAnsi="Arial" w:cs="Arial"/>
          <w:b/>
        </w:rPr>
        <w:fldChar w:fldCharType="end"/>
      </w:r>
      <w:r w:rsidR="00AA596C" w:rsidRPr="000433C2">
        <w:rPr>
          <w:rFonts w:ascii="Arial" w:eastAsia="Arial Unicode MS" w:hAnsi="Arial" w:cs="Arial"/>
          <w:b/>
          <w:color w:val="000000"/>
        </w:rPr>
        <w:t xml:space="preserve">Yes    </w:t>
      </w:r>
      <w:r w:rsidRPr="000433C2">
        <w:rPr>
          <w:rFonts w:ascii="Arial" w:hAnsi="Arial" w:cs="Arial"/>
          <w:b/>
        </w:rPr>
        <w:fldChar w:fldCharType="begin">
          <w:ffData>
            <w:name w:val="Check11"/>
            <w:enabled/>
            <w:calcOnExit w:val="0"/>
            <w:checkBox>
              <w:sizeAuto/>
              <w:default w:val="0"/>
            </w:checkBox>
          </w:ffData>
        </w:fldChar>
      </w:r>
      <w:r w:rsidR="00AA596C" w:rsidRPr="000433C2">
        <w:rPr>
          <w:rFonts w:ascii="Arial" w:hAnsi="Arial" w:cs="Arial"/>
          <w:b/>
        </w:rPr>
        <w:instrText xml:space="preserve"> FORMCHECKBOX </w:instrText>
      </w:r>
      <w:r w:rsidR="0071589C">
        <w:rPr>
          <w:rFonts w:ascii="Arial" w:hAnsi="Arial" w:cs="Arial"/>
          <w:b/>
        </w:rPr>
      </w:r>
      <w:r w:rsidR="0071589C">
        <w:rPr>
          <w:rFonts w:ascii="Arial" w:hAnsi="Arial" w:cs="Arial"/>
          <w:b/>
        </w:rPr>
        <w:fldChar w:fldCharType="separate"/>
      </w:r>
      <w:r w:rsidRPr="000433C2">
        <w:rPr>
          <w:rFonts w:ascii="Arial" w:hAnsi="Arial" w:cs="Arial"/>
          <w:b/>
        </w:rPr>
        <w:fldChar w:fldCharType="end"/>
      </w:r>
      <w:r w:rsidR="00AA596C" w:rsidRPr="000433C2">
        <w:rPr>
          <w:rFonts w:ascii="Arial" w:eastAsia="Arial Unicode MS" w:hAnsi="Arial" w:cs="Arial"/>
          <w:b/>
          <w:color w:val="000000"/>
        </w:rPr>
        <w:t xml:space="preserve"> No</w:t>
      </w:r>
    </w:p>
    <w:p w:rsidR="00AA596C" w:rsidRDefault="00AA596C" w:rsidP="00214FFC">
      <w:pPr>
        <w:autoSpaceDE w:val="0"/>
        <w:autoSpaceDN w:val="0"/>
        <w:adjustRightInd w:val="0"/>
        <w:ind w:left="720"/>
        <w:rPr>
          <w:rFonts w:ascii="Arial" w:hAnsi="Arial" w:cs="Arial"/>
          <w:sz w:val="22"/>
          <w:szCs w:val="22"/>
        </w:rPr>
      </w:pPr>
    </w:p>
    <w:p w:rsidR="00E40D94" w:rsidRPr="00E40D94" w:rsidRDefault="00AA596C" w:rsidP="00ED761A">
      <w:pPr>
        <w:autoSpaceDE w:val="0"/>
        <w:autoSpaceDN w:val="0"/>
        <w:adjustRightInd w:val="0"/>
        <w:ind w:left="1440"/>
        <w:rPr>
          <w:rFonts w:ascii="Arial" w:hAnsi="Arial" w:cs="Arial"/>
          <w:sz w:val="22"/>
          <w:szCs w:val="22"/>
        </w:rPr>
      </w:pPr>
      <w:r>
        <w:rPr>
          <w:rFonts w:ascii="Arial" w:hAnsi="Arial" w:cs="Arial"/>
          <w:sz w:val="22"/>
          <w:szCs w:val="22"/>
        </w:rPr>
        <w:t>If yes, please p</w:t>
      </w:r>
      <w:r w:rsidR="00142836">
        <w:rPr>
          <w:rFonts w:ascii="Arial" w:hAnsi="Arial" w:cs="Arial"/>
          <w:sz w:val="22"/>
          <w:szCs w:val="22"/>
        </w:rPr>
        <w:t>rovide a description of the</w:t>
      </w:r>
      <w:r>
        <w:rPr>
          <w:rFonts w:ascii="Arial" w:hAnsi="Arial" w:cs="Arial"/>
          <w:sz w:val="22"/>
          <w:szCs w:val="22"/>
        </w:rPr>
        <w:t xml:space="preserve"> documentation maintained</w:t>
      </w:r>
      <w:r w:rsidR="00142836">
        <w:rPr>
          <w:rFonts w:ascii="Arial" w:hAnsi="Arial" w:cs="Arial"/>
          <w:sz w:val="22"/>
          <w:szCs w:val="22"/>
        </w:rPr>
        <w:t xml:space="preserve">.  </w:t>
      </w:r>
      <w:r w:rsidR="00417B9C">
        <w:rPr>
          <w:rFonts w:ascii="Arial" w:hAnsi="Arial" w:cs="Arial"/>
          <w:sz w:val="22"/>
          <w:szCs w:val="22"/>
        </w:rPr>
        <w:t>The d</w:t>
      </w:r>
      <w:r w:rsidR="000433C2">
        <w:rPr>
          <w:rFonts w:ascii="Arial" w:hAnsi="Arial" w:cs="Arial"/>
          <w:sz w:val="22"/>
          <w:szCs w:val="22"/>
        </w:rPr>
        <w:t xml:space="preserve">ocumentation </w:t>
      </w:r>
      <w:r w:rsidR="00417B9C">
        <w:rPr>
          <w:rFonts w:ascii="Arial" w:hAnsi="Arial" w:cs="Arial"/>
          <w:sz w:val="22"/>
          <w:szCs w:val="22"/>
        </w:rPr>
        <w:t>must either be</w:t>
      </w:r>
      <w:r w:rsidR="000433C2">
        <w:rPr>
          <w:rFonts w:ascii="Arial" w:hAnsi="Arial" w:cs="Arial"/>
          <w:sz w:val="22"/>
          <w:szCs w:val="22"/>
        </w:rPr>
        <w:t xml:space="preserve"> the </w:t>
      </w:r>
      <w:r w:rsidR="00E40D94" w:rsidRPr="00E40D94">
        <w:rPr>
          <w:rFonts w:ascii="Arial" w:hAnsi="Arial" w:cs="Arial"/>
          <w:sz w:val="22"/>
          <w:szCs w:val="22"/>
        </w:rPr>
        <w:t>cyclone manufacturer’s operating specifications or</w:t>
      </w:r>
      <w:r w:rsidR="000433C2">
        <w:rPr>
          <w:rFonts w:ascii="Arial" w:hAnsi="Arial" w:cs="Arial"/>
          <w:sz w:val="22"/>
          <w:szCs w:val="22"/>
        </w:rPr>
        <w:t xml:space="preserve"> </w:t>
      </w:r>
      <w:r w:rsidR="00E40D94" w:rsidRPr="00E40D94">
        <w:rPr>
          <w:rFonts w:ascii="Arial" w:hAnsi="Arial" w:cs="Arial"/>
          <w:sz w:val="22"/>
          <w:szCs w:val="22"/>
        </w:rPr>
        <w:t xml:space="preserve">standard operating procedures developed by the prepared feeds manufacturer </w:t>
      </w:r>
      <w:r w:rsidR="000433C2">
        <w:rPr>
          <w:rFonts w:ascii="Arial" w:hAnsi="Arial" w:cs="Arial"/>
          <w:sz w:val="22"/>
          <w:szCs w:val="22"/>
        </w:rPr>
        <w:t>to verify the proper operation.</w:t>
      </w:r>
    </w:p>
    <w:p w:rsidR="00384865" w:rsidRPr="00353B0F" w:rsidRDefault="00DF0144" w:rsidP="00384865">
      <w:pPr>
        <w:spacing w:line="276" w:lineRule="auto"/>
        <w:ind w:left="1440"/>
        <w:rPr>
          <w:rFonts w:ascii="Arial" w:hAnsi="Arial" w:cs="Arial"/>
        </w:rPr>
      </w:pPr>
      <w:r w:rsidRPr="00384865">
        <w:rPr>
          <w:rFonts w:ascii="Arial" w:eastAsia="Arial Unicode MS" w:hAnsi="Arial" w:cs="Arial"/>
          <w:bCs/>
          <w:sz w:val="23"/>
          <w:szCs w:val="23"/>
          <w:u w:val="single"/>
        </w:rPr>
        <w:fldChar w:fldCharType="begin">
          <w:ffData>
            <w:name w:val="Text20"/>
            <w:enabled/>
            <w:calcOnExit w:val="0"/>
            <w:textInput/>
          </w:ffData>
        </w:fldChar>
      </w:r>
      <w:r w:rsidR="000433C2" w:rsidRPr="00384865">
        <w:rPr>
          <w:rFonts w:ascii="Arial" w:eastAsia="Arial Unicode MS" w:hAnsi="Arial" w:cs="Arial"/>
          <w:bCs/>
          <w:sz w:val="23"/>
          <w:szCs w:val="23"/>
          <w:u w:val="single"/>
        </w:rPr>
        <w:instrText xml:space="preserve"> FORMTEXT </w:instrText>
      </w:r>
      <w:r w:rsidRPr="00384865">
        <w:rPr>
          <w:rFonts w:ascii="Arial" w:eastAsia="Arial Unicode MS" w:hAnsi="Arial" w:cs="Arial"/>
          <w:bCs/>
          <w:sz w:val="23"/>
          <w:szCs w:val="23"/>
          <w:u w:val="single"/>
        </w:rPr>
      </w:r>
      <w:r w:rsidRPr="00384865">
        <w:rPr>
          <w:rFonts w:ascii="Arial" w:eastAsia="Arial Unicode MS" w:hAnsi="Arial" w:cs="Arial"/>
          <w:bCs/>
          <w:sz w:val="23"/>
          <w:szCs w:val="23"/>
          <w:u w:val="single"/>
        </w:rPr>
        <w:fldChar w:fldCharType="separate"/>
      </w:r>
      <w:r w:rsidR="000433C2" w:rsidRPr="00384865">
        <w:rPr>
          <w:rFonts w:ascii="Arial" w:eastAsia="Arial Unicode MS" w:cs="Arial"/>
          <w:bCs/>
          <w:noProof/>
          <w:sz w:val="23"/>
          <w:szCs w:val="23"/>
          <w:u w:val="single"/>
        </w:rPr>
        <w:t> </w:t>
      </w:r>
      <w:r w:rsidR="000433C2" w:rsidRPr="00384865">
        <w:rPr>
          <w:rFonts w:ascii="Arial" w:eastAsia="Arial Unicode MS" w:cs="Arial"/>
          <w:bCs/>
          <w:noProof/>
          <w:sz w:val="23"/>
          <w:szCs w:val="23"/>
          <w:u w:val="single"/>
        </w:rPr>
        <w:t> </w:t>
      </w:r>
      <w:r w:rsidR="000433C2" w:rsidRPr="00384865">
        <w:rPr>
          <w:rFonts w:ascii="Arial" w:eastAsia="Arial Unicode MS" w:cs="Arial"/>
          <w:bCs/>
          <w:noProof/>
          <w:sz w:val="23"/>
          <w:szCs w:val="23"/>
          <w:u w:val="single"/>
        </w:rPr>
        <w:t> </w:t>
      </w:r>
      <w:r w:rsidR="000433C2" w:rsidRPr="00384865">
        <w:rPr>
          <w:rFonts w:ascii="Arial" w:eastAsia="Arial Unicode MS" w:cs="Arial"/>
          <w:bCs/>
          <w:noProof/>
          <w:sz w:val="23"/>
          <w:szCs w:val="23"/>
          <w:u w:val="single"/>
        </w:rPr>
        <w:t> </w:t>
      </w:r>
      <w:r w:rsidR="000433C2" w:rsidRPr="00384865">
        <w:rPr>
          <w:rFonts w:ascii="Arial" w:eastAsia="Arial Unicode MS" w:cs="Arial"/>
          <w:bCs/>
          <w:noProof/>
          <w:sz w:val="23"/>
          <w:szCs w:val="23"/>
          <w:u w:val="single"/>
        </w:rPr>
        <w:t> </w:t>
      </w:r>
      <w:r w:rsidRPr="00384865">
        <w:rPr>
          <w:rFonts w:ascii="Arial" w:eastAsia="Arial Unicode MS" w:hAnsi="Arial" w:cs="Arial"/>
          <w:bCs/>
          <w:sz w:val="23"/>
          <w:szCs w:val="23"/>
          <w:u w:val="single"/>
        </w:rPr>
        <w:fldChar w:fldCharType="end"/>
      </w:r>
    </w:p>
    <w:p w:rsidR="000433C2" w:rsidRDefault="000433C2" w:rsidP="00214FFC">
      <w:pPr>
        <w:spacing w:line="276" w:lineRule="auto"/>
        <w:ind w:left="720" w:firstLine="720"/>
        <w:rPr>
          <w:rFonts w:ascii="Arial" w:hAnsi="Arial" w:cs="Arial"/>
        </w:rPr>
      </w:pPr>
    </w:p>
    <w:p w:rsidR="00384865" w:rsidRDefault="00384865" w:rsidP="00214FFC">
      <w:pPr>
        <w:spacing w:line="276" w:lineRule="auto"/>
        <w:ind w:left="720" w:firstLine="720"/>
        <w:rPr>
          <w:rFonts w:ascii="Arial" w:hAnsi="Arial" w:cs="Arial"/>
        </w:rPr>
      </w:pPr>
    </w:p>
    <w:p w:rsidR="00384865" w:rsidRPr="00353B0F" w:rsidRDefault="00384865" w:rsidP="00214FFC">
      <w:pPr>
        <w:spacing w:line="276" w:lineRule="auto"/>
        <w:ind w:left="720" w:firstLine="720"/>
        <w:rPr>
          <w:rFonts w:ascii="Arial" w:hAnsi="Arial" w:cs="Arial"/>
        </w:rPr>
      </w:pPr>
    </w:p>
    <w:p w:rsidR="00E40D94" w:rsidRPr="00353B0F" w:rsidRDefault="00E40D94" w:rsidP="00E40D94">
      <w:pPr>
        <w:autoSpaceDE w:val="0"/>
        <w:autoSpaceDN w:val="0"/>
        <w:adjustRightInd w:val="0"/>
        <w:rPr>
          <w:rFonts w:ascii="Arial" w:eastAsia="Arial Unicode MS" w:hAnsi="Arial" w:cs="Arial"/>
          <w:color w:val="000000"/>
          <w:sz w:val="22"/>
          <w:szCs w:val="22"/>
        </w:rPr>
      </w:pPr>
    </w:p>
    <w:p w:rsidR="00417B9C" w:rsidRDefault="00C14BD5" w:rsidP="00353B0F">
      <w:pPr>
        <w:widowControl w:val="0"/>
        <w:rPr>
          <w:rFonts w:ascii="Arial" w:hAnsi="Arial" w:cs="Arial"/>
          <w:b/>
          <w:sz w:val="22"/>
          <w:szCs w:val="22"/>
          <w:u w:val="single"/>
        </w:rPr>
      </w:pPr>
      <w:r>
        <w:rPr>
          <w:rFonts w:ascii="Arial" w:hAnsi="Arial" w:cs="Arial"/>
          <w:b/>
          <w:sz w:val="22"/>
          <w:szCs w:val="22"/>
          <w:u w:val="single"/>
        </w:rPr>
        <w:t xml:space="preserve">Facilities with an initial daily feed production of </w:t>
      </w:r>
      <w:r w:rsidR="00214FFC">
        <w:rPr>
          <w:rFonts w:ascii="Arial" w:hAnsi="Arial" w:cs="Arial"/>
          <w:b/>
          <w:sz w:val="22"/>
          <w:szCs w:val="22"/>
          <w:u w:val="single"/>
        </w:rPr>
        <w:t xml:space="preserve">less than or equal to 50 tons per day:  </w:t>
      </w:r>
    </w:p>
    <w:p w:rsidR="00417B9C" w:rsidRDefault="00417B9C" w:rsidP="00353B0F">
      <w:pPr>
        <w:widowControl w:val="0"/>
        <w:rPr>
          <w:rFonts w:ascii="Arial" w:hAnsi="Arial" w:cs="Arial"/>
          <w:b/>
          <w:sz w:val="22"/>
          <w:szCs w:val="22"/>
          <w:u w:val="single"/>
        </w:rPr>
      </w:pPr>
    </w:p>
    <w:p w:rsidR="00934FBC" w:rsidRDefault="00353B0F" w:rsidP="00934FBC">
      <w:pPr>
        <w:widowControl w:val="0"/>
        <w:rPr>
          <w:rFonts w:ascii="Arial" w:hAnsi="Arial" w:cs="Arial"/>
          <w:sz w:val="22"/>
          <w:szCs w:val="22"/>
        </w:rPr>
      </w:pPr>
      <w:r w:rsidRPr="00353B0F">
        <w:rPr>
          <w:rFonts w:ascii="Arial" w:hAnsi="Arial" w:cs="Arial"/>
          <w:sz w:val="22"/>
          <w:szCs w:val="22"/>
        </w:rPr>
        <w:t xml:space="preserve">If this facility has an initial average daily feed production of 50 tons per day or less and is not required to install and operate a cyclone to control emissions from pelleting operations, please provide </w:t>
      </w:r>
      <w:r w:rsidR="00D61B65">
        <w:rPr>
          <w:rFonts w:ascii="Arial" w:hAnsi="Arial" w:cs="Arial"/>
          <w:sz w:val="22"/>
          <w:szCs w:val="22"/>
        </w:rPr>
        <w:t xml:space="preserve">documentation of how </w:t>
      </w:r>
      <w:r w:rsidRPr="00353B0F">
        <w:rPr>
          <w:rFonts w:ascii="Arial" w:hAnsi="Arial" w:cs="Arial"/>
          <w:sz w:val="22"/>
          <w:szCs w:val="22"/>
        </w:rPr>
        <w:t>the initial average daily feed production level</w:t>
      </w:r>
      <w:r w:rsidR="00D61B65">
        <w:rPr>
          <w:rFonts w:ascii="Arial" w:hAnsi="Arial" w:cs="Arial"/>
          <w:sz w:val="22"/>
          <w:szCs w:val="22"/>
        </w:rPr>
        <w:t xml:space="preserve"> was determined</w:t>
      </w:r>
      <w:r w:rsidRPr="00353B0F">
        <w:rPr>
          <w:rFonts w:ascii="Arial" w:hAnsi="Arial" w:cs="Arial"/>
          <w:sz w:val="22"/>
          <w:szCs w:val="22"/>
        </w:rPr>
        <w:t>.</w:t>
      </w:r>
    </w:p>
    <w:p w:rsidR="005E30D6" w:rsidRPr="0071589C" w:rsidRDefault="0071589C" w:rsidP="00934FBC">
      <w:pPr>
        <w:widowControl w:val="0"/>
        <w:rPr>
          <w:rFonts w:ascii="Arial" w:hAnsi="Arial" w:cs="Arial"/>
          <w:sz w:val="22"/>
          <w:szCs w:val="22"/>
          <w:u w:val="single"/>
        </w:rPr>
      </w:pPr>
      <w:r w:rsidRPr="0071589C">
        <w:rPr>
          <w:rFonts w:ascii="Arial" w:eastAsia="Arial Unicode MS" w:hAnsi="Arial" w:cs="Arial"/>
          <w:bCs/>
          <w:sz w:val="23"/>
          <w:szCs w:val="23"/>
          <w:u w:val="single"/>
        </w:rPr>
        <w:t xml:space="preserve"> </w:t>
      </w:r>
      <w:r w:rsidR="00DF0144" w:rsidRPr="0071589C">
        <w:rPr>
          <w:rFonts w:ascii="Arial" w:eastAsia="Arial Unicode MS" w:hAnsi="Arial" w:cs="Arial"/>
          <w:bCs/>
          <w:sz w:val="23"/>
          <w:szCs w:val="23"/>
          <w:u w:val="single"/>
        </w:rPr>
        <w:fldChar w:fldCharType="begin">
          <w:ffData>
            <w:name w:val="Text20"/>
            <w:enabled/>
            <w:calcOnExit w:val="0"/>
            <w:textInput/>
          </w:ffData>
        </w:fldChar>
      </w:r>
      <w:bookmarkStart w:id="13" w:name="Text20"/>
      <w:r w:rsidR="00D65116" w:rsidRPr="0071589C">
        <w:rPr>
          <w:rFonts w:ascii="Arial" w:eastAsia="Arial Unicode MS" w:hAnsi="Arial" w:cs="Arial"/>
          <w:bCs/>
          <w:sz w:val="23"/>
          <w:szCs w:val="23"/>
          <w:u w:val="single"/>
        </w:rPr>
        <w:instrText xml:space="preserve"> FORMTEXT </w:instrText>
      </w:r>
      <w:r w:rsidR="00DF0144" w:rsidRPr="0071589C">
        <w:rPr>
          <w:rFonts w:ascii="Arial" w:eastAsia="Arial Unicode MS" w:hAnsi="Arial" w:cs="Arial"/>
          <w:bCs/>
          <w:sz w:val="23"/>
          <w:szCs w:val="23"/>
          <w:u w:val="single"/>
        </w:rPr>
      </w:r>
      <w:r w:rsidR="00DF0144" w:rsidRPr="0071589C">
        <w:rPr>
          <w:rFonts w:ascii="Arial" w:eastAsia="Arial Unicode MS" w:hAnsi="Arial" w:cs="Arial"/>
          <w:bCs/>
          <w:sz w:val="23"/>
          <w:szCs w:val="23"/>
          <w:u w:val="single"/>
        </w:rPr>
        <w:fldChar w:fldCharType="separate"/>
      </w:r>
      <w:r w:rsidR="00896B29" w:rsidRPr="0071589C">
        <w:rPr>
          <w:rFonts w:ascii="Arial" w:eastAsia="Arial Unicode MS" w:cs="Arial"/>
          <w:bCs/>
          <w:noProof/>
          <w:sz w:val="23"/>
          <w:szCs w:val="23"/>
          <w:u w:val="single"/>
        </w:rPr>
        <w:t> </w:t>
      </w:r>
      <w:r w:rsidR="00896B29" w:rsidRPr="0071589C">
        <w:rPr>
          <w:rFonts w:ascii="Arial" w:eastAsia="Arial Unicode MS" w:cs="Arial"/>
          <w:bCs/>
          <w:noProof/>
          <w:sz w:val="23"/>
          <w:szCs w:val="23"/>
          <w:u w:val="single"/>
        </w:rPr>
        <w:t> </w:t>
      </w:r>
      <w:r w:rsidR="00896B29" w:rsidRPr="0071589C">
        <w:rPr>
          <w:rFonts w:ascii="Arial" w:eastAsia="Arial Unicode MS" w:cs="Arial"/>
          <w:bCs/>
          <w:noProof/>
          <w:sz w:val="23"/>
          <w:szCs w:val="23"/>
          <w:u w:val="single"/>
        </w:rPr>
        <w:t> </w:t>
      </w:r>
      <w:r w:rsidR="00896B29" w:rsidRPr="0071589C">
        <w:rPr>
          <w:rFonts w:ascii="Arial" w:eastAsia="Arial Unicode MS" w:cs="Arial"/>
          <w:bCs/>
          <w:noProof/>
          <w:sz w:val="23"/>
          <w:szCs w:val="23"/>
          <w:u w:val="single"/>
        </w:rPr>
        <w:t> </w:t>
      </w:r>
      <w:r w:rsidR="00896B29" w:rsidRPr="0071589C">
        <w:rPr>
          <w:rFonts w:ascii="Arial" w:eastAsia="Arial Unicode MS" w:cs="Arial"/>
          <w:bCs/>
          <w:noProof/>
          <w:sz w:val="23"/>
          <w:szCs w:val="23"/>
          <w:u w:val="single"/>
        </w:rPr>
        <w:t> </w:t>
      </w:r>
      <w:r w:rsidR="00DF0144" w:rsidRPr="0071589C">
        <w:rPr>
          <w:rFonts w:ascii="Arial" w:eastAsia="Arial Unicode MS" w:hAnsi="Arial" w:cs="Arial"/>
          <w:bCs/>
          <w:sz w:val="23"/>
          <w:szCs w:val="23"/>
          <w:u w:val="single"/>
        </w:rPr>
        <w:fldChar w:fldCharType="end"/>
      </w:r>
      <w:bookmarkEnd w:id="13"/>
    </w:p>
    <w:p w:rsidR="00384865" w:rsidRDefault="00384865">
      <w:pPr>
        <w:rPr>
          <w:rFonts w:ascii="Arial" w:hAnsi="Arial" w:cs="Arial"/>
          <w:b/>
          <w:bCs/>
          <w:i/>
        </w:rPr>
      </w:pPr>
    </w:p>
    <w:p w:rsidR="00384865" w:rsidRDefault="00384865">
      <w:pPr>
        <w:rPr>
          <w:rFonts w:ascii="Arial" w:hAnsi="Arial" w:cs="Arial"/>
          <w:b/>
          <w:bCs/>
          <w:i/>
        </w:rPr>
      </w:pPr>
    </w:p>
    <w:p w:rsidR="00384865" w:rsidRPr="00353B0F" w:rsidRDefault="00384865">
      <w:pPr>
        <w:rPr>
          <w:rFonts w:ascii="Arial" w:hAnsi="Arial" w:cs="Arial"/>
          <w:b/>
          <w:bCs/>
          <w:i/>
        </w:rPr>
      </w:pPr>
    </w:p>
    <w:p w:rsidR="002073DC" w:rsidRPr="00353B0F" w:rsidRDefault="002073DC">
      <w:pPr>
        <w:rPr>
          <w:rFonts w:ascii="Arial" w:hAnsi="Arial" w:cs="Arial"/>
          <w:b/>
          <w:bCs/>
          <w:sz w:val="22"/>
        </w:rPr>
      </w:pPr>
      <w:r w:rsidRPr="00353B0F">
        <w:rPr>
          <w:rFonts w:ascii="Arial" w:hAnsi="Arial" w:cs="Arial"/>
          <w:b/>
          <w:bCs/>
          <w:sz w:val="22"/>
        </w:rPr>
        <w:t>Print or type the name and title of the Responsible Official for the facility:</w:t>
      </w:r>
    </w:p>
    <w:p w:rsidR="002073DC" w:rsidRPr="00353B0F" w:rsidRDefault="002073DC">
      <w:pPr>
        <w:pStyle w:val="Heading3"/>
        <w:rPr>
          <w:rFonts w:ascii="Arial" w:hAnsi="Arial" w:cs="Arial"/>
        </w:rPr>
      </w:pPr>
    </w:p>
    <w:p w:rsidR="002073DC" w:rsidRPr="0071589C" w:rsidRDefault="002073DC" w:rsidP="0071589C">
      <w:pPr>
        <w:pStyle w:val="Heading3"/>
        <w:tabs>
          <w:tab w:val="left" w:pos="5805"/>
        </w:tabs>
        <w:rPr>
          <w:rFonts w:ascii="Arial" w:hAnsi="Arial" w:cs="Arial"/>
          <w:u w:val="single"/>
        </w:rPr>
      </w:pPr>
      <w:r w:rsidRPr="00353B0F">
        <w:rPr>
          <w:rFonts w:ascii="Arial" w:hAnsi="Arial" w:cs="Arial"/>
        </w:rPr>
        <w:t xml:space="preserve">Name: </w:t>
      </w:r>
      <w:r w:rsidR="0071589C" w:rsidRPr="0071589C">
        <w:rPr>
          <w:rFonts w:ascii="Arial" w:hAnsi="Arial" w:cs="Arial"/>
          <w:u w:val="single"/>
        </w:rPr>
        <w:t xml:space="preserve"> </w:t>
      </w:r>
      <w:r w:rsidR="00DF0144" w:rsidRPr="0071589C">
        <w:rPr>
          <w:rFonts w:ascii="Arial" w:hAnsi="Arial" w:cs="Arial"/>
          <w:u w:val="single"/>
        </w:rPr>
        <w:fldChar w:fldCharType="begin">
          <w:ffData>
            <w:name w:val="Text18"/>
            <w:enabled/>
            <w:calcOnExit w:val="0"/>
            <w:textInput/>
          </w:ffData>
        </w:fldChar>
      </w:r>
      <w:bookmarkStart w:id="14" w:name="Text18"/>
      <w:r w:rsidR="002B37ED" w:rsidRPr="0071589C">
        <w:rPr>
          <w:rFonts w:ascii="Arial" w:hAnsi="Arial" w:cs="Arial"/>
          <w:u w:val="single"/>
        </w:rPr>
        <w:instrText xml:space="preserve"> FORMTEXT </w:instrText>
      </w:r>
      <w:r w:rsidR="00DF0144" w:rsidRPr="0071589C">
        <w:rPr>
          <w:rFonts w:ascii="Arial" w:hAnsi="Arial" w:cs="Arial"/>
          <w:u w:val="single"/>
        </w:rPr>
      </w:r>
      <w:r w:rsidR="00DF0144" w:rsidRPr="0071589C">
        <w:rPr>
          <w:rFonts w:ascii="Arial" w:hAnsi="Arial" w:cs="Arial"/>
          <w:u w:val="single"/>
        </w:rPr>
        <w:fldChar w:fldCharType="separate"/>
      </w:r>
      <w:r w:rsidR="00896B29" w:rsidRPr="0071589C">
        <w:rPr>
          <w:rFonts w:cs="Arial"/>
          <w:noProof/>
          <w:u w:val="single"/>
        </w:rPr>
        <w:t> </w:t>
      </w:r>
      <w:r w:rsidR="00896B29" w:rsidRPr="0071589C">
        <w:rPr>
          <w:rFonts w:cs="Arial"/>
          <w:noProof/>
          <w:u w:val="single"/>
        </w:rPr>
        <w:t> </w:t>
      </w:r>
      <w:r w:rsidR="00896B29" w:rsidRPr="0071589C">
        <w:rPr>
          <w:rFonts w:cs="Arial"/>
          <w:noProof/>
          <w:u w:val="single"/>
        </w:rPr>
        <w:t> </w:t>
      </w:r>
      <w:r w:rsidR="00896B29" w:rsidRPr="0071589C">
        <w:rPr>
          <w:rFonts w:cs="Arial"/>
          <w:noProof/>
          <w:u w:val="single"/>
        </w:rPr>
        <w:t> </w:t>
      </w:r>
      <w:r w:rsidR="00896B29" w:rsidRPr="0071589C">
        <w:rPr>
          <w:rFonts w:cs="Arial"/>
          <w:noProof/>
          <w:u w:val="single"/>
        </w:rPr>
        <w:t> </w:t>
      </w:r>
      <w:r w:rsidR="00DF0144" w:rsidRPr="0071589C">
        <w:rPr>
          <w:rFonts w:ascii="Arial" w:hAnsi="Arial" w:cs="Arial"/>
          <w:u w:val="single"/>
        </w:rPr>
        <w:fldChar w:fldCharType="end"/>
      </w:r>
      <w:bookmarkEnd w:id="14"/>
      <w:r w:rsidR="0071589C" w:rsidRPr="0071589C">
        <w:rPr>
          <w:rFonts w:ascii="Arial" w:hAnsi="Arial" w:cs="Arial"/>
          <w:u w:val="single"/>
        </w:rPr>
        <w:t xml:space="preserve"> </w:t>
      </w:r>
      <w:r w:rsidR="0071589C" w:rsidRPr="0071589C">
        <w:rPr>
          <w:rFonts w:ascii="Arial" w:hAnsi="Arial" w:cs="Arial"/>
        </w:rPr>
        <w:tab/>
      </w:r>
      <w:r w:rsidR="0071589C" w:rsidRPr="00353B0F">
        <w:rPr>
          <w:rFonts w:ascii="Arial" w:hAnsi="Arial" w:cs="Arial"/>
        </w:rPr>
        <w:t xml:space="preserve">Title: </w:t>
      </w:r>
      <w:r w:rsidR="0071589C" w:rsidRPr="0071589C">
        <w:rPr>
          <w:rFonts w:ascii="Arial" w:hAnsi="Arial" w:cs="Arial"/>
          <w:u w:val="single"/>
        </w:rPr>
        <w:t xml:space="preserve"> </w:t>
      </w:r>
      <w:r w:rsidR="0071589C" w:rsidRPr="0071589C">
        <w:rPr>
          <w:rFonts w:ascii="Arial" w:hAnsi="Arial" w:cs="Arial"/>
          <w:u w:val="single"/>
        </w:rPr>
        <w:fldChar w:fldCharType="begin">
          <w:ffData>
            <w:name w:val="Text19"/>
            <w:enabled/>
            <w:calcOnExit w:val="0"/>
            <w:textInput/>
          </w:ffData>
        </w:fldChar>
      </w:r>
      <w:bookmarkStart w:id="15" w:name="Text19"/>
      <w:r w:rsidR="0071589C" w:rsidRPr="0071589C">
        <w:rPr>
          <w:rFonts w:ascii="Arial" w:hAnsi="Arial" w:cs="Arial"/>
          <w:u w:val="single"/>
        </w:rPr>
        <w:instrText xml:space="preserve"> FORMTEXT </w:instrText>
      </w:r>
      <w:r w:rsidR="0071589C" w:rsidRPr="0071589C">
        <w:rPr>
          <w:rFonts w:ascii="Arial" w:hAnsi="Arial" w:cs="Arial"/>
          <w:u w:val="single"/>
        </w:rPr>
      </w:r>
      <w:r w:rsidR="0071589C" w:rsidRPr="0071589C">
        <w:rPr>
          <w:rFonts w:ascii="Arial" w:hAnsi="Arial" w:cs="Arial"/>
          <w:u w:val="single"/>
        </w:rPr>
        <w:fldChar w:fldCharType="separate"/>
      </w:r>
      <w:r w:rsidR="0071589C" w:rsidRPr="0071589C">
        <w:rPr>
          <w:rFonts w:cs="Arial"/>
          <w:noProof/>
          <w:u w:val="single"/>
        </w:rPr>
        <w:t> </w:t>
      </w:r>
      <w:r w:rsidR="0071589C" w:rsidRPr="0071589C">
        <w:rPr>
          <w:rFonts w:cs="Arial"/>
          <w:noProof/>
          <w:u w:val="single"/>
        </w:rPr>
        <w:t> </w:t>
      </w:r>
      <w:r w:rsidR="0071589C" w:rsidRPr="0071589C">
        <w:rPr>
          <w:rFonts w:cs="Arial"/>
          <w:noProof/>
          <w:u w:val="single"/>
        </w:rPr>
        <w:t> </w:t>
      </w:r>
      <w:r w:rsidR="0071589C" w:rsidRPr="0071589C">
        <w:rPr>
          <w:rFonts w:cs="Arial"/>
          <w:noProof/>
          <w:u w:val="single"/>
        </w:rPr>
        <w:t> </w:t>
      </w:r>
      <w:r w:rsidR="0071589C" w:rsidRPr="0071589C">
        <w:rPr>
          <w:rFonts w:cs="Arial"/>
          <w:noProof/>
          <w:u w:val="single"/>
        </w:rPr>
        <w:t> </w:t>
      </w:r>
      <w:r w:rsidR="0071589C" w:rsidRPr="0071589C">
        <w:rPr>
          <w:rFonts w:ascii="Arial" w:hAnsi="Arial" w:cs="Arial"/>
          <w:u w:val="single"/>
        </w:rPr>
        <w:fldChar w:fldCharType="end"/>
      </w:r>
      <w:bookmarkEnd w:id="15"/>
    </w:p>
    <w:p w:rsidR="002073DC" w:rsidRPr="00353B0F" w:rsidRDefault="002073DC">
      <w:pPr>
        <w:ind w:firstLine="720"/>
        <w:rPr>
          <w:rFonts w:ascii="Arial" w:hAnsi="Arial" w:cs="Arial"/>
          <w:b/>
          <w:bCs/>
          <w:sz w:val="22"/>
          <w:szCs w:val="22"/>
        </w:rPr>
      </w:pPr>
    </w:p>
    <w:p w:rsidR="002073DC" w:rsidRPr="00353B0F" w:rsidRDefault="002073DC">
      <w:pPr>
        <w:ind w:firstLine="720"/>
        <w:rPr>
          <w:rFonts w:ascii="Arial" w:hAnsi="Arial" w:cs="Arial"/>
          <w:sz w:val="22"/>
          <w:szCs w:val="22"/>
        </w:rPr>
      </w:pPr>
      <w:r w:rsidRPr="00353B0F">
        <w:rPr>
          <w:rFonts w:ascii="Arial" w:hAnsi="Arial" w:cs="Arial"/>
          <w:sz w:val="22"/>
          <w:szCs w:val="22"/>
        </w:rPr>
        <w:t>A Responsible Official can be:</w:t>
      </w:r>
    </w:p>
    <w:p w:rsidR="002073DC" w:rsidRPr="00353B0F" w:rsidRDefault="002073DC">
      <w:pPr>
        <w:numPr>
          <w:ilvl w:val="0"/>
          <w:numId w:val="1"/>
        </w:numPr>
        <w:rPr>
          <w:rFonts w:ascii="Arial" w:hAnsi="Arial" w:cs="Arial"/>
          <w:sz w:val="22"/>
          <w:szCs w:val="22"/>
        </w:rPr>
      </w:pPr>
      <w:r w:rsidRPr="00353B0F">
        <w:rPr>
          <w:rFonts w:ascii="Arial" w:hAnsi="Arial" w:cs="Arial"/>
          <w:sz w:val="22"/>
          <w:szCs w:val="22"/>
        </w:rPr>
        <w:t>The president, vice president, secretary, or treasurer of the company that owns the plant;</w:t>
      </w:r>
    </w:p>
    <w:p w:rsidR="002073DC" w:rsidRPr="00353B0F" w:rsidRDefault="002073DC">
      <w:pPr>
        <w:numPr>
          <w:ilvl w:val="0"/>
          <w:numId w:val="1"/>
        </w:numPr>
        <w:rPr>
          <w:rFonts w:ascii="Arial" w:hAnsi="Arial" w:cs="Arial"/>
          <w:sz w:val="22"/>
          <w:szCs w:val="22"/>
        </w:rPr>
      </w:pPr>
      <w:r w:rsidRPr="00353B0F">
        <w:rPr>
          <w:rFonts w:ascii="Arial" w:hAnsi="Arial" w:cs="Arial"/>
          <w:sz w:val="22"/>
          <w:szCs w:val="22"/>
        </w:rPr>
        <w:t>An owner of the plant;</w:t>
      </w:r>
    </w:p>
    <w:p w:rsidR="002073DC" w:rsidRPr="00353B0F" w:rsidRDefault="00F814F1">
      <w:pPr>
        <w:numPr>
          <w:ilvl w:val="0"/>
          <w:numId w:val="1"/>
        </w:numPr>
        <w:rPr>
          <w:rFonts w:ascii="Arial" w:hAnsi="Arial" w:cs="Arial"/>
          <w:sz w:val="22"/>
          <w:szCs w:val="22"/>
        </w:rPr>
      </w:pPr>
      <w:r w:rsidRPr="00353B0F">
        <w:rPr>
          <w:rFonts w:ascii="Arial" w:hAnsi="Arial" w:cs="Arial"/>
          <w:sz w:val="22"/>
          <w:szCs w:val="22"/>
        </w:rPr>
        <w:t>A</w:t>
      </w:r>
      <w:r w:rsidR="002073DC" w:rsidRPr="00353B0F">
        <w:rPr>
          <w:rFonts w:ascii="Arial" w:hAnsi="Arial" w:cs="Arial"/>
          <w:sz w:val="22"/>
          <w:szCs w:val="22"/>
        </w:rPr>
        <w:t xml:space="preserve"> plant engineer or supervisor of the plant;</w:t>
      </w:r>
    </w:p>
    <w:p w:rsidR="002073DC" w:rsidRPr="00353B0F" w:rsidRDefault="002073DC">
      <w:pPr>
        <w:numPr>
          <w:ilvl w:val="0"/>
          <w:numId w:val="1"/>
        </w:numPr>
        <w:rPr>
          <w:rFonts w:ascii="Arial" w:hAnsi="Arial" w:cs="Arial"/>
          <w:sz w:val="22"/>
          <w:szCs w:val="22"/>
        </w:rPr>
      </w:pPr>
      <w:r w:rsidRPr="00353B0F">
        <w:rPr>
          <w:rFonts w:ascii="Arial" w:hAnsi="Arial" w:cs="Arial"/>
          <w:sz w:val="22"/>
          <w:szCs w:val="22"/>
        </w:rPr>
        <w:t>A government official, if the plant is owned by the Federal, State, City, or County government; or</w:t>
      </w:r>
    </w:p>
    <w:p w:rsidR="002073DC" w:rsidRPr="00353B0F" w:rsidRDefault="002073DC">
      <w:pPr>
        <w:numPr>
          <w:ilvl w:val="0"/>
          <w:numId w:val="1"/>
        </w:numPr>
        <w:rPr>
          <w:rFonts w:ascii="Arial" w:hAnsi="Arial" w:cs="Arial"/>
          <w:sz w:val="22"/>
          <w:szCs w:val="22"/>
        </w:rPr>
      </w:pPr>
      <w:r w:rsidRPr="00353B0F">
        <w:rPr>
          <w:rFonts w:ascii="Arial" w:hAnsi="Arial" w:cs="Arial"/>
          <w:sz w:val="22"/>
          <w:szCs w:val="22"/>
        </w:rPr>
        <w:t>A ranking military officer, if the plant is located at a military base.</w:t>
      </w:r>
    </w:p>
    <w:p w:rsidR="002073DC" w:rsidRPr="00353B0F" w:rsidRDefault="002073DC">
      <w:pPr>
        <w:rPr>
          <w:rFonts w:ascii="Arial" w:hAnsi="Arial" w:cs="Arial"/>
          <w:b/>
          <w:bCs/>
          <w:i/>
          <w:iCs/>
          <w:szCs w:val="22"/>
        </w:rPr>
      </w:pPr>
    </w:p>
    <w:p w:rsidR="002073DC" w:rsidRDefault="002073DC">
      <w:pPr>
        <w:rPr>
          <w:rFonts w:ascii="Arial" w:hAnsi="Arial" w:cs="Arial"/>
          <w:b/>
          <w:bCs/>
          <w:sz w:val="22"/>
          <w:szCs w:val="22"/>
        </w:rPr>
      </w:pPr>
      <w:r w:rsidRPr="00353B0F">
        <w:rPr>
          <w:rFonts w:ascii="Arial" w:hAnsi="Arial" w:cs="Arial"/>
          <w:b/>
          <w:bCs/>
          <w:sz w:val="22"/>
          <w:szCs w:val="22"/>
        </w:rPr>
        <w:t>I CERTIFY THAT</w:t>
      </w:r>
      <w:r w:rsidR="00353B0F" w:rsidRPr="00353B0F">
        <w:rPr>
          <w:rFonts w:ascii="Arial" w:hAnsi="Arial" w:cs="Arial"/>
          <w:b/>
          <w:bCs/>
          <w:sz w:val="22"/>
          <w:szCs w:val="22"/>
        </w:rPr>
        <w:t xml:space="preserve">:  The facility is operating in compliance with the relevant standards and other requirements for prepared feeds manufacturing facilities according </w:t>
      </w:r>
      <w:r w:rsidR="00353B0F" w:rsidRPr="004029F0">
        <w:rPr>
          <w:rFonts w:ascii="Arial" w:hAnsi="Arial" w:cs="Arial"/>
          <w:b/>
          <w:bCs/>
          <w:sz w:val="22"/>
          <w:szCs w:val="22"/>
        </w:rPr>
        <w:t xml:space="preserve">to </w:t>
      </w:r>
      <w:r w:rsidRPr="004029F0">
        <w:rPr>
          <w:rFonts w:ascii="Arial" w:hAnsi="Arial" w:cs="Arial"/>
          <w:b/>
          <w:bCs/>
          <w:sz w:val="22"/>
          <w:szCs w:val="22"/>
        </w:rPr>
        <w:t xml:space="preserve"> </w:t>
      </w:r>
      <w:r w:rsidR="00353B0F" w:rsidRPr="004029F0">
        <w:rPr>
          <w:rFonts w:ascii="Arial" w:hAnsi="Arial" w:cs="Arial"/>
          <w:b/>
          <w:sz w:val="22"/>
          <w:szCs w:val="22"/>
        </w:rPr>
        <w:t xml:space="preserve">§63.11619 – 63.11627 of </w:t>
      </w:r>
      <w:r w:rsidR="006546B8">
        <w:rPr>
          <w:rFonts w:ascii="Arial" w:hAnsi="Arial" w:cs="Arial"/>
          <w:b/>
          <w:sz w:val="22"/>
          <w:szCs w:val="22"/>
        </w:rPr>
        <w:t xml:space="preserve">NESHAP </w:t>
      </w:r>
      <w:r w:rsidR="00353B0F" w:rsidRPr="004029F0">
        <w:rPr>
          <w:rFonts w:ascii="Arial" w:hAnsi="Arial" w:cs="Arial"/>
          <w:b/>
          <w:sz w:val="22"/>
          <w:szCs w:val="22"/>
        </w:rPr>
        <w:t>Subpart DDDDDDD, and</w:t>
      </w:r>
      <w:r w:rsidR="00353B0F" w:rsidRPr="004029F0">
        <w:rPr>
          <w:rFonts w:ascii="Arial" w:hAnsi="Arial" w:cs="Arial"/>
          <w:b/>
          <w:bCs/>
          <w:sz w:val="22"/>
          <w:szCs w:val="22"/>
        </w:rPr>
        <w:t xml:space="preserve"> the information contained in this report is accurate and true to my knowledge.</w:t>
      </w:r>
    </w:p>
    <w:p w:rsidR="006546B8" w:rsidRPr="004029F0" w:rsidRDefault="006546B8">
      <w:pPr>
        <w:rPr>
          <w:rFonts w:ascii="Arial" w:hAnsi="Arial" w:cs="Arial"/>
          <w:b/>
          <w:bCs/>
          <w:sz w:val="22"/>
          <w:szCs w:val="22"/>
        </w:rPr>
      </w:pPr>
    </w:p>
    <w:p w:rsidR="001E5DE9" w:rsidRPr="001E5DE9" w:rsidRDefault="001E5DE9">
      <w:pPr>
        <w:rPr>
          <w:rFonts w:ascii="Arial" w:hAnsi="Arial" w:cs="Arial"/>
          <w:b/>
          <w:bCs/>
          <w:sz w:val="14"/>
        </w:rPr>
      </w:pPr>
    </w:p>
    <w:p w:rsidR="002073DC" w:rsidRPr="0071589C" w:rsidRDefault="002073DC">
      <w:pPr>
        <w:rPr>
          <w:rFonts w:ascii="Arial" w:hAnsi="Arial" w:cs="Arial"/>
          <w:b/>
          <w:bCs/>
          <w:u w:val="single"/>
        </w:rPr>
      </w:pPr>
      <w:r w:rsidRPr="00353B0F">
        <w:rPr>
          <w:rFonts w:ascii="Arial" w:hAnsi="Arial" w:cs="Arial"/>
          <w:b/>
          <w:bCs/>
        </w:rPr>
        <w:t>______</w:t>
      </w:r>
      <w:r w:rsidR="00353B0F">
        <w:rPr>
          <w:rFonts w:ascii="Arial" w:hAnsi="Arial" w:cs="Arial"/>
          <w:b/>
          <w:bCs/>
        </w:rPr>
        <w:t>_______________________________</w:t>
      </w:r>
      <w:r w:rsidRPr="00353B0F">
        <w:rPr>
          <w:rFonts w:ascii="Arial" w:hAnsi="Arial" w:cs="Arial"/>
          <w:b/>
          <w:bCs/>
        </w:rPr>
        <w:t xml:space="preserve">              </w:t>
      </w:r>
      <w:r w:rsidR="00384865">
        <w:rPr>
          <w:rFonts w:ascii="Arial" w:hAnsi="Arial" w:cs="Arial"/>
          <w:b/>
          <w:bCs/>
        </w:rPr>
        <w:t xml:space="preserve">                    </w:t>
      </w:r>
      <w:r w:rsidR="00384865" w:rsidRPr="0071589C">
        <w:rPr>
          <w:rFonts w:ascii="Arial" w:hAnsi="Arial" w:cs="Arial"/>
          <w:b/>
          <w:bCs/>
          <w:u w:val="single"/>
        </w:rPr>
        <w:t xml:space="preserve"> </w:t>
      </w:r>
      <w:r w:rsidR="00384865" w:rsidRPr="0071589C">
        <w:rPr>
          <w:rFonts w:ascii="Arial" w:hAnsi="Arial" w:cs="Arial"/>
          <w:b/>
          <w:bCs/>
          <w:u w:val="single"/>
        </w:rPr>
        <w:fldChar w:fldCharType="begin">
          <w:ffData>
            <w:name w:val="Text21"/>
            <w:enabled/>
            <w:calcOnExit w:val="0"/>
            <w:textInput/>
          </w:ffData>
        </w:fldChar>
      </w:r>
      <w:bookmarkStart w:id="16" w:name="Text21"/>
      <w:r w:rsidR="00384865" w:rsidRPr="0071589C">
        <w:rPr>
          <w:rFonts w:ascii="Arial" w:hAnsi="Arial" w:cs="Arial"/>
          <w:b/>
          <w:bCs/>
          <w:u w:val="single"/>
        </w:rPr>
        <w:instrText xml:space="preserve"> FORMTEXT </w:instrText>
      </w:r>
      <w:r w:rsidR="00384865" w:rsidRPr="0071589C">
        <w:rPr>
          <w:rFonts w:ascii="Arial" w:hAnsi="Arial" w:cs="Arial"/>
          <w:b/>
          <w:bCs/>
          <w:u w:val="single"/>
        </w:rPr>
      </w:r>
      <w:r w:rsidR="00384865" w:rsidRPr="0071589C">
        <w:rPr>
          <w:rFonts w:ascii="Arial" w:hAnsi="Arial" w:cs="Arial"/>
          <w:b/>
          <w:bCs/>
          <w:u w:val="single"/>
        </w:rPr>
        <w:fldChar w:fldCharType="separate"/>
      </w:r>
      <w:bookmarkStart w:id="17" w:name="_GoBack"/>
      <w:r w:rsidR="00384865" w:rsidRPr="0071589C">
        <w:rPr>
          <w:rFonts w:ascii="Arial" w:hAnsi="Arial" w:cs="Arial"/>
          <w:b/>
          <w:bCs/>
          <w:noProof/>
          <w:u w:val="single"/>
        </w:rPr>
        <w:t> </w:t>
      </w:r>
      <w:r w:rsidR="00384865" w:rsidRPr="0071589C">
        <w:rPr>
          <w:rFonts w:ascii="Arial" w:hAnsi="Arial" w:cs="Arial"/>
          <w:b/>
          <w:bCs/>
          <w:noProof/>
          <w:u w:val="single"/>
        </w:rPr>
        <w:t> </w:t>
      </w:r>
      <w:r w:rsidR="00384865" w:rsidRPr="0071589C">
        <w:rPr>
          <w:rFonts w:ascii="Arial" w:hAnsi="Arial" w:cs="Arial"/>
          <w:b/>
          <w:bCs/>
          <w:noProof/>
          <w:u w:val="single"/>
        </w:rPr>
        <w:t> </w:t>
      </w:r>
      <w:r w:rsidR="00384865" w:rsidRPr="0071589C">
        <w:rPr>
          <w:rFonts w:ascii="Arial" w:hAnsi="Arial" w:cs="Arial"/>
          <w:b/>
          <w:bCs/>
          <w:noProof/>
          <w:u w:val="single"/>
        </w:rPr>
        <w:t> </w:t>
      </w:r>
      <w:r w:rsidR="00384865" w:rsidRPr="0071589C">
        <w:rPr>
          <w:rFonts w:ascii="Arial" w:hAnsi="Arial" w:cs="Arial"/>
          <w:b/>
          <w:bCs/>
          <w:noProof/>
          <w:u w:val="single"/>
        </w:rPr>
        <w:t> </w:t>
      </w:r>
      <w:bookmarkEnd w:id="17"/>
      <w:r w:rsidR="00384865" w:rsidRPr="0071589C">
        <w:rPr>
          <w:rFonts w:ascii="Arial" w:hAnsi="Arial" w:cs="Arial"/>
          <w:b/>
          <w:bCs/>
          <w:u w:val="single"/>
        </w:rPr>
        <w:fldChar w:fldCharType="end"/>
      </w:r>
      <w:bookmarkEnd w:id="16"/>
    </w:p>
    <w:p w:rsidR="005525F2" w:rsidRDefault="002073DC" w:rsidP="00D52490">
      <w:pPr>
        <w:rPr>
          <w:rFonts w:ascii="Arial" w:hAnsi="Arial" w:cs="Arial"/>
          <w:b/>
          <w:bCs/>
          <w:i/>
          <w:iCs/>
          <w:sz w:val="18"/>
          <w:szCs w:val="18"/>
        </w:rPr>
      </w:pPr>
      <w:r w:rsidRPr="00353B0F">
        <w:rPr>
          <w:rFonts w:ascii="Arial" w:hAnsi="Arial" w:cs="Arial"/>
          <w:b/>
          <w:bCs/>
          <w:i/>
          <w:iCs/>
          <w:sz w:val="18"/>
          <w:szCs w:val="18"/>
        </w:rPr>
        <w:t xml:space="preserve">(Signature of Responsible Official)                                                                        </w:t>
      </w:r>
      <w:r w:rsidR="001E5DE9">
        <w:rPr>
          <w:rFonts w:ascii="Arial" w:hAnsi="Arial" w:cs="Arial"/>
          <w:b/>
          <w:bCs/>
          <w:i/>
          <w:iCs/>
          <w:sz w:val="18"/>
          <w:szCs w:val="18"/>
        </w:rPr>
        <w:t xml:space="preserve">              </w:t>
      </w:r>
      <w:r w:rsidR="00D52490" w:rsidRPr="00353B0F">
        <w:rPr>
          <w:rFonts w:ascii="Arial" w:hAnsi="Arial" w:cs="Arial"/>
          <w:b/>
          <w:bCs/>
          <w:i/>
          <w:iCs/>
          <w:sz w:val="18"/>
          <w:szCs w:val="18"/>
        </w:rPr>
        <w:t xml:space="preserve"> (Date)                  </w:t>
      </w:r>
    </w:p>
    <w:p w:rsidR="005525F2" w:rsidRDefault="005525F2" w:rsidP="00D52490">
      <w:pPr>
        <w:rPr>
          <w:rFonts w:ascii="Arial" w:hAnsi="Arial" w:cs="Arial"/>
          <w:b/>
          <w:bCs/>
          <w:i/>
          <w:iCs/>
          <w:sz w:val="18"/>
          <w:szCs w:val="18"/>
        </w:rPr>
      </w:pPr>
    </w:p>
    <w:p w:rsidR="006826C4" w:rsidRPr="00353B0F" w:rsidRDefault="0071589C" w:rsidP="00D52490">
      <w:pPr>
        <w:rPr>
          <w:rFonts w:ascii="Arial" w:hAnsi="Arial" w:cs="Arial"/>
          <w:b/>
          <w:bCs/>
          <w:i/>
          <w:iCs/>
          <w:sz w:val="18"/>
          <w:szCs w:val="18"/>
        </w:rPr>
      </w:pPr>
      <w:r>
        <w:rPr>
          <w:rFonts w:ascii="Arial" w:hAnsi="Arial" w:cs="Arial"/>
          <w:b/>
          <w:bCs/>
          <w:i/>
          <w:iCs/>
          <w:noProof/>
          <w:sz w:val="18"/>
          <w:szCs w:val="18"/>
        </w:rPr>
        <w:pict>
          <v:shapetype id="_x0000_t202" coordsize="21600,21600" o:spt="202" path="m,l,21600r21600,l21600,xe">
            <v:stroke joinstyle="miter"/>
            <v:path gradientshapeok="t" o:connecttype="rect"/>
          </v:shapetype>
          <v:shape id="_x0000_s1058" type="#_x0000_t202" style="position:absolute;margin-left:-18pt;margin-top:14.8pt;width:540pt;height:47.05pt;z-index:251658752" wrapcoords="-60 -400 -60 21800 21690 21800 21690 -400 -60 -400" strokeweight="3pt">
            <v:stroke linestyle="thinThin"/>
            <v:textbox style="mso-next-textbox:#_x0000_s1058">
              <w:txbxContent>
                <w:p w:rsidR="006826C4" w:rsidRPr="00353B0F" w:rsidRDefault="006826C4" w:rsidP="006826C4">
                  <w:pPr>
                    <w:jc w:val="center"/>
                    <w:rPr>
                      <w:rFonts w:ascii="Arial" w:hAnsi="Arial" w:cs="Arial"/>
                      <w:b/>
                      <w:bCs/>
                      <w:i/>
                      <w:iCs/>
                      <w:sz w:val="20"/>
                      <w:szCs w:val="20"/>
                    </w:rPr>
                  </w:pPr>
                  <w:r w:rsidRPr="00353B0F">
                    <w:rPr>
                      <w:rFonts w:ascii="Arial" w:hAnsi="Arial" w:cs="Arial"/>
                      <w:b/>
                      <w:bCs/>
                      <w:i/>
                      <w:iCs/>
                      <w:sz w:val="20"/>
                      <w:szCs w:val="20"/>
                    </w:rPr>
                    <w:t>For more information related to NESHAP Subpart DDDDDDD (7D) for Prepared Feeds Manufacturing, visit the Air Toxics Notebook on our website at</w:t>
                  </w:r>
                  <w:r w:rsidR="00384865">
                    <w:rPr>
                      <w:rFonts w:ascii="Arial" w:hAnsi="Arial" w:cs="Arial"/>
                      <w:b/>
                      <w:bCs/>
                      <w:i/>
                      <w:iCs/>
                      <w:sz w:val="20"/>
                      <w:szCs w:val="20"/>
                    </w:rPr>
                    <w:t xml:space="preserve"> </w:t>
                  </w:r>
                  <w:hyperlink r:id="rId11" w:history="1">
                    <w:r w:rsidR="00384865" w:rsidRPr="00D16892">
                      <w:rPr>
                        <w:rStyle w:val="Hyperlink"/>
                        <w:rFonts w:ascii="Arial" w:hAnsi="Arial" w:cs="Arial"/>
                        <w:b/>
                        <w:bCs/>
                        <w:i/>
                        <w:iCs/>
                        <w:sz w:val="20"/>
                        <w:szCs w:val="20"/>
                      </w:rPr>
                      <w:t>http://deq.ne.gov/Airtoxic.nsf/pages/DDDDDDD</w:t>
                    </w:r>
                  </w:hyperlink>
                  <w:r w:rsidRPr="00353B0F">
                    <w:rPr>
                      <w:rFonts w:ascii="Arial" w:hAnsi="Arial" w:cs="Arial"/>
                      <w:b/>
                      <w:bCs/>
                      <w:i/>
                      <w:iCs/>
                      <w:sz w:val="20"/>
                      <w:szCs w:val="20"/>
                    </w:rPr>
                    <w:t xml:space="preserve">. </w:t>
                  </w:r>
                  <w:r w:rsidR="00384865">
                    <w:rPr>
                      <w:rFonts w:ascii="Arial" w:hAnsi="Arial" w:cs="Arial"/>
                      <w:b/>
                      <w:bCs/>
                      <w:i/>
                      <w:iCs/>
                      <w:sz w:val="20"/>
                      <w:szCs w:val="20"/>
                    </w:rPr>
                    <w:t>You may also contact the NDEQ Air</w:t>
                  </w:r>
                  <w:r w:rsidRPr="00353B0F">
                    <w:rPr>
                      <w:rFonts w:ascii="Arial" w:hAnsi="Arial" w:cs="Arial"/>
                      <w:b/>
                      <w:bCs/>
                      <w:i/>
                      <w:iCs/>
                      <w:sz w:val="20"/>
                      <w:szCs w:val="20"/>
                    </w:rPr>
                    <w:t xml:space="preserve"> Toxi</w:t>
                  </w:r>
                  <w:r w:rsidR="00384865">
                    <w:rPr>
                      <w:rFonts w:ascii="Arial" w:hAnsi="Arial" w:cs="Arial"/>
                      <w:b/>
                      <w:bCs/>
                      <w:i/>
                      <w:iCs/>
                      <w:sz w:val="20"/>
                      <w:szCs w:val="20"/>
                    </w:rPr>
                    <w:t>cs Coordinator at (402) 471-2189</w:t>
                  </w:r>
                  <w:r w:rsidR="00DB1270">
                    <w:rPr>
                      <w:rFonts w:ascii="Arial" w:hAnsi="Arial" w:cs="Arial"/>
                      <w:b/>
                      <w:bCs/>
                      <w:i/>
                      <w:iCs/>
                      <w:sz w:val="20"/>
                      <w:szCs w:val="20"/>
                    </w:rPr>
                    <w:t xml:space="preserve"> or </w:t>
                  </w:r>
                  <w:hyperlink r:id="rId12" w:history="1">
                    <w:r w:rsidR="00DB1270" w:rsidRPr="00D16892">
                      <w:rPr>
                        <w:rStyle w:val="Hyperlink"/>
                        <w:rFonts w:ascii="Arial" w:hAnsi="Arial" w:cs="Arial"/>
                        <w:b/>
                        <w:bCs/>
                        <w:i/>
                        <w:iCs/>
                        <w:sz w:val="20"/>
                        <w:szCs w:val="20"/>
                      </w:rPr>
                      <w:t>NDEQ.AirQuality@nebraska.gov</w:t>
                    </w:r>
                  </w:hyperlink>
                  <w:r w:rsidRPr="00353B0F">
                    <w:rPr>
                      <w:rFonts w:ascii="Arial" w:hAnsi="Arial" w:cs="Arial"/>
                      <w:b/>
                      <w:bCs/>
                      <w:i/>
                      <w:iCs/>
                      <w:sz w:val="20"/>
                      <w:szCs w:val="20"/>
                    </w:rPr>
                    <w:t>.</w:t>
                  </w:r>
                </w:p>
              </w:txbxContent>
            </v:textbox>
            <w10:wrap type="tight"/>
          </v:shape>
        </w:pict>
      </w:r>
      <w:r>
        <w:rPr>
          <w:rFonts w:ascii="Arial" w:hAnsi="Arial" w:cs="Arial"/>
          <w:b/>
          <w:bCs/>
          <w:i/>
          <w:iCs/>
          <w:noProof/>
          <w:sz w:val="18"/>
          <w:szCs w:val="18"/>
        </w:rPr>
        <w:pict>
          <v:shape id="_x0000_s1047" type="#_x0000_t202" style="position:absolute;margin-left:-18pt;margin-top:14.8pt;width:540pt;height:47.05pt;z-index:251657728" wrapcoords="-60 -400 -60 21800 21690 21800 21690 -400 -60 -400" strokeweight="3pt">
            <v:stroke linestyle="thinThin"/>
            <v:textbox style="mso-next-textbox:#_x0000_s1047">
              <w:txbxContent>
                <w:p w:rsidR="006826C4" w:rsidRPr="00353B0F" w:rsidRDefault="006826C4" w:rsidP="006826C4">
                  <w:pPr>
                    <w:jc w:val="center"/>
                    <w:rPr>
                      <w:rFonts w:ascii="Arial" w:hAnsi="Arial" w:cs="Arial"/>
                      <w:b/>
                      <w:bCs/>
                      <w:i/>
                      <w:iCs/>
                      <w:sz w:val="20"/>
                      <w:szCs w:val="20"/>
                    </w:rPr>
                  </w:pPr>
                  <w:r w:rsidRPr="00353B0F">
                    <w:rPr>
                      <w:rFonts w:ascii="Arial" w:hAnsi="Arial" w:cs="Arial"/>
                      <w:b/>
                      <w:bCs/>
                      <w:i/>
                      <w:iCs/>
                      <w:sz w:val="20"/>
                      <w:szCs w:val="20"/>
                    </w:rPr>
                    <w:t xml:space="preserve">For more information related to NESHAP Subpart DDDDDDD (7D) for Prepared Feeds Manufacturing, visit the Air Toxics Notebook on our website at </w:t>
                  </w:r>
                  <w:hyperlink r:id="rId13" w:history="1">
                    <w:r w:rsidRPr="00353B0F">
                      <w:rPr>
                        <w:rStyle w:val="Hyperlink"/>
                        <w:rFonts w:ascii="Arial" w:hAnsi="Arial" w:cs="Arial"/>
                        <w:b/>
                        <w:bCs/>
                        <w:i/>
                        <w:iCs/>
                        <w:sz w:val="20"/>
                        <w:szCs w:val="20"/>
                      </w:rPr>
                      <w:t>http://www.deq.state.ne.us/AirToxic.nsf/pages/DDDDDDD</w:t>
                    </w:r>
                  </w:hyperlink>
                  <w:r w:rsidRPr="00353B0F">
                    <w:rPr>
                      <w:rFonts w:ascii="Arial" w:hAnsi="Arial" w:cs="Arial"/>
                      <w:b/>
                      <w:bCs/>
                      <w:i/>
                      <w:iCs/>
                      <w:sz w:val="20"/>
                      <w:szCs w:val="20"/>
                    </w:rPr>
                    <w:t>.   If you have questions, contact the NDEQ Air Toxics Coordinator at (402) 471-6624.</w:t>
                  </w:r>
                </w:p>
              </w:txbxContent>
            </v:textbox>
            <w10:wrap type="tight"/>
          </v:shape>
        </w:pict>
      </w:r>
    </w:p>
    <w:sectPr w:rsidR="006826C4" w:rsidRPr="00353B0F" w:rsidSect="00640C71">
      <w:footerReference w:type="default" r:id="rId14"/>
      <w:pgSz w:w="12240" w:h="15840"/>
      <w:pgMar w:top="1080" w:right="864" w:bottom="907" w:left="86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10B" w:rsidRDefault="001F710B">
      <w:r>
        <w:separator/>
      </w:r>
    </w:p>
  </w:endnote>
  <w:endnote w:type="continuationSeparator" w:id="0">
    <w:p w:rsidR="001F710B" w:rsidRDefault="001F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imes New (W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865" w:rsidRDefault="00384865" w:rsidP="00384865">
    <w:pPr>
      <w:pStyle w:val="Footer"/>
      <w:tabs>
        <w:tab w:val="clear" w:pos="4320"/>
        <w:tab w:val="clear" w:pos="8640"/>
        <w:tab w:val="center" w:pos="5256"/>
        <w:tab w:val="right" w:pos="10512"/>
      </w:tabs>
      <w:jc w:val="center"/>
    </w:pPr>
    <w:r>
      <w:t xml:space="preserve">Page </w:t>
    </w:r>
    <w:r>
      <w:rPr>
        <w:b/>
      </w:rPr>
      <w:fldChar w:fldCharType="begin"/>
    </w:r>
    <w:r>
      <w:rPr>
        <w:b/>
      </w:rPr>
      <w:instrText xml:space="preserve"> PAGE  \* Arabic  \* MERGEFORMAT </w:instrText>
    </w:r>
    <w:r>
      <w:rPr>
        <w:b/>
      </w:rPr>
      <w:fldChar w:fldCharType="separate"/>
    </w:r>
    <w:r w:rsidR="0071589C">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71589C">
      <w:rPr>
        <w:b/>
        <w:noProof/>
      </w:rPr>
      <w:t>3</w:t>
    </w:r>
    <w:r>
      <w:rPr>
        <w:b/>
      </w:rPr>
      <w:fldChar w:fldCharType="end"/>
    </w:r>
  </w:p>
  <w:p w:rsidR="00640C71" w:rsidRPr="00384865" w:rsidRDefault="00384865" w:rsidP="00384865">
    <w:pPr>
      <w:pStyle w:val="Footer"/>
      <w:tabs>
        <w:tab w:val="clear" w:pos="4320"/>
        <w:tab w:val="clear" w:pos="8640"/>
        <w:tab w:val="center" w:pos="5256"/>
        <w:tab w:val="right" w:pos="10512"/>
      </w:tabs>
    </w:pPr>
    <w:r>
      <w:t>Revised Sep 26, 2013</w:t>
    </w:r>
    <w:r>
      <w:tab/>
    </w:r>
    <w:r>
      <w:tab/>
      <w:t>10-026-C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10B" w:rsidRDefault="001F710B">
      <w:r>
        <w:separator/>
      </w:r>
    </w:p>
  </w:footnote>
  <w:footnote w:type="continuationSeparator" w:id="0">
    <w:p w:rsidR="001F710B" w:rsidRDefault="001F7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276311A"/>
    <w:lvl w:ilvl="0">
      <w:numFmt w:val="decimal"/>
      <w:lvlText w:val="*"/>
      <w:lvlJc w:val="left"/>
    </w:lvl>
  </w:abstractNum>
  <w:abstractNum w:abstractNumId="1">
    <w:nsid w:val="04211FED"/>
    <w:multiLevelType w:val="multilevel"/>
    <w:tmpl w:val="3886EC84"/>
    <w:lvl w:ilvl="0">
      <w:start w:val="1"/>
      <w:numFmt w:val="bullet"/>
      <w:lvlText w:val=""/>
      <w:lvlJc w:val="left"/>
      <w:pPr>
        <w:tabs>
          <w:tab w:val="num" w:pos="720"/>
        </w:tabs>
        <w:ind w:left="720" w:hanging="360"/>
      </w:pPr>
      <w:rPr>
        <w:rFonts w:ascii="Symbol" w:hAnsi="Symbol" w:hint="default"/>
        <w:b w:val="0"/>
        <w:i w:val="0"/>
        <w:caps w:val="0"/>
        <w:outline w:val="0"/>
        <w:shadow w:val="0"/>
        <w:emboss w:val="0"/>
        <w:imprint w:val="0"/>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463EF9"/>
    <w:multiLevelType w:val="hybridMultilevel"/>
    <w:tmpl w:val="138661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E50939"/>
    <w:multiLevelType w:val="hybridMultilevel"/>
    <w:tmpl w:val="DDACB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1348EC"/>
    <w:multiLevelType w:val="hybridMultilevel"/>
    <w:tmpl w:val="8E2824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4F0C2B"/>
    <w:multiLevelType w:val="hybridMultilevel"/>
    <w:tmpl w:val="08167700"/>
    <w:lvl w:ilvl="0" w:tplc="0409000F">
      <w:start w:val="1"/>
      <w:numFmt w:val="decimal"/>
      <w:lvlText w:val="%1."/>
      <w:lvlJc w:val="left"/>
      <w:pPr>
        <w:tabs>
          <w:tab w:val="num" w:pos="720"/>
        </w:tabs>
        <w:ind w:left="720" w:hanging="360"/>
      </w:pPr>
      <w:rPr>
        <w:rFonts w:hint="default"/>
        <w:b w:val="0"/>
        <w:i w:val="0"/>
        <w:caps w:val="0"/>
        <w:outline w:val="0"/>
        <w:shadow w:val="0"/>
        <w:emboss w:val="0"/>
        <w:imprint w:val="0"/>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487EED"/>
    <w:multiLevelType w:val="hybridMultilevel"/>
    <w:tmpl w:val="1D8A9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510C44"/>
    <w:multiLevelType w:val="multilevel"/>
    <w:tmpl w:val="438E009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8">
    <w:nsid w:val="423F21E8"/>
    <w:multiLevelType w:val="hybridMultilevel"/>
    <w:tmpl w:val="3E5499B8"/>
    <w:lvl w:ilvl="0" w:tplc="A7C82900">
      <w:start w:val="1"/>
      <w:numFmt w:val="bullet"/>
      <w:lvlText w:val=""/>
      <w:lvlJc w:val="left"/>
      <w:pPr>
        <w:tabs>
          <w:tab w:val="num" w:pos="360"/>
        </w:tabs>
        <w:ind w:left="360" w:hanging="360"/>
      </w:pPr>
      <w:rPr>
        <w:rFonts w:ascii="Symbol" w:hAnsi="Symbol" w:hint="default"/>
        <w:b w:val="0"/>
        <w:i w:val="0"/>
        <w:caps w:val="0"/>
        <w:outline w:val="0"/>
        <w:shadow w:val="0"/>
        <w:emboss w:val="0"/>
        <w:imprint w:val="0"/>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6A6778"/>
    <w:multiLevelType w:val="hybridMultilevel"/>
    <w:tmpl w:val="8A9A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C01DF7"/>
    <w:multiLevelType w:val="hybridMultilevel"/>
    <w:tmpl w:val="91026BDE"/>
    <w:lvl w:ilvl="0" w:tplc="0409000F">
      <w:start w:val="1"/>
      <w:numFmt w:val="decimal"/>
      <w:lvlText w:val="%1."/>
      <w:lvlJc w:val="left"/>
      <w:pPr>
        <w:tabs>
          <w:tab w:val="num" w:pos="720"/>
        </w:tabs>
        <w:ind w:left="720" w:hanging="360"/>
      </w:pPr>
      <w:rPr>
        <w:rFonts w:hint="default"/>
      </w:rPr>
    </w:lvl>
    <w:lvl w:ilvl="1" w:tplc="A7C82900">
      <w:start w:val="1"/>
      <w:numFmt w:val="bullet"/>
      <w:lvlText w:val=""/>
      <w:lvlJc w:val="left"/>
      <w:pPr>
        <w:tabs>
          <w:tab w:val="num" w:pos="720"/>
        </w:tabs>
        <w:ind w:left="720" w:hanging="360"/>
      </w:pPr>
      <w:rPr>
        <w:rFonts w:ascii="Symbol" w:hAnsi="Symbol" w:hint="default"/>
        <w:b w:val="0"/>
        <w:i w:val="0"/>
        <w:caps w:val="0"/>
        <w:outline w:val="0"/>
        <w:shadow w:val="0"/>
        <w:emboss w:val="0"/>
        <w:imprint w:val="0"/>
        <w:color w:val="auto"/>
        <w:sz w:val="24"/>
        <w:szCs w:val="24"/>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5B0108BE"/>
    <w:multiLevelType w:val="hybridMultilevel"/>
    <w:tmpl w:val="0590E4F2"/>
    <w:lvl w:ilvl="0" w:tplc="0409000F">
      <w:start w:val="1"/>
      <w:numFmt w:val="decimal"/>
      <w:lvlText w:val="%1."/>
      <w:lvlJc w:val="left"/>
      <w:pPr>
        <w:tabs>
          <w:tab w:val="num" w:pos="360"/>
        </w:tabs>
        <w:ind w:left="360" w:hanging="360"/>
      </w:pPr>
      <w:rPr>
        <w:rFonts w:hint="default"/>
        <w:b w:val="0"/>
        <w:i w:val="0"/>
        <w:caps w:val="0"/>
        <w:outline w:val="0"/>
        <w:shadow w:val="0"/>
        <w:emboss w:val="0"/>
        <w:imprint w:val="0"/>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B3F44E2"/>
    <w:multiLevelType w:val="hybridMultilevel"/>
    <w:tmpl w:val="B2C24016"/>
    <w:lvl w:ilvl="0" w:tplc="17DA463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5F366958"/>
    <w:multiLevelType w:val="hybridMultilevel"/>
    <w:tmpl w:val="4E72E9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731BCF"/>
    <w:multiLevelType w:val="hybridMultilevel"/>
    <w:tmpl w:val="3886EC84"/>
    <w:lvl w:ilvl="0" w:tplc="A7C82900">
      <w:start w:val="1"/>
      <w:numFmt w:val="bullet"/>
      <w:lvlText w:val=""/>
      <w:lvlJc w:val="left"/>
      <w:pPr>
        <w:tabs>
          <w:tab w:val="num" w:pos="720"/>
        </w:tabs>
        <w:ind w:left="720" w:hanging="360"/>
      </w:pPr>
      <w:rPr>
        <w:rFonts w:ascii="Symbol" w:hAnsi="Symbol" w:hint="default"/>
        <w:b w:val="0"/>
        <w:i w:val="0"/>
        <w:caps w:val="0"/>
        <w:outline w:val="0"/>
        <w:shadow w:val="0"/>
        <w:emboss w:val="0"/>
        <w:imprint w:val="0"/>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ABE4D0D"/>
    <w:multiLevelType w:val="hybridMultilevel"/>
    <w:tmpl w:val="5C0E1F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CB064C8"/>
    <w:multiLevelType w:val="hybridMultilevel"/>
    <w:tmpl w:val="F62A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66420A"/>
    <w:multiLevelType w:val="hybridMultilevel"/>
    <w:tmpl w:val="B2C24016"/>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7AF567EF"/>
    <w:multiLevelType w:val="hybridMultilevel"/>
    <w:tmpl w:val="30EC5D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12"/>
  </w:num>
  <w:num w:numId="4">
    <w:abstractNumId w:val="17"/>
  </w:num>
  <w:num w:numId="5">
    <w:abstractNumId w:val="18"/>
  </w:num>
  <w:num w:numId="6">
    <w:abstractNumId w:val="3"/>
  </w:num>
  <w:num w:numId="7">
    <w:abstractNumId w:val="2"/>
  </w:num>
  <w:num w:numId="8">
    <w:abstractNumId w:val="8"/>
  </w:num>
  <w:num w:numId="9">
    <w:abstractNumId w:val="5"/>
  </w:num>
  <w:num w:numId="10">
    <w:abstractNumId w:val="11"/>
  </w:num>
  <w:num w:numId="11">
    <w:abstractNumId w:val="14"/>
  </w:num>
  <w:num w:numId="12">
    <w:abstractNumId w:val="4"/>
  </w:num>
  <w:num w:numId="13">
    <w:abstractNumId w:val="6"/>
  </w:num>
  <w:num w:numId="14">
    <w:abstractNumId w:val="13"/>
  </w:num>
  <w:num w:numId="15">
    <w:abstractNumId w:val="1"/>
  </w:num>
  <w:num w:numId="16">
    <w:abstractNumId w:val="10"/>
  </w:num>
  <w:num w:numId="17">
    <w:abstractNumId w:val="7"/>
  </w:num>
  <w:num w:numId="18">
    <w:abstractNumId w:val="0"/>
    <w:lvlOverride w:ilvl="0">
      <w:lvl w:ilvl="0">
        <w:numFmt w:val="bullet"/>
        <w:lvlText w:val="•"/>
        <w:legacy w:legacy="1" w:legacySpace="0" w:legacyIndent="0"/>
        <w:lvlJc w:val="left"/>
        <w:rPr>
          <w:rFonts w:ascii="Helv" w:hAnsi="Helv" w:hint="default"/>
        </w:rPr>
      </w:lvl>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1B1"/>
    <w:rsid w:val="000168D0"/>
    <w:rsid w:val="0002227D"/>
    <w:rsid w:val="00026154"/>
    <w:rsid w:val="00040111"/>
    <w:rsid w:val="000405BB"/>
    <w:rsid w:val="000433C2"/>
    <w:rsid w:val="00061500"/>
    <w:rsid w:val="000A0843"/>
    <w:rsid w:val="000A3CE0"/>
    <w:rsid w:val="000F350A"/>
    <w:rsid w:val="00105FAF"/>
    <w:rsid w:val="0012108C"/>
    <w:rsid w:val="00142836"/>
    <w:rsid w:val="001978A6"/>
    <w:rsid w:val="001C1323"/>
    <w:rsid w:val="001C7CCE"/>
    <w:rsid w:val="001E5DE9"/>
    <w:rsid w:val="001F710B"/>
    <w:rsid w:val="00201123"/>
    <w:rsid w:val="002073DC"/>
    <w:rsid w:val="0021026C"/>
    <w:rsid w:val="002109E9"/>
    <w:rsid w:val="002121FC"/>
    <w:rsid w:val="00214FFC"/>
    <w:rsid w:val="00233316"/>
    <w:rsid w:val="00272AAB"/>
    <w:rsid w:val="00277B4F"/>
    <w:rsid w:val="00280014"/>
    <w:rsid w:val="0028570C"/>
    <w:rsid w:val="002901F5"/>
    <w:rsid w:val="002B0D64"/>
    <w:rsid w:val="002B37ED"/>
    <w:rsid w:val="002C4402"/>
    <w:rsid w:val="002D1451"/>
    <w:rsid w:val="002D7469"/>
    <w:rsid w:val="002E070A"/>
    <w:rsid w:val="00313796"/>
    <w:rsid w:val="00353B0F"/>
    <w:rsid w:val="00353D63"/>
    <w:rsid w:val="003630DA"/>
    <w:rsid w:val="003704A9"/>
    <w:rsid w:val="00384865"/>
    <w:rsid w:val="00393337"/>
    <w:rsid w:val="003B2489"/>
    <w:rsid w:val="003B3195"/>
    <w:rsid w:val="003B3229"/>
    <w:rsid w:val="003C7403"/>
    <w:rsid w:val="003E26EA"/>
    <w:rsid w:val="003F5690"/>
    <w:rsid w:val="003F5AD2"/>
    <w:rsid w:val="003F6424"/>
    <w:rsid w:val="004029F0"/>
    <w:rsid w:val="00407151"/>
    <w:rsid w:val="00417B9C"/>
    <w:rsid w:val="004648C9"/>
    <w:rsid w:val="004A2BB0"/>
    <w:rsid w:val="004D43A6"/>
    <w:rsid w:val="004E577C"/>
    <w:rsid w:val="005111B1"/>
    <w:rsid w:val="00516F9E"/>
    <w:rsid w:val="00521EC5"/>
    <w:rsid w:val="005313B0"/>
    <w:rsid w:val="005525F2"/>
    <w:rsid w:val="00555874"/>
    <w:rsid w:val="00562A59"/>
    <w:rsid w:val="00562A93"/>
    <w:rsid w:val="005C389E"/>
    <w:rsid w:val="005C77A4"/>
    <w:rsid w:val="005D3810"/>
    <w:rsid w:val="005E30D6"/>
    <w:rsid w:val="00640C71"/>
    <w:rsid w:val="00644927"/>
    <w:rsid w:val="006546B8"/>
    <w:rsid w:val="006826C4"/>
    <w:rsid w:val="00701C01"/>
    <w:rsid w:val="0070423E"/>
    <w:rsid w:val="0071589C"/>
    <w:rsid w:val="00722D54"/>
    <w:rsid w:val="00737A89"/>
    <w:rsid w:val="0075480A"/>
    <w:rsid w:val="0075587D"/>
    <w:rsid w:val="007923F0"/>
    <w:rsid w:val="008266F7"/>
    <w:rsid w:val="00835673"/>
    <w:rsid w:val="00860024"/>
    <w:rsid w:val="00881271"/>
    <w:rsid w:val="00882A25"/>
    <w:rsid w:val="00896B29"/>
    <w:rsid w:val="008B2876"/>
    <w:rsid w:val="008B4BD7"/>
    <w:rsid w:val="008C4000"/>
    <w:rsid w:val="008C52B2"/>
    <w:rsid w:val="009022C8"/>
    <w:rsid w:val="00934FBC"/>
    <w:rsid w:val="00972B69"/>
    <w:rsid w:val="00974CC1"/>
    <w:rsid w:val="009A5AD0"/>
    <w:rsid w:val="009D59D7"/>
    <w:rsid w:val="009E4353"/>
    <w:rsid w:val="009E5E54"/>
    <w:rsid w:val="009F2273"/>
    <w:rsid w:val="009F7D15"/>
    <w:rsid w:val="00A16C93"/>
    <w:rsid w:val="00A45A5B"/>
    <w:rsid w:val="00A57212"/>
    <w:rsid w:val="00A57C27"/>
    <w:rsid w:val="00A64C46"/>
    <w:rsid w:val="00A77683"/>
    <w:rsid w:val="00AA596C"/>
    <w:rsid w:val="00AD76CC"/>
    <w:rsid w:val="00AE1E89"/>
    <w:rsid w:val="00AF4397"/>
    <w:rsid w:val="00B221B1"/>
    <w:rsid w:val="00B40270"/>
    <w:rsid w:val="00B44798"/>
    <w:rsid w:val="00B46414"/>
    <w:rsid w:val="00B5367D"/>
    <w:rsid w:val="00B73CF8"/>
    <w:rsid w:val="00B751EF"/>
    <w:rsid w:val="00B80CA4"/>
    <w:rsid w:val="00B81BCE"/>
    <w:rsid w:val="00BB7820"/>
    <w:rsid w:val="00BE25A2"/>
    <w:rsid w:val="00BE7694"/>
    <w:rsid w:val="00C13EC2"/>
    <w:rsid w:val="00C14BD5"/>
    <w:rsid w:val="00C9762F"/>
    <w:rsid w:val="00CA1361"/>
    <w:rsid w:val="00CD0B5D"/>
    <w:rsid w:val="00D17F8A"/>
    <w:rsid w:val="00D470DD"/>
    <w:rsid w:val="00D52490"/>
    <w:rsid w:val="00D61B65"/>
    <w:rsid w:val="00D65116"/>
    <w:rsid w:val="00D65A62"/>
    <w:rsid w:val="00D84B34"/>
    <w:rsid w:val="00D93890"/>
    <w:rsid w:val="00DA03C4"/>
    <w:rsid w:val="00DB1270"/>
    <w:rsid w:val="00DB673A"/>
    <w:rsid w:val="00DC0A3C"/>
    <w:rsid w:val="00DE173C"/>
    <w:rsid w:val="00DE19BE"/>
    <w:rsid w:val="00DE2197"/>
    <w:rsid w:val="00DE6DE4"/>
    <w:rsid w:val="00DF0144"/>
    <w:rsid w:val="00E14B8D"/>
    <w:rsid w:val="00E40D94"/>
    <w:rsid w:val="00EC1A6B"/>
    <w:rsid w:val="00EC3C84"/>
    <w:rsid w:val="00ED2665"/>
    <w:rsid w:val="00ED3981"/>
    <w:rsid w:val="00ED761A"/>
    <w:rsid w:val="00F06263"/>
    <w:rsid w:val="00F16DF7"/>
    <w:rsid w:val="00F17798"/>
    <w:rsid w:val="00F30060"/>
    <w:rsid w:val="00F814F1"/>
    <w:rsid w:val="00FC22A1"/>
    <w:rsid w:val="00FC2381"/>
    <w:rsid w:val="00FE08F9"/>
    <w:rsid w:val="00FE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397"/>
    <w:rPr>
      <w:sz w:val="24"/>
      <w:szCs w:val="24"/>
    </w:rPr>
  </w:style>
  <w:style w:type="paragraph" w:styleId="Heading1">
    <w:name w:val="heading 1"/>
    <w:basedOn w:val="Normal"/>
    <w:next w:val="Normal"/>
    <w:qFormat/>
    <w:rsid w:val="00AF4397"/>
    <w:pPr>
      <w:keepNext/>
      <w:widowControl w:val="0"/>
      <w:tabs>
        <w:tab w:val="center" w:pos="5040"/>
      </w:tabs>
      <w:autoSpaceDE w:val="0"/>
      <w:autoSpaceDN w:val="0"/>
      <w:adjustRightInd w:val="0"/>
      <w:outlineLvl w:val="0"/>
    </w:pPr>
  </w:style>
  <w:style w:type="paragraph" w:styleId="Heading2">
    <w:name w:val="heading 2"/>
    <w:basedOn w:val="Normal"/>
    <w:next w:val="Normal"/>
    <w:qFormat/>
    <w:rsid w:val="00AF4397"/>
    <w:pPr>
      <w:keepNext/>
      <w:outlineLvl w:val="1"/>
    </w:pPr>
    <w:rPr>
      <w:b/>
      <w:bCs/>
      <w:i/>
      <w:iCs/>
      <w:u w:val="single"/>
    </w:rPr>
  </w:style>
  <w:style w:type="paragraph" w:styleId="Heading3">
    <w:name w:val="heading 3"/>
    <w:basedOn w:val="Normal"/>
    <w:next w:val="Normal"/>
    <w:qFormat/>
    <w:rsid w:val="00AF4397"/>
    <w:pPr>
      <w:keepNext/>
      <w:widowControl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4397"/>
    <w:pPr>
      <w:widowControl w:val="0"/>
      <w:autoSpaceDE w:val="0"/>
      <w:autoSpaceDN w:val="0"/>
      <w:adjustRightInd w:val="0"/>
      <w:jc w:val="center"/>
    </w:pPr>
    <w:rPr>
      <w:b/>
      <w:bCs/>
    </w:rPr>
  </w:style>
  <w:style w:type="paragraph" w:styleId="BodyText">
    <w:name w:val="Body Text"/>
    <w:basedOn w:val="Normal"/>
    <w:rsid w:val="00AF4397"/>
    <w:pPr>
      <w:widowControl w:val="0"/>
      <w:autoSpaceDE w:val="0"/>
      <w:autoSpaceDN w:val="0"/>
      <w:adjustRightInd w:val="0"/>
    </w:pPr>
    <w:rPr>
      <w:szCs w:val="20"/>
    </w:rPr>
  </w:style>
  <w:style w:type="paragraph" w:styleId="BodyText3">
    <w:name w:val="Body Text 3"/>
    <w:basedOn w:val="Normal"/>
    <w:rsid w:val="00AF4397"/>
    <w:pPr>
      <w:widowControl w:val="0"/>
      <w:autoSpaceDE w:val="0"/>
      <w:autoSpaceDN w:val="0"/>
      <w:adjustRightInd w:val="0"/>
    </w:pPr>
    <w:rPr>
      <w:i/>
      <w:iCs/>
      <w:sz w:val="28"/>
    </w:rPr>
  </w:style>
  <w:style w:type="paragraph" w:styleId="BodyText2">
    <w:name w:val="Body Text 2"/>
    <w:basedOn w:val="Normal"/>
    <w:rsid w:val="00AF4397"/>
    <w:pPr>
      <w:spacing w:line="360" w:lineRule="auto"/>
    </w:pPr>
    <w:rPr>
      <w:rFonts w:ascii="Times New (WE)" w:hAnsi="Times New (WE)"/>
      <w:b/>
      <w:bCs/>
    </w:rPr>
  </w:style>
  <w:style w:type="paragraph" w:styleId="FootnoteText">
    <w:name w:val="footnote text"/>
    <w:basedOn w:val="Normal"/>
    <w:semiHidden/>
    <w:rsid w:val="00D17F8A"/>
    <w:rPr>
      <w:sz w:val="20"/>
      <w:szCs w:val="20"/>
    </w:rPr>
  </w:style>
  <w:style w:type="character" w:styleId="FootnoteReference">
    <w:name w:val="footnote reference"/>
    <w:semiHidden/>
    <w:rsid w:val="00D17F8A"/>
    <w:rPr>
      <w:vertAlign w:val="superscript"/>
    </w:rPr>
  </w:style>
  <w:style w:type="character" w:styleId="Hyperlink">
    <w:name w:val="Hyperlink"/>
    <w:rsid w:val="0075587D"/>
    <w:rPr>
      <w:color w:val="0000FF"/>
      <w:u w:val="single"/>
    </w:rPr>
  </w:style>
  <w:style w:type="character" w:styleId="FollowedHyperlink">
    <w:name w:val="FollowedHyperlink"/>
    <w:rsid w:val="0075587D"/>
    <w:rPr>
      <w:color w:val="800080"/>
      <w:u w:val="single"/>
    </w:rPr>
  </w:style>
  <w:style w:type="paragraph" w:styleId="Header">
    <w:name w:val="header"/>
    <w:basedOn w:val="Normal"/>
    <w:rsid w:val="0070423E"/>
    <w:pPr>
      <w:tabs>
        <w:tab w:val="center" w:pos="4320"/>
        <w:tab w:val="right" w:pos="8640"/>
      </w:tabs>
    </w:pPr>
  </w:style>
  <w:style w:type="paragraph" w:styleId="Footer">
    <w:name w:val="footer"/>
    <w:basedOn w:val="Normal"/>
    <w:rsid w:val="0070423E"/>
    <w:pPr>
      <w:tabs>
        <w:tab w:val="center" w:pos="4320"/>
        <w:tab w:val="right" w:pos="8640"/>
      </w:tabs>
    </w:pPr>
  </w:style>
  <w:style w:type="character" w:styleId="PageNumber">
    <w:name w:val="page number"/>
    <w:basedOn w:val="DefaultParagraphFont"/>
    <w:rsid w:val="00640C71"/>
  </w:style>
  <w:style w:type="character" w:styleId="CommentReference">
    <w:name w:val="annotation reference"/>
    <w:semiHidden/>
    <w:rsid w:val="00A57C27"/>
    <w:rPr>
      <w:sz w:val="16"/>
      <w:szCs w:val="16"/>
    </w:rPr>
  </w:style>
  <w:style w:type="paragraph" w:styleId="CommentText">
    <w:name w:val="annotation text"/>
    <w:basedOn w:val="Normal"/>
    <w:semiHidden/>
    <w:rsid w:val="00A57C27"/>
    <w:rPr>
      <w:sz w:val="20"/>
      <w:szCs w:val="20"/>
    </w:rPr>
  </w:style>
  <w:style w:type="paragraph" w:styleId="CommentSubject">
    <w:name w:val="annotation subject"/>
    <w:basedOn w:val="CommentText"/>
    <w:next w:val="CommentText"/>
    <w:semiHidden/>
    <w:rsid w:val="00A57C27"/>
    <w:rPr>
      <w:b/>
      <w:bCs/>
    </w:rPr>
  </w:style>
  <w:style w:type="paragraph" w:styleId="BalloonText">
    <w:name w:val="Balloon Text"/>
    <w:basedOn w:val="Normal"/>
    <w:semiHidden/>
    <w:rsid w:val="00A57C27"/>
    <w:rPr>
      <w:rFonts w:ascii="Tahoma" w:hAnsi="Tahoma" w:cs="Tahoma"/>
      <w:sz w:val="16"/>
      <w:szCs w:val="16"/>
    </w:rPr>
  </w:style>
  <w:style w:type="table" w:styleId="TableGrid">
    <w:name w:val="Table Grid"/>
    <w:basedOn w:val="TableNormal"/>
    <w:rsid w:val="004A2B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q.state.ne.us/AirToxic.nsf/pages/DDDDDDD"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NDEQ.AirQuality@nebrask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q.ne.gov/Airtoxic.nsf/pages/DDDDDDD"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78AB4E-2368-46A7-98EF-2AED8045EE2B}">
  <ds:schemaRefs>
    <ds:schemaRef ds:uri="http://schemas.openxmlformats.org/officeDocument/2006/bibliography"/>
  </ds:schemaRefs>
</ds:datastoreItem>
</file>

<file path=customXml/itemProps2.xml><?xml version="1.0" encoding="utf-8"?>
<ds:datastoreItem xmlns:ds="http://schemas.openxmlformats.org/officeDocument/2006/customXml" ds:itemID="{553512F6-BE54-4AA6-9A2E-208A63AF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NEBRASKA DEPARTMENT OF ENVIRONMENTAL QUALITY </vt:lpstr>
    </vt:vector>
  </TitlesOfParts>
  <Company>State of Nebraska</Company>
  <LinksUpToDate>false</LinksUpToDate>
  <CharactersWithSpaces>7093</CharactersWithSpaces>
  <SharedDoc>false</SharedDoc>
  <HLinks>
    <vt:vector size="6" baseType="variant">
      <vt:variant>
        <vt:i4>5373956</vt:i4>
      </vt:variant>
      <vt:variant>
        <vt:i4>0</vt:i4>
      </vt:variant>
      <vt:variant>
        <vt:i4>0</vt:i4>
      </vt:variant>
      <vt:variant>
        <vt:i4>5</vt:i4>
      </vt:variant>
      <vt:variant>
        <vt:lpwstr>http://www.deq.state.ne.us/AirToxic.nsf/pages/DDDDDDD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DEPARTMENT OF ENVIRONMENTAL QUALITY </dc:title>
  <dc:subject/>
  <dc:creator>NDEQ </dc:creator>
  <cp:keywords/>
  <dc:description/>
  <cp:lastModifiedBy>adam.yarina</cp:lastModifiedBy>
  <cp:revision>28</cp:revision>
  <cp:lastPrinted>2013-10-04T21:13:00Z</cp:lastPrinted>
  <dcterms:created xsi:type="dcterms:W3CDTF">2011-12-19T15:00:00Z</dcterms:created>
  <dcterms:modified xsi:type="dcterms:W3CDTF">2013-10-04T21:13:00Z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
  </property>
  <property fmtid="{D5CDD505-2E9C-101B-9397-08002B2CF9AE}" pid="4" name="_AuthorEmail">
    <vt:lpwstr>brian.kozisek@nebraska.gov</vt:lpwstr>
  </property>
  <property fmtid="{D5CDD505-2E9C-101B-9397-08002B2CF9AE}" pid="5" name="_AuthorEmailDisplayName">
    <vt:lpwstr>Kozisek, Brian</vt:lpwstr>
  </property>
  <property fmtid="{D5CDD505-2E9C-101B-9397-08002B2CF9AE}" pid="6" name="_PreviousAdHocReviewCycleID">
    <vt:i4>-1300477410</vt:i4>
  </property>
  <property fmtid="{D5CDD505-2E9C-101B-9397-08002B2CF9AE}" pid="7" name="_ReviewingToolsShownOnce">
    <vt:lpwstr/>
  </property>
</Properties>
</file>